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0C396" w14:textId="6EA2E6BA" w:rsidR="00E77895" w:rsidRPr="00F2627A" w:rsidRDefault="00E77895" w:rsidP="00E77895">
      <w:pPr>
        <w:tabs>
          <w:tab w:val="right" w:pos="8280"/>
        </w:tabs>
        <w:ind w:right="26"/>
        <w:jc w:val="center"/>
        <w:rPr>
          <w:rFonts w:ascii="Colonna MT" w:hAnsi="Colonna MT"/>
          <w:color w:val="333333"/>
          <w:sz w:val="18"/>
          <w:lang w:val="en-US"/>
        </w:rPr>
      </w:pPr>
      <w:bookmarkStart w:id="0" w:name="_GoBack"/>
      <w:bookmarkEnd w:id="0"/>
      <w:r w:rsidRPr="008D75AD">
        <w:rPr>
          <w:rFonts w:ascii="Colonna MT" w:hAnsi="Colonna MT"/>
          <w:noProof/>
          <w:color w:val="333333"/>
        </w:rPr>
        <w:drawing>
          <wp:inline distT="0" distB="0" distL="0" distR="0" wp14:anchorId="5A4575EA" wp14:editId="00F175C2">
            <wp:extent cx="577850"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654050"/>
                    </a:xfrm>
                    <a:prstGeom prst="rect">
                      <a:avLst/>
                    </a:prstGeom>
                    <a:noFill/>
                    <a:ln>
                      <a:noFill/>
                    </a:ln>
                  </pic:spPr>
                </pic:pic>
              </a:graphicData>
            </a:graphic>
          </wp:inline>
        </w:drawing>
      </w:r>
      <w:r w:rsidR="00FA274D" w:rsidRPr="008D75AD">
        <w:rPr>
          <w:rFonts w:ascii="Colonna MT" w:hAnsi="Colonna MT"/>
          <w:color w:val="333333"/>
        </w:rPr>
        <w:t xml:space="preserve">                           </w:t>
      </w:r>
      <w:r w:rsidRPr="00F2627A">
        <w:rPr>
          <w:rFonts w:ascii="Colonna MT" w:hAnsi="Colonna MT"/>
          <w:color w:val="333333"/>
        </w:rPr>
        <w:t xml:space="preserve"> </w:t>
      </w:r>
      <w:r w:rsidRPr="00F2627A">
        <w:rPr>
          <w:rFonts w:ascii="Colonna MT" w:hAnsi="Colonna MT"/>
          <w:color w:val="333333"/>
          <w:sz w:val="18"/>
          <w:lang w:val="en-US"/>
        </w:rPr>
        <w:object w:dxaOrig="700" w:dyaOrig="1040" w14:anchorId="35C98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51.5pt" o:ole="" fillcolor="window">
            <v:imagedata r:id="rId9" o:title=""/>
          </v:shape>
          <o:OLEObject Type="Embed" ProgID="Imaging.Document" ShapeID="_x0000_i1025" DrawAspect="Content" ObjectID="_1662467543" r:id="rId10"/>
        </w:object>
      </w:r>
    </w:p>
    <w:p w14:paraId="3FAC190D" w14:textId="77777777" w:rsidR="00E77895" w:rsidRPr="00F2627A" w:rsidRDefault="00E77895" w:rsidP="00E77895">
      <w:pPr>
        <w:pStyle w:val="Default"/>
        <w:rPr>
          <w:color w:val="auto"/>
          <w:sz w:val="22"/>
          <w:szCs w:val="22"/>
        </w:rPr>
      </w:pPr>
    </w:p>
    <w:p w14:paraId="4849CD1B" w14:textId="513879B2" w:rsidR="00E77895" w:rsidRPr="00F2627A" w:rsidRDefault="00E77895" w:rsidP="00E77895">
      <w:pPr>
        <w:pStyle w:val="Default"/>
        <w:rPr>
          <w:color w:val="auto"/>
        </w:rPr>
      </w:pPr>
    </w:p>
    <w:p w14:paraId="7EA18311" w14:textId="77777777" w:rsidR="00F2627A" w:rsidRPr="00F2627A" w:rsidRDefault="00F2627A" w:rsidP="00E77895">
      <w:pPr>
        <w:pStyle w:val="Default"/>
        <w:rPr>
          <w:color w:val="auto"/>
        </w:rPr>
      </w:pPr>
    </w:p>
    <w:p w14:paraId="524E664A" w14:textId="26E59B64" w:rsidR="00E77895" w:rsidRPr="00F2627A" w:rsidRDefault="00E77895" w:rsidP="00F2627A">
      <w:pPr>
        <w:pStyle w:val="NoSpacing"/>
        <w:spacing w:line="360" w:lineRule="auto"/>
        <w:jc w:val="center"/>
        <w:rPr>
          <w:b/>
          <w:sz w:val="30"/>
          <w:szCs w:val="30"/>
        </w:rPr>
      </w:pPr>
      <w:r w:rsidRPr="00F2627A">
        <w:rPr>
          <w:b/>
          <w:sz w:val="30"/>
          <w:szCs w:val="30"/>
        </w:rPr>
        <w:t>BRITISH-IRISH PARLIAMENTARY ASSEMBLY</w:t>
      </w:r>
    </w:p>
    <w:p w14:paraId="6CA51996" w14:textId="77777777" w:rsidR="00F2627A" w:rsidRPr="00F2627A" w:rsidRDefault="00F2627A" w:rsidP="00F2627A">
      <w:pPr>
        <w:pStyle w:val="NoSpacing"/>
        <w:spacing w:line="360" w:lineRule="auto"/>
        <w:rPr>
          <w:b/>
          <w:sz w:val="30"/>
          <w:szCs w:val="30"/>
        </w:rPr>
      </w:pPr>
    </w:p>
    <w:p w14:paraId="0F7F3C8E" w14:textId="4A83A872" w:rsidR="00F2627A" w:rsidRPr="00F2627A" w:rsidRDefault="00E77895" w:rsidP="00F2627A">
      <w:pPr>
        <w:pStyle w:val="NoSpacing"/>
        <w:spacing w:line="360" w:lineRule="auto"/>
        <w:jc w:val="center"/>
        <w:rPr>
          <w:b/>
          <w:sz w:val="30"/>
          <w:szCs w:val="30"/>
        </w:rPr>
      </w:pPr>
      <w:r w:rsidRPr="00F2627A">
        <w:rPr>
          <w:b/>
          <w:sz w:val="30"/>
          <w:szCs w:val="30"/>
        </w:rPr>
        <w:t xml:space="preserve">TIONÓL </w:t>
      </w:r>
      <w:proofErr w:type="spellStart"/>
      <w:r w:rsidRPr="00F2627A">
        <w:rPr>
          <w:b/>
          <w:sz w:val="30"/>
          <w:szCs w:val="30"/>
        </w:rPr>
        <w:t>PARLAIMINTEACH</w:t>
      </w:r>
      <w:proofErr w:type="spellEnd"/>
      <w:r w:rsidRPr="00F2627A">
        <w:rPr>
          <w:b/>
          <w:sz w:val="30"/>
          <w:szCs w:val="30"/>
        </w:rPr>
        <w:t xml:space="preserve"> NA </w:t>
      </w:r>
      <w:proofErr w:type="spellStart"/>
      <w:r w:rsidRPr="00F2627A">
        <w:rPr>
          <w:b/>
          <w:sz w:val="30"/>
          <w:szCs w:val="30"/>
        </w:rPr>
        <w:t>BREATAINE</w:t>
      </w:r>
      <w:proofErr w:type="spellEnd"/>
      <w:r w:rsidRPr="00F2627A">
        <w:rPr>
          <w:b/>
          <w:sz w:val="30"/>
          <w:szCs w:val="30"/>
        </w:rPr>
        <w:t xml:space="preserve">-NA </w:t>
      </w:r>
      <w:proofErr w:type="spellStart"/>
      <w:r w:rsidRPr="00F2627A">
        <w:rPr>
          <w:b/>
          <w:sz w:val="30"/>
          <w:szCs w:val="30"/>
        </w:rPr>
        <w:t>hÉIREANN</w:t>
      </w:r>
      <w:proofErr w:type="spellEnd"/>
    </w:p>
    <w:p w14:paraId="363A2DDC" w14:textId="75E0BD2E" w:rsidR="00E77895" w:rsidRDefault="00E77895" w:rsidP="00F2627A">
      <w:pPr>
        <w:pStyle w:val="NoSpacing"/>
        <w:spacing w:line="360" w:lineRule="auto"/>
        <w:jc w:val="center"/>
        <w:rPr>
          <w:b/>
          <w:sz w:val="30"/>
          <w:szCs w:val="30"/>
        </w:rPr>
      </w:pPr>
    </w:p>
    <w:p w14:paraId="49C68ED0" w14:textId="77777777" w:rsidR="00F2627A" w:rsidRPr="00F2627A" w:rsidRDefault="00F2627A" w:rsidP="00F2627A">
      <w:pPr>
        <w:pStyle w:val="NoSpacing"/>
        <w:spacing w:line="360" w:lineRule="auto"/>
        <w:jc w:val="center"/>
        <w:rPr>
          <w:b/>
          <w:sz w:val="30"/>
          <w:szCs w:val="30"/>
        </w:rPr>
      </w:pPr>
    </w:p>
    <w:p w14:paraId="34756133" w14:textId="126C02D4" w:rsidR="00F2627A" w:rsidRPr="00F2627A" w:rsidRDefault="00F2627A" w:rsidP="00F2627A">
      <w:pPr>
        <w:pStyle w:val="NoSpacing"/>
        <w:spacing w:line="360" w:lineRule="auto"/>
        <w:jc w:val="center"/>
        <w:rPr>
          <w:b/>
          <w:sz w:val="30"/>
          <w:szCs w:val="30"/>
        </w:rPr>
      </w:pPr>
      <w:r w:rsidRPr="00F2627A">
        <w:rPr>
          <w:b/>
          <w:sz w:val="30"/>
          <w:szCs w:val="30"/>
        </w:rPr>
        <w:t>REPORT</w:t>
      </w:r>
    </w:p>
    <w:p w14:paraId="60909A56" w14:textId="77777777" w:rsidR="00F2627A" w:rsidRPr="00F2627A" w:rsidRDefault="00F2627A" w:rsidP="00F2627A">
      <w:pPr>
        <w:pStyle w:val="NoSpacing"/>
        <w:spacing w:line="360" w:lineRule="auto"/>
        <w:jc w:val="center"/>
        <w:rPr>
          <w:b/>
          <w:sz w:val="30"/>
          <w:szCs w:val="30"/>
        </w:rPr>
      </w:pPr>
    </w:p>
    <w:p w14:paraId="32F2E33D" w14:textId="7AF35C02" w:rsidR="00F2627A" w:rsidRPr="00F2627A" w:rsidRDefault="00F2627A" w:rsidP="00F2627A">
      <w:pPr>
        <w:pStyle w:val="NoSpacing"/>
        <w:spacing w:line="360" w:lineRule="auto"/>
        <w:jc w:val="center"/>
        <w:rPr>
          <w:rFonts w:cstheme="minorHAnsi"/>
          <w:b/>
          <w:sz w:val="30"/>
          <w:szCs w:val="30"/>
        </w:rPr>
      </w:pPr>
      <w:r w:rsidRPr="00F2627A">
        <w:rPr>
          <w:rFonts w:cstheme="minorHAnsi"/>
          <w:b/>
          <w:sz w:val="30"/>
          <w:szCs w:val="30"/>
        </w:rPr>
        <w:t>from</w:t>
      </w:r>
    </w:p>
    <w:p w14:paraId="3FF75BB0" w14:textId="77777777" w:rsidR="00F2627A" w:rsidRPr="00F2627A" w:rsidRDefault="00F2627A" w:rsidP="00F2627A">
      <w:pPr>
        <w:pStyle w:val="NoSpacing"/>
        <w:spacing w:line="360" w:lineRule="auto"/>
        <w:jc w:val="center"/>
        <w:rPr>
          <w:rFonts w:cstheme="minorHAnsi"/>
          <w:b/>
          <w:sz w:val="30"/>
          <w:szCs w:val="30"/>
        </w:rPr>
      </w:pPr>
    </w:p>
    <w:p w14:paraId="3D6C7551" w14:textId="124DE3B8" w:rsidR="00F2627A" w:rsidRPr="00F2627A" w:rsidRDefault="00F2627A" w:rsidP="00F2627A">
      <w:pPr>
        <w:pStyle w:val="NoSpacing"/>
        <w:spacing w:line="360" w:lineRule="auto"/>
        <w:jc w:val="center"/>
        <w:rPr>
          <w:rFonts w:cstheme="minorHAnsi"/>
          <w:b/>
          <w:sz w:val="30"/>
          <w:szCs w:val="30"/>
        </w:rPr>
      </w:pPr>
      <w:r w:rsidRPr="00F2627A">
        <w:rPr>
          <w:rFonts w:cstheme="minorHAnsi"/>
          <w:b/>
          <w:sz w:val="30"/>
          <w:szCs w:val="30"/>
        </w:rPr>
        <w:t>Committee D (Environment and Social)</w:t>
      </w:r>
    </w:p>
    <w:p w14:paraId="5125C736" w14:textId="31583364" w:rsidR="00F2627A" w:rsidRPr="00F2627A" w:rsidRDefault="00F2627A" w:rsidP="00F2627A">
      <w:pPr>
        <w:pStyle w:val="NoSpacing"/>
        <w:spacing w:line="360" w:lineRule="auto"/>
        <w:jc w:val="center"/>
        <w:rPr>
          <w:rFonts w:cstheme="minorHAnsi"/>
          <w:b/>
          <w:sz w:val="30"/>
          <w:szCs w:val="30"/>
        </w:rPr>
      </w:pPr>
    </w:p>
    <w:p w14:paraId="1FB855D4" w14:textId="7D7EE959" w:rsidR="00F2627A" w:rsidRPr="00F2627A" w:rsidRDefault="00F2627A" w:rsidP="00F2627A">
      <w:pPr>
        <w:pStyle w:val="NoSpacing"/>
        <w:spacing w:line="360" w:lineRule="auto"/>
        <w:jc w:val="center"/>
        <w:rPr>
          <w:rFonts w:cstheme="minorHAnsi"/>
          <w:b/>
          <w:sz w:val="30"/>
          <w:szCs w:val="30"/>
        </w:rPr>
      </w:pPr>
      <w:r w:rsidRPr="00F2627A">
        <w:rPr>
          <w:rFonts w:cstheme="minorHAnsi"/>
          <w:b/>
          <w:sz w:val="30"/>
          <w:szCs w:val="30"/>
        </w:rPr>
        <w:t>on</w:t>
      </w:r>
    </w:p>
    <w:p w14:paraId="721F6990" w14:textId="77777777" w:rsidR="00F2627A" w:rsidRPr="00F2627A" w:rsidRDefault="00F2627A" w:rsidP="00F2627A">
      <w:pPr>
        <w:pStyle w:val="NoSpacing"/>
        <w:spacing w:line="360" w:lineRule="auto"/>
        <w:jc w:val="center"/>
        <w:rPr>
          <w:rFonts w:cstheme="minorHAnsi"/>
          <w:b/>
          <w:sz w:val="30"/>
          <w:szCs w:val="30"/>
        </w:rPr>
      </w:pPr>
    </w:p>
    <w:p w14:paraId="4D6D255E" w14:textId="73A12472" w:rsidR="00922BCB" w:rsidRPr="00F2627A" w:rsidRDefault="00F2627A" w:rsidP="00F2627A">
      <w:pPr>
        <w:pStyle w:val="NoSpacing"/>
        <w:spacing w:line="360" w:lineRule="auto"/>
        <w:jc w:val="center"/>
        <w:rPr>
          <w:rFonts w:cstheme="minorHAnsi"/>
          <w:b/>
          <w:sz w:val="30"/>
          <w:szCs w:val="30"/>
        </w:rPr>
      </w:pPr>
      <w:r w:rsidRPr="00F2627A">
        <w:rPr>
          <w:rFonts w:cstheme="minorHAnsi"/>
          <w:b/>
          <w:sz w:val="30"/>
          <w:szCs w:val="30"/>
        </w:rPr>
        <w:t>The</w:t>
      </w:r>
      <w:r w:rsidR="008744D3" w:rsidRPr="00F2627A">
        <w:rPr>
          <w:rFonts w:cstheme="minorHAnsi"/>
          <w:b/>
          <w:sz w:val="30"/>
          <w:szCs w:val="30"/>
        </w:rPr>
        <w:t xml:space="preserve"> cross-jurisdictional implications of abortion policy in the</w:t>
      </w:r>
    </w:p>
    <w:p w14:paraId="500E682A" w14:textId="08002FFD" w:rsidR="00E77895" w:rsidRPr="00F2627A" w:rsidRDefault="008744D3" w:rsidP="00F2627A">
      <w:pPr>
        <w:pStyle w:val="NoSpacing"/>
        <w:spacing w:line="360" w:lineRule="auto"/>
        <w:jc w:val="center"/>
        <w:rPr>
          <w:rFonts w:cstheme="minorHAnsi"/>
          <w:b/>
          <w:sz w:val="30"/>
          <w:szCs w:val="30"/>
        </w:rPr>
      </w:pPr>
      <w:r w:rsidRPr="00F2627A">
        <w:rPr>
          <w:rFonts w:cstheme="minorHAnsi"/>
          <w:b/>
          <w:sz w:val="30"/>
          <w:szCs w:val="30"/>
        </w:rPr>
        <w:t>BIPA jurisdictions</w:t>
      </w:r>
    </w:p>
    <w:p w14:paraId="0A3DB915" w14:textId="7C440C8E" w:rsidR="00F2627A" w:rsidRPr="00F2627A" w:rsidRDefault="00F2627A" w:rsidP="00F2627A">
      <w:pPr>
        <w:pStyle w:val="NoSpacing"/>
        <w:spacing w:line="360" w:lineRule="auto"/>
        <w:jc w:val="center"/>
        <w:rPr>
          <w:rFonts w:cstheme="minorHAnsi"/>
          <w:b/>
          <w:sz w:val="30"/>
          <w:szCs w:val="30"/>
        </w:rPr>
      </w:pPr>
    </w:p>
    <w:p w14:paraId="59A2AFA0" w14:textId="61619A33" w:rsidR="00F2627A" w:rsidRDefault="00F2627A" w:rsidP="00F2627A">
      <w:pPr>
        <w:pStyle w:val="NoSpacing"/>
        <w:spacing w:line="360" w:lineRule="auto"/>
        <w:jc w:val="center"/>
        <w:rPr>
          <w:rFonts w:cstheme="minorHAnsi"/>
          <w:b/>
          <w:sz w:val="30"/>
          <w:szCs w:val="30"/>
        </w:rPr>
      </w:pPr>
    </w:p>
    <w:p w14:paraId="78659228" w14:textId="77777777" w:rsidR="00F2627A" w:rsidRPr="00F2627A" w:rsidRDefault="00F2627A" w:rsidP="00F2627A">
      <w:pPr>
        <w:pStyle w:val="NoSpacing"/>
        <w:spacing w:line="360" w:lineRule="auto"/>
        <w:jc w:val="center"/>
        <w:rPr>
          <w:rFonts w:cstheme="minorHAnsi"/>
          <w:b/>
          <w:sz w:val="30"/>
          <w:szCs w:val="30"/>
        </w:rPr>
      </w:pPr>
    </w:p>
    <w:p w14:paraId="6C421CEB" w14:textId="29F2D45D" w:rsidR="00F2627A" w:rsidRPr="00F2627A" w:rsidRDefault="006A28B7" w:rsidP="00F2627A">
      <w:pPr>
        <w:pStyle w:val="NoSpacing"/>
        <w:spacing w:line="360" w:lineRule="auto"/>
        <w:jc w:val="right"/>
        <w:rPr>
          <w:rFonts w:cstheme="minorHAnsi"/>
          <w:b/>
          <w:sz w:val="30"/>
          <w:szCs w:val="30"/>
        </w:rPr>
      </w:pPr>
      <w:r>
        <w:rPr>
          <w:rFonts w:cstheme="minorHAnsi"/>
          <w:b/>
          <w:sz w:val="30"/>
          <w:szCs w:val="30"/>
        </w:rPr>
        <w:t>October</w:t>
      </w:r>
      <w:r w:rsidR="00F2627A" w:rsidRPr="00F2627A">
        <w:rPr>
          <w:rFonts w:cstheme="minorHAnsi"/>
          <w:b/>
          <w:sz w:val="30"/>
          <w:szCs w:val="30"/>
        </w:rPr>
        <w:t xml:space="preserve"> 2019</w:t>
      </w:r>
    </w:p>
    <w:p w14:paraId="53BEFC02" w14:textId="3B7960D6" w:rsidR="00CF6189" w:rsidRPr="004603C7" w:rsidRDefault="00E77895" w:rsidP="00E77895">
      <w:pPr>
        <w:spacing w:line="259" w:lineRule="auto"/>
        <w:rPr>
          <w:rFonts w:ascii="Times New Roman" w:hAnsi="Times New Roman" w:cs="Times New Roman"/>
          <w:b/>
          <w:sz w:val="26"/>
          <w:szCs w:val="26"/>
        </w:rPr>
      </w:pPr>
      <w:r>
        <w:rPr>
          <w:rFonts w:ascii="Times New Roman" w:hAnsi="Times New Roman" w:cs="Times New Roman"/>
          <w:b/>
          <w:sz w:val="26"/>
          <w:szCs w:val="26"/>
        </w:rPr>
        <w:br w:type="page"/>
      </w:r>
    </w:p>
    <w:p w14:paraId="37E0CABA" w14:textId="77777777" w:rsidR="00465A95" w:rsidRDefault="00CF6189" w:rsidP="00465A95">
      <w:pPr>
        <w:pStyle w:val="NoSpacing"/>
        <w:spacing w:line="360" w:lineRule="auto"/>
        <w:jc w:val="both"/>
        <w:rPr>
          <w:rFonts w:ascii="Times New Roman" w:hAnsi="Times New Roman" w:cs="Times New Roman"/>
          <w:b/>
          <w:sz w:val="26"/>
          <w:szCs w:val="26"/>
          <w:u w:val="single"/>
        </w:rPr>
      </w:pPr>
      <w:r w:rsidRPr="004603C7">
        <w:rPr>
          <w:rFonts w:ascii="Times New Roman" w:hAnsi="Times New Roman" w:cs="Times New Roman"/>
          <w:b/>
          <w:sz w:val="26"/>
          <w:szCs w:val="26"/>
          <w:u w:val="single"/>
        </w:rPr>
        <w:lastRenderedPageBreak/>
        <w:t xml:space="preserve">Background to the inquiry </w:t>
      </w:r>
    </w:p>
    <w:p w14:paraId="10125068" w14:textId="77777777" w:rsidR="00465A95" w:rsidRDefault="00465A95" w:rsidP="00465A95">
      <w:pPr>
        <w:pStyle w:val="NoSpacing"/>
        <w:spacing w:line="360" w:lineRule="auto"/>
        <w:jc w:val="both"/>
        <w:rPr>
          <w:rFonts w:ascii="Times New Roman" w:hAnsi="Times New Roman" w:cs="Times New Roman"/>
          <w:sz w:val="26"/>
          <w:szCs w:val="26"/>
        </w:rPr>
      </w:pPr>
    </w:p>
    <w:p w14:paraId="1D745872" w14:textId="77777777" w:rsidR="00B545DD" w:rsidRDefault="00B545DD" w:rsidP="00B545DD">
      <w:pPr>
        <w:pStyle w:val="NoSpacing"/>
        <w:numPr>
          <w:ilvl w:val="0"/>
          <w:numId w:val="1"/>
        </w:numPr>
        <w:spacing w:line="36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The law on abortion in these islands, originally underpinned by </w:t>
      </w:r>
      <w:r w:rsidRPr="004603C7">
        <w:rPr>
          <w:rFonts w:ascii="Times New Roman" w:hAnsi="Times New Roman" w:cs="Times New Roman"/>
          <w:sz w:val="26"/>
          <w:szCs w:val="26"/>
        </w:rPr>
        <w:t>the</w:t>
      </w:r>
      <w:r>
        <w:rPr>
          <w:rFonts w:ascii="Times New Roman" w:hAnsi="Times New Roman" w:cs="Times New Roman"/>
          <w:sz w:val="26"/>
          <w:szCs w:val="26"/>
        </w:rPr>
        <w:t xml:space="preserve"> </w:t>
      </w:r>
      <w:r w:rsidRPr="004603C7">
        <w:rPr>
          <w:rFonts w:ascii="Times New Roman" w:hAnsi="Times New Roman" w:cs="Times New Roman"/>
          <w:sz w:val="26"/>
          <w:szCs w:val="26"/>
        </w:rPr>
        <w:t>1861 Offences Against the Person Ac</w:t>
      </w:r>
      <w:r>
        <w:rPr>
          <w:rFonts w:ascii="Times New Roman" w:hAnsi="Times New Roman" w:cs="Times New Roman"/>
          <w:sz w:val="26"/>
          <w:szCs w:val="26"/>
        </w:rPr>
        <w:t>t</w:t>
      </w:r>
      <w:r w:rsidR="00BF62F5">
        <w:rPr>
          <w:rFonts w:ascii="Times New Roman" w:hAnsi="Times New Roman" w:cs="Times New Roman"/>
          <w:sz w:val="26"/>
          <w:szCs w:val="26"/>
        </w:rPr>
        <w:t xml:space="preserve">, has diverged significantly in recent years. This divergence creates challenges for policy-makers. But it also creates </w:t>
      </w:r>
      <w:r w:rsidR="00BF62F5" w:rsidRPr="004603C7">
        <w:rPr>
          <w:rFonts w:ascii="Times New Roman" w:hAnsi="Times New Roman" w:cs="Times New Roman"/>
          <w:sz w:val="26"/>
          <w:szCs w:val="26"/>
        </w:rPr>
        <w:t xml:space="preserve">economic and social consequences </w:t>
      </w:r>
      <w:r w:rsidR="00BF62F5">
        <w:rPr>
          <w:rFonts w:ascii="Times New Roman" w:hAnsi="Times New Roman" w:cs="Times New Roman"/>
          <w:sz w:val="26"/>
          <w:szCs w:val="26"/>
        </w:rPr>
        <w:t xml:space="preserve">for women who travel between jurisdictions for abortions, and has implications for the protection of their reproductive rights. </w:t>
      </w:r>
    </w:p>
    <w:p w14:paraId="1293A7DE" w14:textId="77777777" w:rsidR="00B545DD" w:rsidRDefault="00B545DD" w:rsidP="00B545DD">
      <w:pPr>
        <w:pStyle w:val="NoSpacing"/>
        <w:spacing w:line="360" w:lineRule="auto"/>
        <w:ind w:left="284"/>
        <w:jc w:val="both"/>
        <w:rPr>
          <w:rFonts w:ascii="Times New Roman" w:hAnsi="Times New Roman" w:cs="Times New Roman"/>
          <w:sz w:val="26"/>
          <w:szCs w:val="26"/>
        </w:rPr>
      </w:pPr>
    </w:p>
    <w:p w14:paraId="3E3EEAFB" w14:textId="3C49A36F" w:rsidR="00B545DD" w:rsidRDefault="00BF62F5" w:rsidP="00B545DD">
      <w:pPr>
        <w:pStyle w:val="NoSpacing"/>
        <w:numPr>
          <w:ilvl w:val="0"/>
          <w:numId w:val="1"/>
        </w:numPr>
        <w:spacing w:line="360" w:lineRule="auto"/>
        <w:ind w:left="284"/>
        <w:jc w:val="both"/>
        <w:rPr>
          <w:rFonts w:ascii="Times New Roman" w:hAnsi="Times New Roman" w:cs="Times New Roman"/>
          <w:sz w:val="26"/>
          <w:szCs w:val="26"/>
        </w:rPr>
      </w:pPr>
      <w:r>
        <w:rPr>
          <w:rFonts w:ascii="Times New Roman" w:hAnsi="Times New Roman" w:cs="Times New Roman"/>
          <w:sz w:val="26"/>
          <w:szCs w:val="26"/>
        </w:rPr>
        <w:t>While the</w:t>
      </w:r>
      <w:r w:rsidRPr="004603C7">
        <w:rPr>
          <w:rFonts w:ascii="Times New Roman" w:hAnsi="Times New Roman" w:cs="Times New Roman"/>
          <w:sz w:val="26"/>
          <w:szCs w:val="26"/>
        </w:rPr>
        <w:t xml:space="preserve"> Committee wished to avoid overlap with other </w:t>
      </w:r>
      <w:r w:rsidR="00842069">
        <w:rPr>
          <w:rFonts w:ascii="Times New Roman" w:hAnsi="Times New Roman" w:cs="Times New Roman"/>
          <w:sz w:val="26"/>
          <w:szCs w:val="26"/>
        </w:rPr>
        <w:t xml:space="preserve">parliamentary </w:t>
      </w:r>
      <w:r w:rsidRPr="004603C7">
        <w:rPr>
          <w:rFonts w:ascii="Times New Roman" w:hAnsi="Times New Roman" w:cs="Times New Roman"/>
          <w:sz w:val="26"/>
          <w:szCs w:val="26"/>
        </w:rPr>
        <w:t xml:space="preserve">inquiries </w:t>
      </w:r>
      <w:r>
        <w:rPr>
          <w:rFonts w:ascii="Times New Roman" w:hAnsi="Times New Roman" w:cs="Times New Roman"/>
          <w:sz w:val="26"/>
          <w:szCs w:val="26"/>
        </w:rPr>
        <w:t>into abortion</w:t>
      </w:r>
      <w:r w:rsidRPr="004603C7">
        <w:rPr>
          <w:rFonts w:ascii="Times New Roman" w:hAnsi="Times New Roman" w:cs="Times New Roman"/>
          <w:sz w:val="26"/>
          <w:szCs w:val="26"/>
        </w:rPr>
        <w:t xml:space="preserve">, </w:t>
      </w:r>
      <w:r>
        <w:rPr>
          <w:rFonts w:ascii="Times New Roman" w:hAnsi="Times New Roman" w:cs="Times New Roman"/>
          <w:sz w:val="26"/>
          <w:szCs w:val="26"/>
        </w:rPr>
        <w:t>we felt that the</w:t>
      </w:r>
      <w:r w:rsidRPr="004603C7">
        <w:rPr>
          <w:rFonts w:ascii="Times New Roman" w:hAnsi="Times New Roman" w:cs="Times New Roman"/>
          <w:sz w:val="26"/>
          <w:szCs w:val="26"/>
        </w:rPr>
        <w:t xml:space="preserve"> cross-jurisdictional focus of BIPA’s work</w:t>
      </w:r>
      <w:r>
        <w:rPr>
          <w:rFonts w:ascii="Times New Roman" w:hAnsi="Times New Roman" w:cs="Times New Roman"/>
          <w:sz w:val="26"/>
          <w:szCs w:val="26"/>
        </w:rPr>
        <w:t xml:space="preserve"> meant that </w:t>
      </w:r>
      <w:r w:rsidR="00B545DD">
        <w:rPr>
          <w:rFonts w:ascii="Times New Roman" w:hAnsi="Times New Roman" w:cs="Times New Roman"/>
          <w:sz w:val="26"/>
          <w:szCs w:val="26"/>
        </w:rPr>
        <w:t>we were</w:t>
      </w:r>
      <w:r>
        <w:rPr>
          <w:rFonts w:ascii="Times New Roman" w:hAnsi="Times New Roman" w:cs="Times New Roman"/>
          <w:sz w:val="26"/>
          <w:szCs w:val="26"/>
        </w:rPr>
        <w:t xml:space="preserve"> uniquely placed to consider this important aspect of abortion policy.</w:t>
      </w:r>
      <w:r w:rsidR="00B545DD">
        <w:rPr>
          <w:rFonts w:ascii="Times New Roman" w:hAnsi="Times New Roman" w:cs="Times New Roman"/>
          <w:sz w:val="26"/>
          <w:szCs w:val="26"/>
        </w:rPr>
        <w:t xml:space="preserve"> </w:t>
      </w:r>
      <w:r w:rsidR="004B53E6" w:rsidRPr="00B545DD">
        <w:rPr>
          <w:rFonts w:ascii="Times New Roman" w:hAnsi="Times New Roman" w:cs="Times New Roman"/>
          <w:sz w:val="26"/>
          <w:szCs w:val="26"/>
        </w:rPr>
        <w:t>T</w:t>
      </w:r>
      <w:r w:rsidR="002766D7" w:rsidRPr="00B545DD">
        <w:rPr>
          <w:rFonts w:ascii="Times New Roman" w:hAnsi="Times New Roman" w:cs="Times New Roman"/>
          <w:sz w:val="26"/>
          <w:szCs w:val="26"/>
        </w:rPr>
        <w:t>he Committe</w:t>
      </w:r>
      <w:r w:rsidR="009B6470" w:rsidRPr="00B545DD">
        <w:rPr>
          <w:rFonts w:ascii="Times New Roman" w:hAnsi="Times New Roman" w:cs="Times New Roman"/>
          <w:sz w:val="26"/>
          <w:szCs w:val="26"/>
        </w:rPr>
        <w:t>e</w:t>
      </w:r>
      <w:r w:rsidR="002766D7" w:rsidRPr="00B545DD">
        <w:rPr>
          <w:rFonts w:ascii="Times New Roman" w:hAnsi="Times New Roman" w:cs="Times New Roman"/>
          <w:sz w:val="26"/>
          <w:szCs w:val="26"/>
        </w:rPr>
        <w:t xml:space="preserve"> </w:t>
      </w:r>
      <w:r w:rsidR="00FD0B25" w:rsidRPr="00B545DD">
        <w:rPr>
          <w:rFonts w:ascii="Times New Roman" w:hAnsi="Times New Roman" w:cs="Times New Roman"/>
          <w:sz w:val="26"/>
          <w:szCs w:val="26"/>
        </w:rPr>
        <w:t xml:space="preserve">investigated the political, logistical, statistical and societal impact and interaction of the different regimes. </w:t>
      </w:r>
      <w:r w:rsidR="00C80374" w:rsidRPr="00B545DD">
        <w:rPr>
          <w:rFonts w:ascii="Times New Roman" w:hAnsi="Times New Roman" w:cs="Times New Roman"/>
          <w:sz w:val="26"/>
          <w:szCs w:val="26"/>
        </w:rPr>
        <w:t>A</w:t>
      </w:r>
      <w:r w:rsidR="00F76D8E" w:rsidRPr="00B545DD">
        <w:rPr>
          <w:rFonts w:ascii="Times New Roman" w:hAnsi="Times New Roman" w:cs="Times New Roman"/>
          <w:sz w:val="26"/>
          <w:szCs w:val="26"/>
        </w:rPr>
        <w:t xml:space="preserve">lthough </w:t>
      </w:r>
      <w:r w:rsidR="00C80374" w:rsidRPr="00B545DD">
        <w:rPr>
          <w:rFonts w:ascii="Times New Roman" w:hAnsi="Times New Roman" w:cs="Times New Roman"/>
          <w:sz w:val="26"/>
          <w:szCs w:val="26"/>
        </w:rPr>
        <w:t xml:space="preserve">most </w:t>
      </w:r>
      <w:r w:rsidR="00F76D8E" w:rsidRPr="00B545DD">
        <w:rPr>
          <w:rFonts w:ascii="Times New Roman" w:hAnsi="Times New Roman" w:cs="Times New Roman"/>
          <w:sz w:val="26"/>
          <w:szCs w:val="26"/>
        </w:rPr>
        <w:t xml:space="preserve">women across </w:t>
      </w:r>
      <w:r w:rsidR="004B53E6" w:rsidRPr="00B545DD">
        <w:rPr>
          <w:rFonts w:ascii="Times New Roman" w:hAnsi="Times New Roman" w:cs="Times New Roman"/>
          <w:sz w:val="26"/>
          <w:szCs w:val="26"/>
        </w:rPr>
        <w:t>our</w:t>
      </w:r>
      <w:r w:rsidR="00F76D8E" w:rsidRPr="00B545DD">
        <w:rPr>
          <w:rFonts w:ascii="Times New Roman" w:hAnsi="Times New Roman" w:cs="Times New Roman"/>
          <w:sz w:val="26"/>
          <w:szCs w:val="26"/>
        </w:rPr>
        <w:t xml:space="preserve"> jurisdictions are able to access abortion services</w:t>
      </w:r>
      <w:r w:rsidR="00B07DC1" w:rsidRPr="00B545DD">
        <w:rPr>
          <w:rFonts w:ascii="Times New Roman" w:hAnsi="Times New Roman" w:cs="Times New Roman"/>
          <w:sz w:val="26"/>
          <w:szCs w:val="26"/>
        </w:rPr>
        <w:t xml:space="preserve"> – if not necessarily where they live –</w:t>
      </w:r>
      <w:r w:rsidR="00F76D8E" w:rsidRPr="00B545DD">
        <w:rPr>
          <w:rFonts w:ascii="Times New Roman" w:hAnsi="Times New Roman" w:cs="Times New Roman"/>
          <w:sz w:val="26"/>
          <w:szCs w:val="26"/>
        </w:rPr>
        <w:t xml:space="preserve"> </w:t>
      </w:r>
      <w:r w:rsidR="00C80374" w:rsidRPr="00B545DD">
        <w:rPr>
          <w:rFonts w:ascii="Times New Roman" w:hAnsi="Times New Roman" w:cs="Times New Roman"/>
          <w:sz w:val="26"/>
          <w:szCs w:val="26"/>
        </w:rPr>
        <w:t xml:space="preserve">this access is shaped </w:t>
      </w:r>
      <w:r w:rsidR="004B53E6" w:rsidRPr="00B545DD">
        <w:rPr>
          <w:rFonts w:ascii="Times New Roman" w:hAnsi="Times New Roman" w:cs="Times New Roman"/>
          <w:sz w:val="26"/>
          <w:szCs w:val="26"/>
        </w:rPr>
        <w:t>by</w:t>
      </w:r>
      <w:r w:rsidR="00C80374" w:rsidRPr="00B545DD">
        <w:rPr>
          <w:rFonts w:ascii="Times New Roman" w:hAnsi="Times New Roman" w:cs="Times New Roman"/>
          <w:sz w:val="26"/>
          <w:szCs w:val="26"/>
        </w:rPr>
        <w:t xml:space="preserve"> varying financial, legal and healthcare contexts</w:t>
      </w:r>
      <w:r w:rsidR="00F76D8E" w:rsidRPr="00B545DD">
        <w:rPr>
          <w:rFonts w:ascii="Times New Roman" w:hAnsi="Times New Roman" w:cs="Times New Roman"/>
          <w:sz w:val="26"/>
          <w:szCs w:val="26"/>
        </w:rPr>
        <w:t>.</w:t>
      </w:r>
      <w:r w:rsidR="009B6470" w:rsidRPr="00B545DD">
        <w:rPr>
          <w:rFonts w:ascii="Times New Roman" w:hAnsi="Times New Roman" w:cs="Times New Roman"/>
          <w:sz w:val="26"/>
          <w:szCs w:val="26"/>
        </w:rPr>
        <w:t xml:space="preserve"> </w:t>
      </w:r>
    </w:p>
    <w:p w14:paraId="0EC978BA" w14:textId="77777777" w:rsidR="00B545DD" w:rsidRDefault="00B545DD" w:rsidP="00B545DD">
      <w:pPr>
        <w:pStyle w:val="ListParagraph"/>
        <w:rPr>
          <w:rFonts w:ascii="Times New Roman" w:hAnsi="Times New Roman"/>
          <w:sz w:val="26"/>
          <w:szCs w:val="26"/>
        </w:rPr>
      </w:pPr>
    </w:p>
    <w:p w14:paraId="406260C3" w14:textId="6D645C89" w:rsidR="006A28B7" w:rsidRPr="00B545DD" w:rsidRDefault="009B6470" w:rsidP="00B545DD">
      <w:pPr>
        <w:pStyle w:val="NoSpacing"/>
        <w:numPr>
          <w:ilvl w:val="0"/>
          <w:numId w:val="1"/>
        </w:numPr>
        <w:spacing w:line="360" w:lineRule="auto"/>
        <w:ind w:left="284"/>
        <w:jc w:val="both"/>
        <w:rPr>
          <w:rFonts w:ascii="Times New Roman" w:hAnsi="Times New Roman" w:cs="Times New Roman"/>
          <w:sz w:val="26"/>
          <w:szCs w:val="26"/>
        </w:rPr>
      </w:pPr>
      <w:r w:rsidRPr="00B545DD">
        <w:rPr>
          <w:rFonts w:ascii="Times New Roman" w:hAnsi="Times New Roman" w:cs="Times New Roman"/>
          <w:sz w:val="26"/>
          <w:szCs w:val="26"/>
        </w:rPr>
        <w:t xml:space="preserve">We </w:t>
      </w:r>
      <w:r w:rsidR="006A28B7" w:rsidRPr="00B545DD">
        <w:rPr>
          <w:rFonts w:ascii="Times New Roman" w:hAnsi="Times New Roman" w:cs="Times New Roman"/>
          <w:sz w:val="26"/>
          <w:szCs w:val="26"/>
        </w:rPr>
        <w:t>took evidence in Liverpool in October 2017, and in London in December 2017. The inquiry was paused during the referendum on the 8</w:t>
      </w:r>
      <w:r w:rsidR="006A28B7" w:rsidRPr="00B545DD">
        <w:rPr>
          <w:rFonts w:ascii="Times New Roman" w:hAnsi="Times New Roman" w:cs="Times New Roman"/>
          <w:sz w:val="26"/>
          <w:szCs w:val="26"/>
          <w:vertAlign w:val="superscript"/>
        </w:rPr>
        <w:t>th</w:t>
      </w:r>
      <w:r w:rsidR="006A28B7" w:rsidRPr="00B545DD">
        <w:rPr>
          <w:rFonts w:ascii="Times New Roman" w:hAnsi="Times New Roman" w:cs="Times New Roman"/>
          <w:sz w:val="26"/>
          <w:szCs w:val="26"/>
        </w:rPr>
        <w:t xml:space="preserve"> Amendment of the Irish Constitution in May 2018. The Committee resumed its inquiry with an evidence session in October 2018 in Belfast, and another in January 2019 in Dublin. We are grateful to all of our witnesses for their assistance.</w:t>
      </w:r>
    </w:p>
    <w:p w14:paraId="7304B04A" w14:textId="77777777" w:rsidR="009B6470" w:rsidRDefault="009B6470" w:rsidP="009B6470">
      <w:pPr>
        <w:pStyle w:val="ListParagraph"/>
        <w:rPr>
          <w:rFonts w:ascii="Times New Roman" w:hAnsi="Times New Roman"/>
          <w:sz w:val="26"/>
          <w:szCs w:val="26"/>
        </w:rPr>
      </w:pPr>
    </w:p>
    <w:p w14:paraId="4A8F3583" w14:textId="3D48B9BA" w:rsidR="009B6470" w:rsidRPr="00CB3FCC" w:rsidRDefault="009B6470" w:rsidP="00B545DD">
      <w:pPr>
        <w:pStyle w:val="NoSpacing"/>
        <w:numPr>
          <w:ilvl w:val="0"/>
          <w:numId w:val="1"/>
        </w:numPr>
        <w:spacing w:line="36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The Committee first discussed a draft report at the BIPA plenary in Wicklow, Ireland, in May 2019. The plenary decided that exceptionally, a Member of the Committee would produce an alternative view which would </w:t>
      </w:r>
      <w:r w:rsidRPr="00CB3FCC">
        <w:rPr>
          <w:rFonts w:ascii="Times New Roman" w:hAnsi="Times New Roman" w:cs="Times New Roman"/>
          <w:sz w:val="26"/>
          <w:szCs w:val="26"/>
        </w:rPr>
        <w:t>be attached as an annex to the report. BIPA reports are</w:t>
      </w:r>
      <w:r w:rsidR="00B545DD">
        <w:rPr>
          <w:rFonts w:ascii="Times New Roman" w:hAnsi="Times New Roman" w:cs="Times New Roman"/>
          <w:sz w:val="26"/>
          <w:szCs w:val="26"/>
        </w:rPr>
        <w:t xml:space="preserve"> usually</w:t>
      </w:r>
      <w:r w:rsidRPr="00CB3FCC">
        <w:rPr>
          <w:rFonts w:ascii="Times New Roman" w:hAnsi="Times New Roman" w:cs="Times New Roman"/>
          <w:sz w:val="26"/>
          <w:szCs w:val="26"/>
        </w:rPr>
        <w:t xml:space="preserve"> decided by unanimity.</w:t>
      </w:r>
      <w:r w:rsidRPr="00CB3FCC">
        <w:rPr>
          <w:rStyle w:val="FootnoteReference"/>
          <w:rFonts w:ascii="Times New Roman" w:hAnsi="Times New Roman" w:cs="Times New Roman"/>
          <w:sz w:val="26"/>
          <w:szCs w:val="26"/>
        </w:rPr>
        <w:footnoteReference w:id="1"/>
      </w:r>
      <w:r w:rsidRPr="00CB3FCC">
        <w:rPr>
          <w:rFonts w:ascii="Times New Roman" w:hAnsi="Times New Roman" w:cs="Times New Roman"/>
          <w:sz w:val="26"/>
          <w:szCs w:val="26"/>
        </w:rPr>
        <w:t xml:space="preserve"> The report and its annexes would then be discussed at the British plenary in Warwick in October 2019.</w:t>
      </w:r>
    </w:p>
    <w:p w14:paraId="2A6A6373" w14:textId="77777777" w:rsidR="009B6470" w:rsidRPr="00CB3FCC" w:rsidRDefault="009B6470" w:rsidP="009B6470">
      <w:pPr>
        <w:pStyle w:val="ListParagraph"/>
        <w:rPr>
          <w:rFonts w:ascii="Times New Roman" w:hAnsi="Times New Roman"/>
          <w:sz w:val="26"/>
          <w:szCs w:val="26"/>
        </w:rPr>
      </w:pPr>
    </w:p>
    <w:p w14:paraId="558B3883" w14:textId="7958EB2A" w:rsidR="00CB3FCC" w:rsidRPr="00CB3FCC" w:rsidRDefault="009B6470" w:rsidP="00B545DD">
      <w:pPr>
        <w:pStyle w:val="NoSpacing"/>
        <w:numPr>
          <w:ilvl w:val="0"/>
          <w:numId w:val="1"/>
        </w:numPr>
        <w:spacing w:line="360" w:lineRule="auto"/>
        <w:ind w:left="284"/>
        <w:jc w:val="both"/>
        <w:rPr>
          <w:rFonts w:ascii="Times New Roman" w:hAnsi="Times New Roman" w:cs="Times New Roman"/>
          <w:sz w:val="26"/>
          <w:szCs w:val="26"/>
        </w:rPr>
      </w:pPr>
      <w:r w:rsidRPr="00CB3FCC">
        <w:rPr>
          <w:rFonts w:ascii="Times New Roman" w:hAnsi="Times New Roman" w:cs="Times New Roman"/>
          <w:sz w:val="26"/>
          <w:szCs w:val="26"/>
        </w:rPr>
        <w:t xml:space="preserve">In the meantime, </w:t>
      </w:r>
      <w:r w:rsidR="00CB3FCC">
        <w:rPr>
          <w:rFonts w:ascii="Times New Roman" w:hAnsi="Times New Roman" w:cs="Times New Roman"/>
          <w:sz w:val="26"/>
          <w:szCs w:val="26"/>
        </w:rPr>
        <w:t xml:space="preserve">decisions were made by the UK Parliament and </w:t>
      </w:r>
      <w:r w:rsidR="006125BE">
        <w:rPr>
          <w:rFonts w:ascii="Times New Roman" w:hAnsi="Times New Roman" w:cs="Times New Roman"/>
          <w:sz w:val="26"/>
          <w:szCs w:val="26"/>
        </w:rPr>
        <w:t xml:space="preserve">the </w:t>
      </w:r>
      <w:r w:rsidR="002F2DBC">
        <w:rPr>
          <w:rFonts w:ascii="Times New Roman" w:hAnsi="Times New Roman" w:cs="Times New Roman"/>
          <w:sz w:val="26"/>
          <w:szCs w:val="26"/>
        </w:rPr>
        <w:t>High</w:t>
      </w:r>
      <w:r w:rsidR="00CB3FCC">
        <w:rPr>
          <w:rFonts w:ascii="Times New Roman" w:hAnsi="Times New Roman" w:cs="Times New Roman"/>
          <w:sz w:val="26"/>
          <w:szCs w:val="26"/>
        </w:rPr>
        <w:t xml:space="preserve"> Court</w:t>
      </w:r>
      <w:r w:rsidRPr="00CB3FCC">
        <w:rPr>
          <w:rFonts w:ascii="Times New Roman" w:hAnsi="Times New Roman" w:cs="Times New Roman"/>
          <w:sz w:val="26"/>
          <w:szCs w:val="26"/>
        </w:rPr>
        <w:t xml:space="preserve"> </w:t>
      </w:r>
      <w:r w:rsidR="006125BE">
        <w:rPr>
          <w:rFonts w:ascii="Times New Roman" w:hAnsi="Times New Roman" w:cs="Times New Roman"/>
          <w:sz w:val="26"/>
          <w:szCs w:val="26"/>
        </w:rPr>
        <w:t xml:space="preserve">of Northern Ireland </w:t>
      </w:r>
      <w:r w:rsidR="00B545DD">
        <w:rPr>
          <w:rFonts w:ascii="Times New Roman" w:hAnsi="Times New Roman" w:cs="Times New Roman"/>
          <w:sz w:val="26"/>
          <w:szCs w:val="26"/>
        </w:rPr>
        <w:t>with</w:t>
      </w:r>
      <w:r w:rsidRPr="00CB3FCC">
        <w:rPr>
          <w:rFonts w:ascii="Times New Roman" w:hAnsi="Times New Roman" w:cs="Times New Roman"/>
          <w:sz w:val="26"/>
          <w:szCs w:val="26"/>
        </w:rPr>
        <w:t xml:space="preserve"> a significant bearing on the conclusions of the report</w:t>
      </w:r>
      <w:r w:rsidR="00B545DD">
        <w:rPr>
          <w:rFonts w:ascii="Times New Roman" w:hAnsi="Times New Roman" w:cs="Times New Roman"/>
          <w:sz w:val="26"/>
          <w:szCs w:val="26"/>
        </w:rPr>
        <w:t xml:space="preserve"> that </w:t>
      </w:r>
      <w:r w:rsidR="003D0EBB">
        <w:rPr>
          <w:rFonts w:ascii="Times New Roman" w:hAnsi="Times New Roman" w:cs="Times New Roman"/>
          <w:sz w:val="26"/>
          <w:szCs w:val="26"/>
        </w:rPr>
        <w:t xml:space="preserve">we </w:t>
      </w:r>
      <w:r w:rsidR="003D0EBB">
        <w:rPr>
          <w:rFonts w:ascii="Times New Roman" w:hAnsi="Times New Roman" w:cs="Times New Roman"/>
          <w:sz w:val="26"/>
          <w:szCs w:val="26"/>
        </w:rPr>
        <w:lastRenderedPageBreak/>
        <w:t>had</w:t>
      </w:r>
      <w:r w:rsidR="00B545DD">
        <w:rPr>
          <w:rFonts w:ascii="Times New Roman" w:hAnsi="Times New Roman" w:cs="Times New Roman"/>
          <w:sz w:val="26"/>
          <w:szCs w:val="26"/>
        </w:rPr>
        <w:t xml:space="preserve"> drafted</w:t>
      </w:r>
      <w:r w:rsidR="00CB3FCC">
        <w:rPr>
          <w:rFonts w:ascii="Times New Roman" w:hAnsi="Times New Roman" w:cs="Times New Roman"/>
          <w:sz w:val="26"/>
          <w:szCs w:val="26"/>
        </w:rPr>
        <w:t xml:space="preserve">, and particularly </w:t>
      </w:r>
      <w:r w:rsidR="00B545DD">
        <w:rPr>
          <w:rFonts w:ascii="Times New Roman" w:hAnsi="Times New Roman" w:cs="Times New Roman"/>
          <w:sz w:val="26"/>
          <w:szCs w:val="26"/>
        </w:rPr>
        <w:t xml:space="preserve">on </w:t>
      </w:r>
      <w:r w:rsidR="00CB3FCC">
        <w:rPr>
          <w:rFonts w:ascii="Times New Roman" w:hAnsi="Times New Roman" w:cs="Times New Roman"/>
          <w:sz w:val="26"/>
          <w:szCs w:val="26"/>
        </w:rPr>
        <w:t xml:space="preserve">the conclusions </w:t>
      </w:r>
      <w:r w:rsidR="003D0EBB">
        <w:rPr>
          <w:rFonts w:ascii="Times New Roman" w:hAnsi="Times New Roman" w:cs="Times New Roman"/>
          <w:sz w:val="26"/>
          <w:szCs w:val="26"/>
        </w:rPr>
        <w:t>which</w:t>
      </w:r>
      <w:r w:rsidR="00B545DD">
        <w:rPr>
          <w:rFonts w:ascii="Times New Roman" w:hAnsi="Times New Roman" w:cs="Times New Roman"/>
          <w:sz w:val="26"/>
          <w:szCs w:val="26"/>
        </w:rPr>
        <w:t xml:space="preserve"> focused on</w:t>
      </w:r>
      <w:r w:rsidR="00CB3FCC">
        <w:rPr>
          <w:rFonts w:ascii="Times New Roman" w:hAnsi="Times New Roman" w:cs="Times New Roman"/>
          <w:sz w:val="26"/>
          <w:szCs w:val="26"/>
        </w:rPr>
        <w:t xml:space="preserve"> abortion in Northern Ireland</w:t>
      </w:r>
      <w:r w:rsidRPr="00CB3FCC">
        <w:rPr>
          <w:rFonts w:ascii="Times New Roman" w:hAnsi="Times New Roman" w:cs="Times New Roman"/>
          <w:sz w:val="26"/>
          <w:szCs w:val="26"/>
        </w:rPr>
        <w:t xml:space="preserve">. </w:t>
      </w:r>
      <w:r w:rsidR="006A28B7" w:rsidRPr="00CB3FCC">
        <w:rPr>
          <w:rFonts w:ascii="Times New Roman" w:hAnsi="Times New Roman" w:cs="Times New Roman"/>
          <w:sz w:val="26"/>
          <w:szCs w:val="26"/>
        </w:rPr>
        <w:t>The Northern Ireland (Executive Formation etc) Act 2019</w:t>
      </w:r>
      <w:r w:rsidRPr="00CB3FCC">
        <w:rPr>
          <w:rFonts w:ascii="Times New Roman" w:hAnsi="Times New Roman" w:cs="Times New Roman"/>
          <w:sz w:val="26"/>
          <w:szCs w:val="26"/>
        </w:rPr>
        <w:t xml:space="preserve"> was</w:t>
      </w:r>
      <w:r w:rsidR="006A28B7" w:rsidRPr="00CB3FCC">
        <w:rPr>
          <w:rFonts w:ascii="Times New Roman" w:hAnsi="Times New Roman" w:cs="Times New Roman"/>
          <w:sz w:val="26"/>
          <w:szCs w:val="26"/>
        </w:rPr>
        <w:t xml:space="preserve"> enacted on 24 July 2019</w:t>
      </w:r>
      <w:r w:rsidRPr="00CB3FCC">
        <w:rPr>
          <w:rFonts w:ascii="Times New Roman" w:hAnsi="Times New Roman" w:cs="Times New Roman"/>
          <w:sz w:val="26"/>
          <w:szCs w:val="26"/>
        </w:rPr>
        <w:t>. The Act</w:t>
      </w:r>
      <w:r w:rsidR="006A28B7" w:rsidRPr="00CB3FCC">
        <w:rPr>
          <w:rFonts w:ascii="Times New Roman" w:hAnsi="Times New Roman" w:cs="Times New Roman"/>
          <w:sz w:val="26"/>
          <w:szCs w:val="26"/>
        </w:rPr>
        <w:t xml:space="preserve"> extend</w:t>
      </w:r>
      <w:r w:rsidRPr="00CB3FCC">
        <w:rPr>
          <w:rFonts w:ascii="Times New Roman" w:hAnsi="Times New Roman" w:cs="Times New Roman"/>
          <w:sz w:val="26"/>
          <w:szCs w:val="26"/>
        </w:rPr>
        <w:t>ed</w:t>
      </w:r>
      <w:r w:rsidR="006A28B7" w:rsidRPr="00CB3FCC">
        <w:rPr>
          <w:rFonts w:ascii="Times New Roman" w:hAnsi="Times New Roman" w:cs="Times New Roman"/>
          <w:sz w:val="26"/>
          <w:szCs w:val="26"/>
        </w:rPr>
        <w:t xml:space="preserve"> the deadline for the restoration of the Northern Ireland Executive to 21 October 2019. </w:t>
      </w:r>
      <w:r w:rsidRPr="00CB3FCC">
        <w:rPr>
          <w:rFonts w:ascii="Times New Roman" w:hAnsi="Times New Roman" w:cs="Times New Roman"/>
          <w:sz w:val="26"/>
          <w:szCs w:val="26"/>
        </w:rPr>
        <w:t>However, u</w:t>
      </w:r>
      <w:r w:rsidR="006A28B7" w:rsidRPr="00CB3FCC">
        <w:rPr>
          <w:rFonts w:ascii="Times New Roman" w:hAnsi="Times New Roman" w:cs="Times New Roman"/>
          <w:sz w:val="26"/>
          <w:szCs w:val="26"/>
        </w:rPr>
        <w:t xml:space="preserve">nder an amendment introduced by Stella Creasy MP, </w:t>
      </w:r>
      <w:r w:rsidR="0057051F">
        <w:rPr>
          <w:rFonts w:ascii="Times New Roman" w:hAnsi="Times New Roman" w:cs="Times New Roman"/>
          <w:sz w:val="26"/>
          <w:szCs w:val="26"/>
        </w:rPr>
        <w:t>because the</w:t>
      </w:r>
      <w:r w:rsidR="006A28B7" w:rsidRPr="00CB3FCC">
        <w:rPr>
          <w:rFonts w:ascii="Times New Roman" w:hAnsi="Times New Roman" w:cs="Times New Roman"/>
          <w:sz w:val="26"/>
          <w:szCs w:val="26"/>
        </w:rPr>
        <w:t xml:space="preserve"> Executive </w:t>
      </w:r>
      <w:r w:rsidR="0057051F">
        <w:rPr>
          <w:rFonts w:ascii="Times New Roman" w:hAnsi="Times New Roman" w:cs="Times New Roman"/>
          <w:sz w:val="26"/>
          <w:szCs w:val="26"/>
        </w:rPr>
        <w:t>was</w:t>
      </w:r>
      <w:r w:rsidR="006A28B7" w:rsidRPr="00CB3FCC">
        <w:rPr>
          <w:rFonts w:ascii="Times New Roman" w:hAnsi="Times New Roman" w:cs="Times New Roman"/>
          <w:sz w:val="26"/>
          <w:szCs w:val="26"/>
        </w:rPr>
        <w:t xml:space="preserve"> not restored by that date, Secretary of State for Northern Ireland </w:t>
      </w:r>
      <w:r w:rsidR="0057051F">
        <w:rPr>
          <w:rFonts w:ascii="Times New Roman" w:hAnsi="Times New Roman" w:cs="Times New Roman"/>
          <w:sz w:val="26"/>
          <w:szCs w:val="26"/>
        </w:rPr>
        <w:t xml:space="preserve">is required </w:t>
      </w:r>
      <w:r w:rsidR="006A28B7" w:rsidRPr="00CB3FCC">
        <w:rPr>
          <w:rFonts w:ascii="Times New Roman" w:hAnsi="Times New Roman" w:cs="Times New Roman"/>
          <w:sz w:val="26"/>
          <w:szCs w:val="26"/>
        </w:rPr>
        <w:t>to</w:t>
      </w:r>
      <w:r w:rsidR="003D0EBB">
        <w:rPr>
          <w:rFonts w:ascii="Times New Roman" w:hAnsi="Times New Roman" w:cs="Times New Roman"/>
          <w:sz w:val="26"/>
          <w:szCs w:val="26"/>
        </w:rPr>
        <w:t>:</w:t>
      </w:r>
      <w:r w:rsidR="006A28B7" w:rsidRPr="00CB3FCC">
        <w:rPr>
          <w:rFonts w:ascii="Times New Roman" w:hAnsi="Times New Roman" w:cs="Times New Roman"/>
          <w:sz w:val="26"/>
          <w:szCs w:val="26"/>
        </w:rPr>
        <w:t xml:space="preserve"> </w:t>
      </w:r>
    </w:p>
    <w:p w14:paraId="5903CF75" w14:textId="77777777" w:rsidR="00CB3FCC" w:rsidRPr="00CB3FCC" w:rsidRDefault="00CB3FCC" w:rsidP="00CB3FCC">
      <w:pPr>
        <w:pStyle w:val="ListParagraph"/>
        <w:rPr>
          <w:rFonts w:ascii="Times New Roman" w:hAnsi="Times New Roman"/>
          <w:sz w:val="26"/>
          <w:szCs w:val="26"/>
        </w:rPr>
      </w:pPr>
    </w:p>
    <w:p w14:paraId="2EE276D7" w14:textId="63C8CB8F" w:rsidR="00CB3FCC" w:rsidRPr="00CB3FCC" w:rsidRDefault="006A28B7" w:rsidP="00B545DD">
      <w:pPr>
        <w:pStyle w:val="NoSpacing"/>
        <w:numPr>
          <w:ilvl w:val="1"/>
          <w:numId w:val="1"/>
        </w:numPr>
        <w:spacing w:line="360" w:lineRule="auto"/>
        <w:jc w:val="both"/>
        <w:rPr>
          <w:rFonts w:ascii="Times New Roman" w:hAnsi="Times New Roman" w:cs="Times New Roman"/>
          <w:sz w:val="26"/>
          <w:szCs w:val="26"/>
        </w:rPr>
      </w:pPr>
      <w:r w:rsidRPr="00CB3FCC">
        <w:rPr>
          <w:rFonts w:ascii="Times New Roman" w:hAnsi="Times New Roman" w:cs="Times New Roman"/>
          <w:sz w:val="26"/>
          <w:szCs w:val="26"/>
        </w:rPr>
        <w:t xml:space="preserve">implement recommendations </w:t>
      </w:r>
      <w:r w:rsidR="003D0EBB">
        <w:rPr>
          <w:rFonts w:ascii="Times New Roman" w:hAnsi="Times New Roman" w:cs="Times New Roman"/>
          <w:sz w:val="26"/>
          <w:szCs w:val="26"/>
        </w:rPr>
        <w:t>on</w:t>
      </w:r>
      <w:r w:rsidRPr="00CB3FCC">
        <w:rPr>
          <w:rFonts w:ascii="Times New Roman" w:hAnsi="Times New Roman" w:cs="Times New Roman"/>
          <w:sz w:val="26"/>
          <w:szCs w:val="26"/>
        </w:rPr>
        <w:t xml:space="preserve"> abortion made in the 2018 </w:t>
      </w:r>
      <w:r w:rsidR="00CB3FCC" w:rsidRPr="00CB3FCC">
        <w:rPr>
          <w:rFonts w:ascii="Times New Roman" w:hAnsi="Times New Roman" w:cs="Times New Roman"/>
          <w:sz w:val="26"/>
          <w:szCs w:val="26"/>
        </w:rPr>
        <w:t>UN</w:t>
      </w:r>
      <w:r w:rsidRPr="00CB3FCC">
        <w:rPr>
          <w:rFonts w:ascii="Times New Roman" w:hAnsi="Times New Roman" w:cs="Times New Roman"/>
          <w:sz w:val="26"/>
          <w:szCs w:val="26"/>
        </w:rPr>
        <w:t xml:space="preserve"> </w:t>
      </w:r>
      <w:r w:rsidR="00D71F14" w:rsidRPr="00991FCE">
        <w:rPr>
          <w:rFonts w:ascii="Times New Roman" w:hAnsi="Times New Roman"/>
          <w:sz w:val="26"/>
          <w:szCs w:val="26"/>
        </w:rPr>
        <w:t xml:space="preserve">Committee of the UN Convention on the Elimination of Discrimination Against Women </w:t>
      </w:r>
      <w:r w:rsidR="00D71F14">
        <w:rPr>
          <w:rFonts w:ascii="Times New Roman" w:hAnsi="Times New Roman"/>
          <w:sz w:val="26"/>
          <w:szCs w:val="26"/>
        </w:rPr>
        <w:t>(</w:t>
      </w:r>
      <w:r w:rsidRPr="00CB3FCC">
        <w:rPr>
          <w:rFonts w:ascii="Times New Roman" w:hAnsi="Times New Roman" w:cs="Times New Roman"/>
          <w:sz w:val="26"/>
          <w:szCs w:val="26"/>
        </w:rPr>
        <w:t>CEDAW</w:t>
      </w:r>
      <w:r w:rsidR="00D71F14">
        <w:rPr>
          <w:rFonts w:ascii="Times New Roman" w:hAnsi="Times New Roman" w:cs="Times New Roman"/>
          <w:sz w:val="26"/>
          <w:szCs w:val="26"/>
        </w:rPr>
        <w:t>)</w:t>
      </w:r>
      <w:r w:rsidRPr="00CB3FCC">
        <w:rPr>
          <w:rFonts w:ascii="Times New Roman" w:hAnsi="Times New Roman" w:cs="Times New Roman"/>
          <w:sz w:val="26"/>
          <w:szCs w:val="26"/>
        </w:rPr>
        <w:t xml:space="preserve"> report;</w:t>
      </w:r>
      <w:r w:rsidR="00CB3FCC" w:rsidRPr="00CB3FCC">
        <w:rPr>
          <w:rStyle w:val="FootnoteReference"/>
          <w:rFonts w:ascii="Times New Roman" w:hAnsi="Times New Roman" w:cs="Times New Roman"/>
          <w:sz w:val="26"/>
          <w:szCs w:val="26"/>
        </w:rPr>
        <w:footnoteReference w:id="2"/>
      </w:r>
      <w:r w:rsidR="00CB3FCC" w:rsidRPr="00CB3FCC">
        <w:rPr>
          <w:rFonts w:ascii="Times New Roman" w:hAnsi="Times New Roman" w:cs="Times New Roman"/>
          <w:sz w:val="26"/>
          <w:szCs w:val="26"/>
        </w:rPr>
        <w:t xml:space="preserve"> </w:t>
      </w:r>
    </w:p>
    <w:p w14:paraId="356E04FF" w14:textId="4F1D0A68" w:rsidR="00CB3FCC" w:rsidRPr="00CB3FCC" w:rsidRDefault="006A28B7" w:rsidP="00B545DD">
      <w:pPr>
        <w:pStyle w:val="NoSpacing"/>
        <w:numPr>
          <w:ilvl w:val="1"/>
          <w:numId w:val="1"/>
        </w:numPr>
        <w:spacing w:line="360" w:lineRule="auto"/>
        <w:jc w:val="both"/>
        <w:rPr>
          <w:rFonts w:ascii="Times New Roman" w:hAnsi="Times New Roman" w:cs="Times New Roman"/>
          <w:sz w:val="26"/>
          <w:szCs w:val="26"/>
        </w:rPr>
      </w:pPr>
      <w:r w:rsidRPr="00CB3FCC">
        <w:rPr>
          <w:rFonts w:ascii="Times New Roman" w:hAnsi="Times New Roman" w:cs="Times New Roman"/>
          <w:sz w:val="26"/>
          <w:szCs w:val="26"/>
        </w:rPr>
        <w:t xml:space="preserve">repeal sections 58 and 59 of the Offences Against the Person Act 1861, and require that no investigation may be carried out, and no criminal proceedings may be brought or continued, in respect of an offence under those sections under the law of Northern Ireland (whenever </w:t>
      </w:r>
      <w:r w:rsidR="003D0EBB">
        <w:rPr>
          <w:rFonts w:ascii="Times New Roman" w:hAnsi="Times New Roman" w:cs="Times New Roman"/>
          <w:sz w:val="26"/>
          <w:szCs w:val="26"/>
        </w:rPr>
        <w:t xml:space="preserve">they were </w:t>
      </w:r>
      <w:r w:rsidRPr="00CB3FCC">
        <w:rPr>
          <w:rFonts w:ascii="Times New Roman" w:hAnsi="Times New Roman" w:cs="Times New Roman"/>
          <w:sz w:val="26"/>
          <w:szCs w:val="26"/>
        </w:rPr>
        <w:t>committed);</w:t>
      </w:r>
    </w:p>
    <w:p w14:paraId="0DCEB39A" w14:textId="1E4B1876" w:rsidR="006A28B7" w:rsidRPr="00CB3FCC" w:rsidRDefault="006A28B7" w:rsidP="00B545DD">
      <w:pPr>
        <w:pStyle w:val="NoSpacing"/>
        <w:numPr>
          <w:ilvl w:val="1"/>
          <w:numId w:val="1"/>
        </w:numPr>
        <w:spacing w:line="360" w:lineRule="auto"/>
        <w:jc w:val="both"/>
        <w:rPr>
          <w:rFonts w:ascii="Times New Roman" w:hAnsi="Times New Roman" w:cs="Times New Roman"/>
          <w:sz w:val="26"/>
          <w:szCs w:val="26"/>
        </w:rPr>
      </w:pPr>
      <w:r w:rsidRPr="00CB3FCC">
        <w:rPr>
          <w:rFonts w:ascii="Times New Roman" w:hAnsi="Times New Roman" w:cs="Times New Roman"/>
          <w:sz w:val="26"/>
          <w:szCs w:val="26"/>
        </w:rPr>
        <w:t>make</w:t>
      </w:r>
      <w:r w:rsidR="0057051F">
        <w:rPr>
          <w:rFonts w:ascii="Times New Roman" w:hAnsi="Times New Roman" w:cs="Times New Roman"/>
          <w:sz w:val="26"/>
          <w:szCs w:val="26"/>
        </w:rPr>
        <w:t xml:space="preserve">, by regulation, </w:t>
      </w:r>
      <w:r w:rsidRPr="00CB3FCC">
        <w:rPr>
          <w:rFonts w:ascii="Times New Roman" w:hAnsi="Times New Roman" w:cs="Times New Roman"/>
          <w:sz w:val="26"/>
          <w:szCs w:val="26"/>
        </w:rPr>
        <w:t xml:space="preserve">whatever other changes to the law of Northern Ireland </w:t>
      </w:r>
      <w:r w:rsidR="003D0EBB">
        <w:rPr>
          <w:rFonts w:ascii="Times New Roman" w:hAnsi="Times New Roman" w:cs="Times New Roman"/>
          <w:sz w:val="26"/>
          <w:szCs w:val="26"/>
        </w:rPr>
        <w:t>are</w:t>
      </w:r>
      <w:r w:rsidRPr="00CB3FCC">
        <w:rPr>
          <w:rFonts w:ascii="Times New Roman" w:hAnsi="Times New Roman" w:cs="Times New Roman"/>
          <w:sz w:val="26"/>
          <w:szCs w:val="26"/>
        </w:rPr>
        <w:t xml:space="preserve"> necessary for complying with the CEDAW report's recommendations, including</w:t>
      </w:r>
      <w:r w:rsidR="00CB3FCC" w:rsidRPr="00CB3FCC">
        <w:rPr>
          <w:rFonts w:ascii="Times New Roman" w:hAnsi="Times New Roman" w:cs="Times New Roman"/>
          <w:sz w:val="26"/>
          <w:szCs w:val="26"/>
        </w:rPr>
        <w:t xml:space="preserve"> “</w:t>
      </w:r>
      <w:r w:rsidRPr="00CB3FCC">
        <w:rPr>
          <w:rFonts w:ascii="Times New Roman" w:hAnsi="Times New Roman" w:cs="Times New Roman"/>
          <w:sz w:val="26"/>
          <w:szCs w:val="26"/>
        </w:rPr>
        <w:t>provision for the purposes of regulating abortions</w:t>
      </w:r>
      <w:r w:rsidR="00CB3FCC" w:rsidRPr="00CB3FCC">
        <w:rPr>
          <w:rFonts w:ascii="Times New Roman" w:hAnsi="Times New Roman" w:cs="Times New Roman"/>
          <w:sz w:val="26"/>
          <w:szCs w:val="26"/>
        </w:rPr>
        <w:t>”</w:t>
      </w:r>
      <w:r w:rsidRPr="00CB3FCC">
        <w:rPr>
          <w:rFonts w:ascii="Times New Roman" w:hAnsi="Times New Roman" w:cs="Times New Roman"/>
          <w:sz w:val="26"/>
          <w:szCs w:val="26"/>
        </w:rPr>
        <w:t xml:space="preserve"> and </w:t>
      </w:r>
      <w:r w:rsidR="00CB3FCC" w:rsidRPr="00CB3FCC">
        <w:rPr>
          <w:rFonts w:ascii="Times New Roman" w:hAnsi="Times New Roman" w:cs="Times New Roman"/>
          <w:sz w:val="26"/>
          <w:szCs w:val="26"/>
        </w:rPr>
        <w:t>“</w:t>
      </w:r>
      <w:r w:rsidRPr="00CB3FCC">
        <w:rPr>
          <w:rFonts w:ascii="Times New Roman" w:hAnsi="Times New Roman" w:cs="Times New Roman"/>
          <w:sz w:val="26"/>
          <w:szCs w:val="26"/>
        </w:rPr>
        <w:t>the circumstances in which an abortion may take plac</w:t>
      </w:r>
      <w:r w:rsidR="00CB3FCC" w:rsidRPr="00CB3FCC">
        <w:rPr>
          <w:rFonts w:ascii="Times New Roman" w:hAnsi="Times New Roman" w:cs="Times New Roman"/>
          <w:sz w:val="26"/>
          <w:szCs w:val="26"/>
        </w:rPr>
        <w:t>e”,</w:t>
      </w:r>
      <w:r w:rsidRPr="00CB3FCC">
        <w:rPr>
          <w:rFonts w:ascii="Times New Roman" w:hAnsi="Times New Roman" w:cs="Times New Roman"/>
          <w:sz w:val="26"/>
          <w:szCs w:val="26"/>
        </w:rPr>
        <w:t xml:space="preserve"> with these regulations to come into force by 31 March 2020.</w:t>
      </w:r>
      <w:r w:rsidR="00CB3FCC" w:rsidRPr="00CB3FCC">
        <w:rPr>
          <w:rStyle w:val="FootnoteReference"/>
          <w:rFonts w:ascii="Times New Roman" w:hAnsi="Times New Roman" w:cs="Times New Roman"/>
          <w:sz w:val="26"/>
          <w:szCs w:val="26"/>
        </w:rPr>
        <w:footnoteReference w:id="3"/>
      </w:r>
    </w:p>
    <w:p w14:paraId="5B8AE6C7" w14:textId="77777777" w:rsidR="00CB3FCC" w:rsidRPr="00CB3FCC" w:rsidRDefault="00CB3FCC" w:rsidP="006A28B7">
      <w:pPr>
        <w:pStyle w:val="NoSpacing"/>
        <w:spacing w:line="360" w:lineRule="auto"/>
        <w:jc w:val="both"/>
        <w:rPr>
          <w:rFonts w:ascii="Times New Roman" w:hAnsi="Times New Roman" w:cs="Times New Roman"/>
          <w:sz w:val="26"/>
          <w:szCs w:val="26"/>
        </w:rPr>
      </w:pPr>
    </w:p>
    <w:p w14:paraId="5BD5BA77" w14:textId="4FB6DBCD" w:rsidR="00CB3FCC" w:rsidRPr="00CB3FCC" w:rsidRDefault="006A28B7" w:rsidP="00B545DD">
      <w:pPr>
        <w:pStyle w:val="NoSpacing"/>
        <w:numPr>
          <w:ilvl w:val="0"/>
          <w:numId w:val="1"/>
        </w:numPr>
        <w:spacing w:line="360" w:lineRule="auto"/>
        <w:ind w:left="284" w:hanging="284"/>
        <w:jc w:val="both"/>
        <w:rPr>
          <w:rFonts w:ascii="Times New Roman" w:hAnsi="Times New Roman" w:cs="Times New Roman"/>
          <w:sz w:val="26"/>
          <w:szCs w:val="26"/>
        </w:rPr>
      </w:pPr>
      <w:r w:rsidRPr="00CB3FCC">
        <w:rPr>
          <w:rFonts w:ascii="Times New Roman" w:hAnsi="Times New Roman" w:cs="Times New Roman"/>
          <w:sz w:val="26"/>
          <w:szCs w:val="26"/>
        </w:rPr>
        <w:t xml:space="preserve">The repeal of sections 58 and 59 </w:t>
      </w:r>
      <w:r w:rsidR="0057051F">
        <w:rPr>
          <w:rFonts w:ascii="Times New Roman" w:hAnsi="Times New Roman" w:cs="Times New Roman"/>
          <w:sz w:val="26"/>
          <w:szCs w:val="26"/>
        </w:rPr>
        <w:t>will</w:t>
      </w:r>
      <w:r w:rsidRPr="00CB3FCC">
        <w:rPr>
          <w:rFonts w:ascii="Times New Roman" w:hAnsi="Times New Roman" w:cs="Times New Roman"/>
          <w:sz w:val="26"/>
          <w:szCs w:val="26"/>
        </w:rPr>
        <w:t xml:space="preserve"> decriminalise the following actions in situations where a pregnancy has not reached 28 weeks of gestation</w:t>
      </w:r>
      <w:r w:rsidR="00D71F14">
        <w:rPr>
          <w:rFonts w:ascii="Times New Roman" w:hAnsi="Times New Roman" w:cs="Times New Roman"/>
          <w:sz w:val="26"/>
          <w:szCs w:val="26"/>
        </w:rPr>
        <w:t xml:space="preserve"> (though, when the new regime is implemented, </w:t>
      </w:r>
      <w:r w:rsidR="004F3045">
        <w:rPr>
          <w:rFonts w:ascii="Times New Roman" w:hAnsi="Times New Roman" w:cs="Times New Roman"/>
          <w:sz w:val="26"/>
          <w:szCs w:val="26"/>
        </w:rPr>
        <w:t xml:space="preserve">the gestation period </w:t>
      </w:r>
      <w:r w:rsidR="0057051F">
        <w:rPr>
          <w:rFonts w:ascii="Times New Roman" w:hAnsi="Times New Roman" w:cs="Times New Roman"/>
          <w:sz w:val="26"/>
          <w:szCs w:val="26"/>
        </w:rPr>
        <w:t>may</w:t>
      </w:r>
      <w:r w:rsidR="004F3045">
        <w:rPr>
          <w:rFonts w:ascii="Times New Roman" w:hAnsi="Times New Roman" w:cs="Times New Roman"/>
          <w:sz w:val="26"/>
          <w:szCs w:val="26"/>
        </w:rPr>
        <w:t xml:space="preserve"> be shortened)</w:t>
      </w:r>
      <w:r w:rsidR="003D0EBB">
        <w:rPr>
          <w:rFonts w:ascii="Times New Roman" w:hAnsi="Times New Roman" w:cs="Times New Roman"/>
          <w:sz w:val="26"/>
          <w:szCs w:val="26"/>
        </w:rPr>
        <w:t>. These actions</w:t>
      </w:r>
      <w:r w:rsidRPr="00CB3FCC">
        <w:rPr>
          <w:rFonts w:ascii="Times New Roman" w:hAnsi="Times New Roman" w:cs="Times New Roman"/>
          <w:sz w:val="26"/>
          <w:szCs w:val="26"/>
        </w:rPr>
        <w:t xml:space="preserve"> are currently considered to be offences against the person: </w:t>
      </w:r>
    </w:p>
    <w:p w14:paraId="30C5A4E4" w14:textId="77777777" w:rsidR="00CB3FCC" w:rsidRPr="00CB3FCC" w:rsidRDefault="00CB3FCC" w:rsidP="00CB3FCC">
      <w:pPr>
        <w:pStyle w:val="NoSpacing"/>
        <w:spacing w:line="360" w:lineRule="auto"/>
        <w:ind w:left="284"/>
        <w:jc w:val="both"/>
        <w:rPr>
          <w:rFonts w:ascii="Times New Roman" w:hAnsi="Times New Roman" w:cs="Times New Roman"/>
          <w:sz w:val="26"/>
          <w:szCs w:val="26"/>
        </w:rPr>
      </w:pPr>
    </w:p>
    <w:p w14:paraId="1B99253C" w14:textId="37DF6BFD" w:rsidR="00CB3FCC" w:rsidRPr="00CB3FCC" w:rsidRDefault="006A28B7" w:rsidP="00B545DD">
      <w:pPr>
        <w:pStyle w:val="NoSpacing"/>
        <w:numPr>
          <w:ilvl w:val="1"/>
          <w:numId w:val="1"/>
        </w:numPr>
        <w:spacing w:line="360" w:lineRule="auto"/>
        <w:jc w:val="both"/>
        <w:rPr>
          <w:rFonts w:ascii="Times New Roman" w:hAnsi="Times New Roman" w:cs="Times New Roman"/>
          <w:sz w:val="26"/>
          <w:szCs w:val="26"/>
        </w:rPr>
      </w:pPr>
      <w:r w:rsidRPr="00CB3FCC">
        <w:rPr>
          <w:rFonts w:ascii="Times New Roman" w:hAnsi="Times New Roman" w:cs="Times New Roman"/>
          <w:sz w:val="26"/>
          <w:szCs w:val="26"/>
        </w:rPr>
        <w:t xml:space="preserve">a woman administering drugs, or using an instrument or </w:t>
      </w:r>
      <w:r w:rsidR="00CB3FCC" w:rsidRPr="00CB3FCC">
        <w:rPr>
          <w:rFonts w:ascii="Times New Roman" w:hAnsi="Times New Roman" w:cs="Times New Roman"/>
          <w:sz w:val="26"/>
          <w:szCs w:val="26"/>
        </w:rPr>
        <w:t>“</w:t>
      </w:r>
      <w:r w:rsidRPr="00CB3FCC">
        <w:rPr>
          <w:rFonts w:ascii="Times New Roman" w:hAnsi="Times New Roman" w:cs="Times New Roman"/>
          <w:sz w:val="26"/>
          <w:szCs w:val="26"/>
        </w:rPr>
        <w:t>other means whatsoever</w:t>
      </w:r>
      <w:r w:rsidR="00CB3FCC" w:rsidRPr="00CB3FCC">
        <w:rPr>
          <w:rFonts w:ascii="Times New Roman" w:hAnsi="Times New Roman" w:cs="Times New Roman"/>
          <w:sz w:val="26"/>
          <w:szCs w:val="26"/>
        </w:rPr>
        <w:t>”</w:t>
      </w:r>
      <w:r w:rsidRPr="00CB3FCC">
        <w:rPr>
          <w:rFonts w:ascii="Times New Roman" w:hAnsi="Times New Roman" w:cs="Times New Roman"/>
          <w:sz w:val="26"/>
          <w:szCs w:val="26"/>
        </w:rPr>
        <w:t xml:space="preserve"> with intent to cause her own miscarriage;</w:t>
      </w:r>
    </w:p>
    <w:p w14:paraId="1B13D577" w14:textId="113E8E26" w:rsidR="00CB3FCC" w:rsidRPr="00CB3FCC" w:rsidRDefault="006A28B7" w:rsidP="00B545DD">
      <w:pPr>
        <w:pStyle w:val="NoSpacing"/>
        <w:numPr>
          <w:ilvl w:val="1"/>
          <w:numId w:val="1"/>
        </w:numPr>
        <w:spacing w:line="360" w:lineRule="auto"/>
        <w:jc w:val="both"/>
        <w:rPr>
          <w:rFonts w:ascii="Times New Roman" w:hAnsi="Times New Roman" w:cs="Times New Roman"/>
          <w:sz w:val="26"/>
          <w:szCs w:val="26"/>
        </w:rPr>
      </w:pPr>
      <w:r w:rsidRPr="00CB3FCC">
        <w:rPr>
          <w:rFonts w:ascii="Times New Roman" w:hAnsi="Times New Roman" w:cs="Times New Roman"/>
          <w:sz w:val="26"/>
          <w:szCs w:val="26"/>
        </w:rPr>
        <w:lastRenderedPageBreak/>
        <w:t>any person taking any of the same actions with intent to cause the miscarriage of any woman; or</w:t>
      </w:r>
    </w:p>
    <w:p w14:paraId="4A649B4F" w14:textId="55C655B1" w:rsidR="002F2DBC" w:rsidRDefault="006A28B7" w:rsidP="00B545DD">
      <w:pPr>
        <w:pStyle w:val="NoSpacing"/>
        <w:numPr>
          <w:ilvl w:val="1"/>
          <w:numId w:val="1"/>
        </w:numPr>
        <w:spacing w:line="360" w:lineRule="auto"/>
        <w:jc w:val="both"/>
        <w:rPr>
          <w:rFonts w:ascii="Times New Roman" w:hAnsi="Times New Roman" w:cs="Times New Roman"/>
          <w:sz w:val="26"/>
          <w:szCs w:val="26"/>
        </w:rPr>
      </w:pPr>
      <w:r w:rsidRPr="00CB3FCC">
        <w:rPr>
          <w:rFonts w:ascii="Times New Roman" w:hAnsi="Times New Roman" w:cs="Times New Roman"/>
          <w:sz w:val="26"/>
          <w:szCs w:val="26"/>
        </w:rPr>
        <w:t>any person supplying or procuring drugs, any instrument</w:t>
      </w:r>
      <w:r w:rsidR="003D0EBB">
        <w:rPr>
          <w:rFonts w:ascii="Times New Roman" w:hAnsi="Times New Roman" w:cs="Times New Roman"/>
          <w:sz w:val="26"/>
          <w:szCs w:val="26"/>
        </w:rPr>
        <w:t>,</w:t>
      </w:r>
      <w:r w:rsidRPr="00CB3FCC">
        <w:rPr>
          <w:rFonts w:ascii="Times New Roman" w:hAnsi="Times New Roman" w:cs="Times New Roman"/>
          <w:sz w:val="26"/>
          <w:szCs w:val="26"/>
        </w:rPr>
        <w:t xml:space="preserve"> or anything whatsoever, with intent to cause the miscarriage of any woman.</w:t>
      </w:r>
    </w:p>
    <w:p w14:paraId="68A89FA6" w14:textId="77777777" w:rsidR="00CB3FCC" w:rsidRPr="00CB3FCC" w:rsidRDefault="00CB3FCC" w:rsidP="006A28B7">
      <w:pPr>
        <w:pStyle w:val="NoSpacing"/>
        <w:spacing w:line="360" w:lineRule="auto"/>
        <w:jc w:val="both"/>
        <w:rPr>
          <w:rFonts w:ascii="Times New Roman" w:hAnsi="Times New Roman" w:cs="Times New Roman"/>
          <w:sz w:val="26"/>
          <w:szCs w:val="26"/>
        </w:rPr>
      </w:pPr>
    </w:p>
    <w:p w14:paraId="2DD2DAB7" w14:textId="2D75B485" w:rsidR="002F2DBC" w:rsidRPr="00691A51" w:rsidRDefault="003B2E99" w:rsidP="00691A51">
      <w:pPr>
        <w:pStyle w:val="NoSpacing"/>
        <w:spacing w:line="360" w:lineRule="auto"/>
        <w:ind w:left="284"/>
        <w:jc w:val="both"/>
        <w:rPr>
          <w:rFonts w:ascii="Times New Roman" w:hAnsi="Times New Roman" w:cs="Times New Roman"/>
          <w:sz w:val="26"/>
          <w:szCs w:val="26"/>
        </w:rPr>
      </w:pPr>
      <w:r w:rsidRPr="00691A51">
        <w:rPr>
          <w:rFonts w:ascii="Times New Roman" w:hAnsi="Times New Roman" w:cs="Times New Roman"/>
          <w:sz w:val="26"/>
          <w:szCs w:val="26"/>
        </w:rPr>
        <w:t>As it stands, t</w:t>
      </w:r>
      <w:r w:rsidR="006A28B7" w:rsidRPr="00691A51">
        <w:rPr>
          <w:rFonts w:ascii="Times New Roman" w:hAnsi="Times New Roman" w:cs="Times New Roman"/>
          <w:sz w:val="26"/>
          <w:szCs w:val="26"/>
        </w:rPr>
        <w:t>he law</w:t>
      </w:r>
      <w:r w:rsidR="00691A51" w:rsidRPr="00691A51">
        <w:rPr>
          <w:rFonts w:ascii="Times New Roman" w:hAnsi="Times New Roman" w:cs="Times New Roman"/>
          <w:sz w:val="26"/>
          <w:szCs w:val="26"/>
        </w:rPr>
        <w:t xml:space="preserve"> in Great Britain will be different from that in Northern Ireland</w:t>
      </w:r>
      <w:r w:rsidR="00CB3FCC" w:rsidRPr="00691A51">
        <w:rPr>
          <w:rFonts w:ascii="Times New Roman" w:hAnsi="Times New Roman" w:cs="Times New Roman"/>
          <w:sz w:val="26"/>
          <w:szCs w:val="26"/>
        </w:rPr>
        <w:t>.</w:t>
      </w:r>
      <w:r w:rsidR="00CB3FCC" w:rsidRPr="00691A51">
        <w:rPr>
          <w:rStyle w:val="FootnoteReference"/>
          <w:rFonts w:ascii="Times New Roman" w:hAnsi="Times New Roman" w:cs="Times New Roman"/>
          <w:sz w:val="26"/>
          <w:szCs w:val="26"/>
        </w:rPr>
        <w:footnoteReference w:id="4"/>
      </w:r>
      <w:r w:rsidR="006A28B7" w:rsidRPr="00691A51">
        <w:rPr>
          <w:rFonts w:ascii="Times New Roman" w:hAnsi="Times New Roman" w:cs="Times New Roman"/>
          <w:sz w:val="26"/>
          <w:szCs w:val="26"/>
        </w:rPr>
        <w:t xml:space="preserve"> </w:t>
      </w:r>
    </w:p>
    <w:p w14:paraId="6CB3D347" w14:textId="7D747012" w:rsidR="002F2DBC" w:rsidRDefault="002F2DBC" w:rsidP="004B21D6">
      <w:pPr>
        <w:pStyle w:val="NoSpacing"/>
        <w:spacing w:line="36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w:t>
      </w:r>
    </w:p>
    <w:p w14:paraId="29036000" w14:textId="2EF0E664" w:rsidR="006A28B7" w:rsidRPr="004B21D6" w:rsidRDefault="002F2DBC" w:rsidP="00B545DD">
      <w:pPr>
        <w:pStyle w:val="NoSpacing"/>
        <w:numPr>
          <w:ilvl w:val="0"/>
          <w:numId w:val="1"/>
        </w:numPr>
        <w:spacing w:line="360" w:lineRule="auto"/>
        <w:ind w:left="284"/>
        <w:jc w:val="both"/>
        <w:rPr>
          <w:rFonts w:ascii="Times New Roman" w:hAnsi="Times New Roman" w:cs="Times New Roman"/>
          <w:sz w:val="26"/>
          <w:szCs w:val="26"/>
        </w:rPr>
      </w:pPr>
      <w:r w:rsidRPr="007A7163">
        <w:rPr>
          <w:rFonts w:ascii="Times New Roman" w:hAnsi="Times New Roman" w:cs="Times New Roman"/>
          <w:sz w:val="26"/>
          <w:szCs w:val="26"/>
        </w:rPr>
        <w:t xml:space="preserve">On 3 October 2019 the High Court </w:t>
      </w:r>
      <w:r w:rsidR="006125BE" w:rsidRPr="007A7163">
        <w:rPr>
          <w:rFonts w:ascii="Times New Roman" w:hAnsi="Times New Roman" w:cs="Times New Roman"/>
          <w:sz w:val="26"/>
          <w:szCs w:val="26"/>
        </w:rPr>
        <w:t xml:space="preserve">of Northern Ireland </w:t>
      </w:r>
      <w:r w:rsidR="003D0EBB">
        <w:rPr>
          <w:rFonts w:ascii="Times New Roman" w:hAnsi="Times New Roman" w:cs="Times New Roman"/>
          <w:sz w:val="26"/>
          <w:szCs w:val="26"/>
        </w:rPr>
        <w:t>ruled</w:t>
      </w:r>
      <w:r w:rsidRPr="007A7163">
        <w:rPr>
          <w:rFonts w:ascii="Times New Roman" w:hAnsi="Times New Roman" w:cs="Times New Roman"/>
          <w:sz w:val="26"/>
          <w:szCs w:val="26"/>
        </w:rPr>
        <w:t xml:space="preserve"> that Northern Ireland’s abortion law </w:t>
      </w:r>
      <w:r w:rsidR="006A28B7" w:rsidRPr="007A7163">
        <w:rPr>
          <w:rFonts w:ascii="Times New Roman" w:hAnsi="Times New Roman" w:cs="Times New Roman"/>
          <w:sz w:val="26"/>
          <w:szCs w:val="26"/>
        </w:rPr>
        <w:t>breache</w:t>
      </w:r>
      <w:r w:rsidR="006125BE" w:rsidRPr="007A7163">
        <w:rPr>
          <w:rFonts w:ascii="Times New Roman" w:hAnsi="Times New Roman" w:cs="Times New Roman"/>
          <w:sz w:val="26"/>
          <w:szCs w:val="26"/>
        </w:rPr>
        <w:t>d</w:t>
      </w:r>
      <w:r w:rsidR="006A28B7" w:rsidRPr="007A7163">
        <w:rPr>
          <w:rFonts w:ascii="Times New Roman" w:hAnsi="Times New Roman" w:cs="Times New Roman"/>
          <w:sz w:val="26"/>
          <w:szCs w:val="26"/>
        </w:rPr>
        <w:t xml:space="preserve"> the UK's human rights commitments.</w:t>
      </w:r>
      <w:r w:rsidR="006125BE" w:rsidRPr="007A7163">
        <w:rPr>
          <w:rFonts w:ascii="Times New Roman" w:hAnsi="Times New Roman" w:cs="Times New Roman"/>
          <w:sz w:val="26"/>
          <w:szCs w:val="26"/>
        </w:rPr>
        <w:t xml:space="preserve"> </w:t>
      </w:r>
      <w:r w:rsidR="006A28B7" w:rsidRPr="007A7163">
        <w:rPr>
          <w:rFonts w:ascii="Times New Roman" w:hAnsi="Times New Roman" w:cs="Times New Roman"/>
          <w:sz w:val="26"/>
          <w:szCs w:val="26"/>
        </w:rPr>
        <w:t xml:space="preserve">The case was taken by </w:t>
      </w:r>
      <w:r w:rsidR="006A28B7" w:rsidRPr="004B21D6">
        <w:rPr>
          <w:rFonts w:ascii="Times New Roman" w:hAnsi="Times New Roman" w:cs="Times New Roman"/>
          <w:sz w:val="26"/>
          <w:szCs w:val="26"/>
        </w:rPr>
        <w:t>Sarah Ewart, who challenged the law after she was denied a termination</w:t>
      </w:r>
      <w:r w:rsidR="004B21D6" w:rsidRPr="004B21D6">
        <w:rPr>
          <w:rFonts w:ascii="Times New Roman" w:hAnsi="Times New Roman" w:cs="Times New Roman"/>
          <w:sz w:val="26"/>
          <w:szCs w:val="26"/>
        </w:rPr>
        <w:t xml:space="preserve"> in 2013, despite </w:t>
      </w:r>
      <w:r w:rsidR="003B2E99">
        <w:rPr>
          <w:rFonts w:ascii="Times New Roman" w:hAnsi="Times New Roman" w:cs="Times New Roman"/>
          <w:sz w:val="26"/>
          <w:szCs w:val="26"/>
        </w:rPr>
        <w:t>medical opinion</w:t>
      </w:r>
      <w:r w:rsidR="004B21D6" w:rsidRPr="004B21D6">
        <w:rPr>
          <w:rFonts w:ascii="Times New Roman" w:hAnsi="Times New Roman" w:cs="Times New Roman"/>
          <w:sz w:val="26"/>
          <w:szCs w:val="26"/>
        </w:rPr>
        <w:t xml:space="preserve"> </w:t>
      </w:r>
      <w:r w:rsidR="004B21D6">
        <w:rPr>
          <w:rFonts w:ascii="Times New Roman" w:hAnsi="Times New Roman" w:cs="Times New Roman"/>
          <w:sz w:val="26"/>
          <w:szCs w:val="26"/>
        </w:rPr>
        <w:t xml:space="preserve">that </w:t>
      </w:r>
      <w:r w:rsidR="003B2E99">
        <w:rPr>
          <w:rFonts w:ascii="Times New Roman" w:hAnsi="Times New Roman" w:cs="Times New Roman"/>
          <w:sz w:val="26"/>
          <w:szCs w:val="26"/>
        </w:rPr>
        <w:t>her</w:t>
      </w:r>
      <w:r w:rsidR="004B21D6" w:rsidRPr="004B21D6">
        <w:rPr>
          <w:rFonts w:ascii="Times New Roman" w:hAnsi="Times New Roman" w:cs="Times New Roman"/>
          <w:sz w:val="26"/>
          <w:szCs w:val="26"/>
        </w:rPr>
        <w:t xml:space="preserve"> foetus would not survive outside the womb</w:t>
      </w:r>
      <w:r w:rsidR="006A28B7" w:rsidRPr="004B21D6">
        <w:rPr>
          <w:rFonts w:ascii="Times New Roman" w:hAnsi="Times New Roman" w:cs="Times New Roman"/>
          <w:sz w:val="26"/>
          <w:szCs w:val="26"/>
        </w:rPr>
        <w:t>.</w:t>
      </w:r>
      <w:r w:rsidR="007A7163" w:rsidRPr="004B21D6">
        <w:rPr>
          <w:rStyle w:val="FootnoteReference"/>
          <w:rFonts w:ascii="Times New Roman" w:hAnsi="Times New Roman" w:cs="Times New Roman"/>
          <w:sz w:val="26"/>
          <w:szCs w:val="26"/>
        </w:rPr>
        <w:footnoteReference w:id="5"/>
      </w:r>
      <w:r w:rsidR="007A7163" w:rsidRPr="004B21D6">
        <w:rPr>
          <w:rFonts w:ascii="Times New Roman" w:hAnsi="Times New Roman" w:cs="Times New Roman"/>
          <w:sz w:val="26"/>
          <w:szCs w:val="26"/>
        </w:rPr>
        <w:t xml:space="preserve"> </w:t>
      </w:r>
      <w:r w:rsidR="006A28B7" w:rsidRPr="004B21D6">
        <w:rPr>
          <w:rFonts w:ascii="Times New Roman" w:hAnsi="Times New Roman" w:cs="Times New Roman"/>
          <w:sz w:val="26"/>
          <w:szCs w:val="26"/>
        </w:rPr>
        <w:t xml:space="preserve">The </w:t>
      </w:r>
      <w:r w:rsidR="003D0EBB">
        <w:rPr>
          <w:rFonts w:ascii="Times New Roman" w:hAnsi="Times New Roman" w:cs="Times New Roman"/>
          <w:sz w:val="26"/>
          <w:szCs w:val="26"/>
        </w:rPr>
        <w:t xml:space="preserve">High Court </w:t>
      </w:r>
      <w:r w:rsidR="006A28B7" w:rsidRPr="004B21D6">
        <w:rPr>
          <w:rFonts w:ascii="Times New Roman" w:hAnsi="Times New Roman" w:cs="Times New Roman"/>
          <w:sz w:val="26"/>
          <w:szCs w:val="26"/>
        </w:rPr>
        <w:t>judge said</w:t>
      </w:r>
      <w:r w:rsidR="003D0EBB">
        <w:rPr>
          <w:rFonts w:ascii="Times New Roman" w:hAnsi="Times New Roman" w:cs="Times New Roman"/>
          <w:sz w:val="26"/>
          <w:szCs w:val="26"/>
        </w:rPr>
        <w:t xml:space="preserve"> </w:t>
      </w:r>
      <w:r w:rsidR="007A7163" w:rsidRPr="004B21D6">
        <w:rPr>
          <w:rFonts w:ascii="Times New Roman" w:hAnsi="Times New Roman" w:cs="Times New Roman"/>
          <w:sz w:val="26"/>
          <w:szCs w:val="26"/>
        </w:rPr>
        <w:t>that</w:t>
      </w:r>
      <w:r w:rsidR="006A28B7" w:rsidRPr="004B21D6">
        <w:rPr>
          <w:rFonts w:ascii="Times New Roman" w:hAnsi="Times New Roman" w:cs="Times New Roman"/>
          <w:sz w:val="26"/>
          <w:szCs w:val="26"/>
        </w:rPr>
        <w:t xml:space="preserve"> </w:t>
      </w:r>
      <w:r w:rsidR="007A7163" w:rsidRPr="004B21D6">
        <w:rPr>
          <w:rFonts w:ascii="Times New Roman" w:hAnsi="Times New Roman" w:cs="Times New Roman"/>
          <w:sz w:val="26"/>
          <w:szCs w:val="26"/>
        </w:rPr>
        <w:t xml:space="preserve">in light of the </w:t>
      </w:r>
      <w:r w:rsidR="003D0EBB" w:rsidRPr="00CB3FCC">
        <w:rPr>
          <w:rFonts w:ascii="Times New Roman" w:hAnsi="Times New Roman" w:cs="Times New Roman"/>
          <w:sz w:val="26"/>
          <w:szCs w:val="26"/>
        </w:rPr>
        <w:t>Northern Ireland (Executive Formation etc) Act</w:t>
      </w:r>
      <w:r w:rsidR="003D0EBB">
        <w:rPr>
          <w:rFonts w:ascii="Times New Roman" w:hAnsi="Times New Roman" w:cs="Times New Roman"/>
          <w:sz w:val="26"/>
          <w:szCs w:val="26"/>
        </w:rPr>
        <w:t>, which</w:t>
      </w:r>
      <w:r w:rsidR="003D0EBB" w:rsidRPr="00CB3FCC">
        <w:rPr>
          <w:rFonts w:ascii="Times New Roman" w:hAnsi="Times New Roman" w:cs="Times New Roman"/>
          <w:sz w:val="26"/>
          <w:szCs w:val="26"/>
        </w:rPr>
        <w:t xml:space="preserve"> </w:t>
      </w:r>
      <w:r w:rsidR="0057051F">
        <w:rPr>
          <w:rFonts w:ascii="Times New Roman" w:hAnsi="Times New Roman" w:cs="Times New Roman"/>
          <w:sz w:val="26"/>
          <w:szCs w:val="26"/>
        </w:rPr>
        <w:t>will</w:t>
      </w:r>
      <w:r w:rsidR="007A7163" w:rsidRPr="004B21D6">
        <w:rPr>
          <w:rFonts w:ascii="Times New Roman" w:hAnsi="Times New Roman" w:cs="Times New Roman"/>
          <w:sz w:val="26"/>
          <w:szCs w:val="26"/>
        </w:rPr>
        <w:t xml:space="preserve"> decriminalise abortion in Northern Ireland, she would not make a </w:t>
      </w:r>
      <w:r w:rsidR="006A28B7" w:rsidRPr="004B21D6">
        <w:rPr>
          <w:rFonts w:ascii="Times New Roman" w:hAnsi="Times New Roman" w:cs="Times New Roman"/>
          <w:sz w:val="26"/>
          <w:szCs w:val="26"/>
        </w:rPr>
        <w:t xml:space="preserve">formal declaration of incompatibility </w:t>
      </w:r>
      <w:r w:rsidR="007A7163" w:rsidRPr="004B21D6">
        <w:rPr>
          <w:rFonts w:ascii="Times New Roman" w:hAnsi="Times New Roman" w:cs="Times New Roman"/>
          <w:sz w:val="26"/>
          <w:szCs w:val="26"/>
        </w:rPr>
        <w:t>with human rights legislation</w:t>
      </w:r>
      <w:r w:rsidR="006A28B7" w:rsidRPr="004B21D6">
        <w:rPr>
          <w:rFonts w:ascii="Times New Roman" w:hAnsi="Times New Roman" w:cs="Times New Roman"/>
          <w:sz w:val="26"/>
          <w:szCs w:val="26"/>
        </w:rPr>
        <w:t xml:space="preserve">. </w:t>
      </w:r>
    </w:p>
    <w:p w14:paraId="5F6569CB" w14:textId="77777777" w:rsidR="007A7163" w:rsidRDefault="007A7163" w:rsidP="004B21D6">
      <w:pPr>
        <w:pStyle w:val="NoSpacing"/>
        <w:spacing w:line="360" w:lineRule="auto"/>
        <w:ind w:left="284"/>
        <w:jc w:val="both"/>
        <w:rPr>
          <w:rFonts w:ascii="Times New Roman" w:hAnsi="Times New Roman" w:cs="Times New Roman"/>
          <w:sz w:val="26"/>
          <w:szCs w:val="26"/>
          <w:highlight w:val="yellow"/>
        </w:rPr>
      </w:pPr>
    </w:p>
    <w:p w14:paraId="4A11922F" w14:textId="5211A4D4" w:rsidR="00BF62F5" w:rsidRPr="00BF62F5" w:rsidRDefault="004B21D6" w:rsidP="00B545DD">
      <w:pPr>
        <w:pStyle w:val="NoSpacing"/>
        <w:numPr>
          <w:ilvl w:val="0"/>
          <w:numId w:val="1"/>
        </w:numPr>
        <w:spacing w:line="360" w:lineRule="auto"/>
        <w:ind w:left="284"/>
        <w:jc w:val="both"/>
        <w:rPr>
          <w:rFonts w:ascii="Times New Roman" w:hAnsi="Times New Roman" w:cs="Times New Roman"/>
          <w:sz w:val="26"/>
          <w:szCs w:val="26"/>
        </w:rPr>
      </w:pPr>
      <w:r>
        <w:rPr>
          <w:rFonts w:ascii="Times New Roman" w:hAnsi="Times New Roman" w:cs="Times New Roman"/>
          <w:sz w:val="26"/>
          <w:szCs w:val="26"/>
          <w:lang w:val="en"/>
        </w:rPr>
        <w:t xml:space="preserve">We have decided to publish this report in the form that it was drafted just before the passage of </w:t>
      </w:r>
      <w:r w:rsidR="003D0EBB">
        <w:rPr>
          <w:rFonts w:ascii="Times New Roman" w:hAnsi="Times New Roman" w:cs="Times New Roman"/>
          <w:sz w:val="26"/>
          <w:szCs w:val="26"/>
          <w:lang w:val="en"/>
        </w:rPr>
        <w:t>this Act</w:t>
      </w:r>
      <w:r>
        <w:rPr>
          <w:rFonts w:ascii="Times New Roman" w:hAnsi="Times New Roman" w:cs="Times New Roman"/>
          <w:sz w:val="26"/>
          <w:szCs w:val="26"/>
          <w:lang w:val="en"/>
        </w:rPr>
        <w:t xml:space="preserve">. </w:t>
      </w:r>
      <w:r w:rsidR="00FB26F1">
        <w:rPr>
          <w:rFonts w:ascii="Times New Roman" w:hAnsi="Times New Roman" w:cs="Times New Roman"/>
          <w:sz w:val="26"/>
          <w:szCs w:val="26"/>
          <w:lang w:val="en"/>
        </w:rPr>
        <w:t>Many of o</w:t>
      </w:r>
      <w:r>
        <w:rPr>
          <w:rFonts w:ascii="Times New Roman" w:hAnsi="Times New Roman" w:cs="Times New Roman"/>
          <w:sz w:val="26"/>
          <w:szCs w:val="26"/>
          <w:lang w:val="en"/>
        </w:rPr>
        <w:t xml:space="preserve">ur witnesses gave evidence while abortion policy in Northern Ireland still diverged significantly from that in the other BIPA jurisdictions, and it would be unfair to those witnesses to attempt to rewrite this report to reflect recent developments. </w:t>
      </w:r>
      <w:r w:rsidR="00FD0B25" w:rsidRPr="004603C7">
        <w:rPr>
          <w:rFonts w:ascii="Times New Roman" w:hAnsi="Times New Roman" w:cs="Times New Roman"/>
          <w:sz w:val="26"/>
          <w:szCs w:val="26"/>
          <w:lang w:val="en"/>
        </w:rPr>
        <w:t xml:space="preserve">At the end of </w:t>
      </w:r>
      <w:r>
        <w:rPr>
          <w:rFonts w:ascii="Times New Roman" w:hAnsi="Times New Roman" w:cs="Times New Roman"/>
          <w:sz w:val="26"/>
          <w:szCs w:val="26"/>
          <w:lang w:val="en"/>
        </w:rPr>
        <w:t>the</w:t>
      </w:r>
      <w:r w:rsidR="00FD0B25" w:rsidRPr="004603C7">
        <w:rPr>
          <w:rFonts w:ascii="Times New Roman" w:hAnsi="Times New Roman" w:cs="Times New Roman"/>
          <w:sz w:val="26"/>
          <w:szCs w:val="26"/>
          <w:lang w:val="en"/>
        </w:rPr>
        <w:t xml:space="preserve"> report, </w:t>
      </w:r>
      <w:r w:rsidR="00257457">
        <w:rPr>
          <w:rFonts w:ascii="Times New Roman" w:hAnsi="Times New Roman" w:cs="Times New Roman"/>
          <w:sz w:val="26"/>
          <w:szCs w:val="26"/>
          <w:lang w:val="en"/>
        </w:rPr>
        <w:t xml:space="preserve">in Annex A, </w:t>
      </w:r>
      <w:r w:rsidR="00FD0B25" w:rsidRPr="004603C7">
        <w:rPr>
          <w:rFonts w:ascii="Times New Roman" w:hAnsi="Times New Roman" w:cs="Times New Roman"/>
          <w:sz w:val="26"/>
          <w:szCs w:val="26"/>
          <w:lang w:val="en"/>
        </w:rPr>
        <w:t xml:space="preserve">we </w:t>
      </w:r>
      <w:r w:rsidR="00257457">
        <w:rPr>
          <w:rFonts w:ascii="Times New Roman" w:hAnsi="Times New Roman" w:cs="Times New Roman"/>
          <w:sz w:val="26"/>
          <w:szCs w:val="26"/>
          <w:lang w:val="en"/>
        </w:rPr>
        <w:t>list</w:t>
      </w:r>
      <w:r w:rsidR="00FD0B25" w:rsidRPr="004603C7">
        <w:rPr>
          <w:rFonts w:ascii="Times New Roman" w:hAnsi="Times New Roman" w:cs="Times New Roman"/>
          <w:sz w:val="26"/>
          <w:szCs w:val="26"/>
          <w:lang w:val="en"/>
        </w:rPr>
        <w:t xml:space="preserve"> a series of conclusions about the cross-jurisdictional aspects of abortion policy</w:t>
      </w:r>
      <w:r w:rsidR="004043BB" w:rsidRPr="004603C7">
        <w:rPr>
          <w:rFonts w:ascii="Times New Roman" w:hAnsi="Times New Roman" w:cs="Times New Roman"/>
          <w:sz w:val="26"/>
          <w:szCs w:val="26"/>
          <w:lang w:val="en"/>
        </w:rPr>
        <w:t xml:space="preserve"> as they affect the health and rights of women in these islands</w:t>
      </w:r>
      <w:r w:rsidR="00FD0B25" w:rsidRPr="004603C7">
        <w:rPr>
          <w:rFonts w:ascii="Times New Roman" w:hAnsi="Times New Roman" w:cs="Times New Roman"/>
          <w:sz w:val="26"/>
          <w:szCs w:val="26"/>
          <w:lang w:val="en"/>
        </w:rPr>
        <w:t>, which, we hope, reflect the wide range of views that we heard in evidence.</w:t>
      </w:r>
      <w:r>
        <w:rPr>
          <w:rFonts w:ascii="Times New Roman" w:hAnsi="Times New Roman" w:cs="Times New Roman"/>
          <w:sz w:val="26"/>
          <w:szCs w:val="26"/>
          <w:lang w:val="en"/>
        </w:rPr>
        <w:t xml:space="preserve"> In that annex we have </w:t>
      </w:r>
      <w:r w:rsidRPr="001E500B">
        <w:rPr>
          <w:rFonts w:ascii="Times New Roman" w:hAnsi="Times New Roman" w:cs="Times New Roman"/>
          <w:sz w:val="26"/>
          <w:szCs w:val="26"/>
          <w:u w:val="single"/>
          <w:lang w:val="en"/>
        </w:rPr>
        <w:t>underlined</w:t>
      </w:r>
      <w:r>
        <w:rPr>
          <w:rFonts w:ascii="Times New Roman" w:hAnsi="Times New Roman" w:cs="Times New Roman"/>
          <w:sz w:val="26"/>
          <w:szCs w:val="26"/>
          <w:lang w:val="en"/>
        </w:rPr>
        <w:t xml:space="preserve"> the conclusions that we hope will still be relevant as </w:t>
      </w:r>
      <w:r w:rsidR="00B545DD">
        <w:rPr>
          <w:rFonts w:ascii="Times New Roman" w:hAnsi="Times New Roman" w:cs="Times New Roman"/>
          <w:sz w:val="26"/>
          <w:szCs w:val="26"/>
          <w:lang w:val="en"/>
        </w:rPr>
        <w:t>these islands</w:t>
      </w:r>
      <w:r>
        <w:rPr>
          <w:rFonts w:ascii="Times New Roman" w:hAnsi="Times New Roman" w:cs="Times New Roman"/>
          <w:sz w:val="26"/>
          <w:szCs w:val="26"/>
          <w:lang w:val="en"/>
        </w:rPr>
        <w:t xml:space="preserve"> </w:t>
      </w:r>
      <w:r w:rsidR="00B545DD">
        <w:rPr>
          <w:rFonts w:ascii="Times New Roman" w:hAnsi="Times New Roman" w:cs="Times New Roman"/>
          <w:sz w:val="26"/>
          <w:szCs w:val="26"/>
          <w:lang w:val="en"/>
        </w:rPr>
        <w:t xml:space="preserve">start to </w:t>
      </w:r>
      <w:r>
        <w:rPr>
          <w:rFonts w:ascii="Times New Roman" w:hAnsi="Times New Roman" w:cs="Times New Roman"/>
          <w:sz w:val="26"/>
          <w:szCs w:val="26"/>
          <w:lang w:val="en"/>
        </w:rPr>
        <w:t xml:space="preserve">consider </w:t>
      </w:r>
      <w:r w:rsidR="00B545DD">
        <w:rPr>
          <w:rFonts w:ascii="Times New Roman" w:hAnsi="Times New Roman" w:cs="Times New Roman"/>
          <w:sz w:val="26"/>
          <w:szCs w:val="26"/>
          <w:lang w:val="en"/>
        </w:rPr>
        <w:t>the implications of a regulatory landscape which has changed considerably since we began this inquiry.</w:t>
      </w:r>
    </w:p>
    <w:p w14:paraId="341369DA" w14:textId="35E19B4D" w:rsidR="003B2E99" w:rsidRDefault="003B2E99">
      <w:pPr>
        <w:spacing w:line="259" w:lineRule="auto"/>
        <w:rPr>
          <w:rFonts w:ascii="Times New Roman" w:hAnsi="Times New Roman" w:cs="Times New Roman"/>
          <w:sz w:val="26"/>
          <w:szCs w:val="26"/>
        </w:rPr>
      </w:pPr>
      <w:r>
        <w:rPr>
          <w:rFonts w:ascii="Times New Roman" w:hAnsi="Times New Roman" w:cs="Times New Roman"/>
          <w:sz w:val="26"/>
          <w:szCs w:val="26"/>
        </w:rPr>
        <w:br w:type="page"/>
      </w:r>
    </w:p>
    <w:p w14:paraId="05C6A439" w14:textId="28EAE91A" w:rsidR="005B5CA1" w:rsidRPr="004603C7" w:rsidRDefault="00BD53CA" w:rsidP="00245453">
      <w:pPr>
        <w:pStyle w:val="NoSpacing"/>
        <w:spacing w:line="360" w:lineRule="auto"/>
        <w:jc w:val="both"/>
        <w:rPr>
          <w:rFonts w:ascii="Times New Roman" w:hAnsi="Times New Roman" w:cs="Times New Roman"/>
          <w:b/>
          <w:sz w:val="26"/>
          <w:szCs w:val="26"/>
          <w:u w:val="single"/>
        </w:rPr>
      </w:pPr>
      <w:r w:rsidRPr="004603C7">
        <w:rPr>
          <w:rFonts w:ascii="Times New Roman" w:hAnsi="Times New Roman" w:cs="Times New Roman"/>
          <w:b/>
          <w:sz w:val="26"/>
          <w:szCs w:val="26"/>
          <w:u w:val="single"/>
        </w:rPr>
        <w:lastRenderedPageBreak/>
        <w:t>Legal and policy framework</w:t>
      </w:r>
      <w:r w:rsidR="00BB4602" w:rsidRPr="004603C7">
        <w:rPr>
          <w:rFonts w:ascii="Times New Roman" w:hAnsi="Times New Roman" w:cs="Times New Roman"/>
          <w:b/>
          <w:sz w:val="26"/>
          <w:szCs w:val="26"/>
          <w:u w:val="single"/>
        </w:rPr>
        <w:t>s</w:t>
      </w:r>
      <w:r w:rsidRPr="004603C7">
        <w:rPr>
          <w:rFonts w:ascii="Times New Roman" w:hAnsi="Times New Roman" w:cs="Times New Roman"/>
          <w:b/>
          <w:sz w:val="26"/>
          <w:szCs w:val="26"/>
          <w:u w:val="single"/>
        </w:rPr>
        <w:t xml:space="preserve"> in the BIPA jurisdictions</w:t>
      </w:r>
    </w:p>
    <w:p w14:paraId="3F68867E" w14:textId="77777777" w:rsidR="004B53E6" w:rsidRPr="004603C7" w:rsidRDefault="004B53E6" w:rsidP="00245453">
      <w:pPr>
        <w:pStyle w:val="NoSpacing"/>
        <w:spacing w:line="360" w:lineRule="auto"/>
        <w:jc w:val="both"/>
        <w:rPr>
          <w:rFonts w:ascii="Times New Roman" w:hAnsi="Times New Roman" w:cs="Times New Roman"/>
          <w:sz w:val="26"/>
          <w:szCs w:val="26"/>
        </w:rPr>
      </w:pPr>
    </w:p>
    <w:p w14:paraId="6BEC8EA4" w14:textId="11DEC32C" w:rsidR="00FD0B25" w:rsidRPr="004603C7" w:rsidRDefault="00257457" w:rsidP="00B545DD">
      <w:pPr>
        <w:pStyle w:val="NoSpacing"/>
        <w:numPr>
          <w:ilvl w:val="0"/>
          <w:numId w:val="1"/>
        </w:numPr>
        <w:spacing w:line="360" w:lineRule="auto"/>
        <w:ind w:left="284"/>
        <w:jc w:val="both"/>
        <w:rPr>
          <w:rFonts w:ascii="Times New Roman" w:hAnsi="Times New Roman" w:cs="Times New Roman"/>
          <w:sz w:val="26"/>
          <w:szCs w:val="26"/>
        </w:rPr>
      </w:pPr>
      <w:r>
        <w:rPr>
          <w:rFonts w:ascii="Times New Roman" w:hAnsi="Times New Roman" w:cs="Times New Roman"/>
          <w:sz w:val="26"/>
          <w:szCs w:val="26"/>
        </w:rPr>
        <w:t>This</w:t>
      </w:r>
      <w:r w:rsidR="00BD53CA" w:rsidRPr="004603C7">
        <w:rPr>
          <w:rFonts w:ascii="Times New Roman" w:hAnsi="Times New Roman" w:cs="Times New Roman"/>
          <w:sz w:val="26"/>
          <w:szCs w:val="26"/>
        </w:rPr>
        <w:t xml:space="preserve"> </w:t>
      </w:r>
      <w:r w:rsidR="00FD0B25" w:rsidRPr="004603C7">
        <w:rPr>
          <w:rFonts w:ascii="Times New Roman" w:hAnsi="Times New Roman" w:cs="Times New Roman"/>
          <w:sz w:val="26"/>
          <w:szCs w:val="26"/>
        </w:rPr>
        <w:t xml:space="preserve">first </w:t>
      </w:r>
      <w:r w:rsidR="00BD53CA" w:rsidRPr="004603C7">
        <w:rPr>
          <w:rFonts w:ascii="Times New Roman" w:hAnsi="Times New Roman" w:cs="Times New Roman"/>
          <w:sz w:val="26"/>
          <w:szCs w:val="26"/>
        </w:rPr>
        <w:t xml:space="preserve">section </w:t>
      </w:r>
      <w:r w:rsidR="00FD0B25" w:rsidRPr="004603C7">
        <w:rPr>
          <w:rFonts w:ascii="Times New Roman" w:hAnsi="Times New Roman" w:cs="Times New Roman"/>
          <w:sz w:val="26"/>
          <w:szCs w:val="26"/>
        </w:rPr>
        <w:t>of the report provides a general description of</w:t>
      </w:r>
      <w:r w:rsidR="00BD53CA" w:rsidRPr="004603C7">
        <w:rPr>
          <w:rFonts w:ascii="Times New Roman" w:hAnsi="Times New Roman" w:cs="Times New Roman"/>
          <w:sz w:val="26"/>
          <w:szCs w:val="26"/>
        </w:rPr>
        <w:t xml:space="preserve"> the laws and policies on abortion across the jurisdictions</w:t>
      </w:r>
      <w:r w:rsidR="00FD0B25" w:rsidRPr="004603C7">
        <w:rPr>
          <w:rFonts w:ascii="Times New Roman" w:hAnsi="Times New Roman" w:cs="Times New Roman"/>
          <w:sz w:val="26"/>
          <w:szCs w:val="26"/>
        </w:rPr>
        <w:t xml:space="preserve">, </w:t>
      </w:r>
      <w:r>
        <w:rPr>
          <w:rFonts w:ascii="Times New Roman" w:hAnsi="Times New Roman" w:cs="Times New Roman"/>
          <w:sz w:val="26"/>
          <w:szCs w:val="26"/>
        </w:rPr>
        <w:t>giving</w:t>
      </w:r>
      <w:r w:rsidR="00FD0B25" w:rsidRPr="004603C7">
        <w:rPr>
          <w:rFonts w:ascii="Times New Roman" w:hAnsi="Times New Roman" w:cs="Times New Roman"/>
          <w:sz w:val="26"/>
          <w:szCs w:val="26"/>
        </w:rPr>
        <w:t xml:space="preserve"> </w:t>
      </w:r>
      <w:r w:rsidR="00BD53CA" w:rsidRPr="004603C7">
        <w:rPr>
          <w:rFonts w:ascii="Times New Roman" w:hAnsi="Times New Roman" w:cs="Times New Roman"/>
          <w:sz w:val="26"/>
          <w:szCs w:val="26"/>
        </w:rPr>
        <w:t xml:space="preserve">a </w:t>
      </w:r>
      <w:r w:rsidR="004B71F8" w:rsidRPr="004603C7">
        <w:rPr>
          <w:rFonts w:ascii="Times New Roman" w:hAnsi="Times New Roman" w:cs="Times New Roman"/>
          <w:sz w:val="26"/>
          <w:szCs w:val="26"/>
        </w:rPr>
        <w:t>general</w:t>
      </w:r>
      <w:r w:rsidR="00FD0B25" w:rsidRPr="004603C7">
        <w:rPr>
          <w:rFonts w:ascii="Times New Roman" w:hAnsi="Times New Roman" w:cs="Times New Roman"/>
          <w:sz w:val="26"/>
          <w:szCs w:val="26"/>
        </w:rPr>
        <w:t>, factual,</w:t>
      </w:r>
      <w:r w:rsidR="004B71F8" w:rsidRPr="004603C7">
        <w:rPr>
          <w:rFonts w:ascii="Times New Roman" w:hAnsi="Times New Roman" w:cs="Times New Roman"/>
          <w:sz w:val="26"/>
          <w:szCs w:val="26"/>
        </w:rPr>
        <w:t xml:space="preserve"> </w:t>
      </w:r>
      <w:r w:rsidR="00BD53CA" w:rsidRPr="004603C7">
        <w:rPr>
          <w:rFonts w:ascii="Times New Roman" w:hAnsi="Times New Roman" w:cs="Times New Roman"/>
          <w:sz w:val="26"/>
          <w:szCs w:val="26"/>
        </w:rPr>
        <w:t xml:space="preserve">description of the various frameworks. </w:t>
      </w:r>
      <w:r w:rsidR="00C80374" w:rsidRPr="004603C7">
        <w:rPr>
          <w:rFonts w:ascii="Times New Roman" w:hAnsi="Times New Roman" w:cs="Times New Roman"/>
          <w:sz w:val="26"/>
          <w:szCs w:val="26"/>
        </w:rPr>
        <w:t xml:space="preserve">The </w:t>
      </w:r>
      <w:r w:rsidR="00FD0B25" w:rsidRPr="004603C7">
        <w:rPr>
          <w:rFonts w:ascii="Times New Roman" w:hAnsi="Times New Roman" w:cs="Times New Roman"/>
          <w:sz w:val="26"/>
          <w:szCs w:val="26"/>
        </w:rPr>
        <w:t>second</w:t>
      </w:r>
      <w:r w:rsidR="00BD53CA" w:rsidRPr="004603C7">
        <w:rPr>
          <w:rFonts w:ascii="Times New Roman" w:hAnsi="Times New Roman" w:cs="Times New Roman"/>
          <w:sz w:val="26"/>
          <w:szCs w:val="26"/>
        </w:rPr>
        <w:t xml:space="preserve"> section</w:t>
      </w:r>
      <w:r w:rsidR="00FD0B25" w:rsidRPr="004603C7">
        <w:rPr>
          <w:rFonts w:ascii="Times New Roman" w:hAnsi="Times New Roman" w:cs="Times New Roman"/>
          <w:sz w:val="26"/>
          <w:szCs w:val="26"/>
        </w:rPr>
        <w:t xml:space="preserve"> describes </w:t>
      </w:r>
      <w:r w:rsidR="00BD53CA" w:rsidRPr="004603C7">
        <w:rPr>
          <w:rFonts w:ascii="Times New Roman" w:hAnsi="Times New Roman" w:cs="Times New Roman"/>
          <w:sz w:val="26"/>
          <w:szCs w:val="26"/>
        </w:rPr>
        <w:t>how</w:t>
      </w:r>
      <w:r w:rsidR="00FD0B25" w:rsidRPr="004603C7">
        <w:rPr>
          <w:rFonts w:ascii="Times New Roman" w:hAnsi="Times New Roman" w:cs="Times New Roman"/>
          <w:sz w:val="26"/>
          <w:szCs w:val="26"/>
        </w:rPr>
        <w:t>, according to our witnesses,</w:t>
      </w:r>
      <w:r w:rsidR="00BD53CA" w:rsidRPr="004603C7">
        <w:rPr>
          <w:rFonts w:ascii="Times New Roman" w:hAnsi="Times New Roman" w:cs="Times New Roman"/>
          <w:sz w:val="26"/>
          <w:szCs w:val="26"/>
        </w:rPr>
        <w:t xml:space="preserve"> the differences between abortion provision </w:t>
      </w:r>
      <w:r w:rsidR="00FD0B25" w:rsidRPr="004603C7">
        <w:rPr>
          <w:rFonts w:ascii="Times New Roman" w:hAnsi="Times New Roman" w:cs="Times New Roman"/>
          <w:sz w:val="26"/>
          <w:szCs w:val="26"/>
        </w:rPr>
        <w:t xml:space="preserve">may </w:t>
      </w:r>
      <w:r w:rsidR="00BD53CA" w:rsidRPr="004603C7">
        <w:rPr>
          <w:rFonts w:ascii="Times New Roman" w:hAnsi="Times New Roman" w:cs="Times New Roman"/>
          <w:sz w:val="26"/>
          <w:szCs w:val="26"/>
        </w:rPr>
        <w:t xml:space="preserve">create </w:t>
      </w:r>
      <w:r w:rsidR="00374D92" w:rsidRPr="004603C7">
        <w:rPr>
          <w:rFonts w:ascii="Times New Roman" w:hAnsi="Times New Roman" w:cs="Times New Roman"/>
          <w:sz w:val="26"/>
          <w:szCs w:val="26"/>
        </w:rPr>
        <w:t>cross-jurisdictional challenges.</w:t>
      </w:r>
    </w:p>
    <w:p w14:paraId="5F73EC8E" w14:textId="77777777" w:rsidR="00FD0B25" w:rsidRPr="004603C7" w:rsidRDefault="00FD0B25" w:rsidP="00245453">
      <w:pPr>
        <w:pStyle w:val="NoSpacing"/>
        <w:spacing w:line="360" w:lineRule="auto"/>
        <w:ind w:left="284"/>
        <w:jc w:val="both"/>
        <w:rPr>
          <w:rFonts w:ascii="Times New Roman" w:hAnsi="Times New Roman" w:cs="Times New Roman"/>
          <w:sz w:val="26"/>
          <w:szCs w:val="26"/>
        </w:rPr>
      </w:pPr>
    </w:p>
    <w:p w14:paraId="22C46A34" w14:textId="5E79D1D5" w:rsidR="00374D92" w:rsidRPr="004603C7" w:rsidRDefault="00C80374" w:rsidP="00B545DD">
      <w:pPr>
        <w:pStyle w:val="NoSpacing"/>
        <w:numPr>
          <w:ilvl w:val="0"/>
          <w:numId w:val="1"/>
        </w:numPr>
        <w:spacing w:line="360" w:lineRule="auto"/>
        <w:ind w:left="284"/>
        <w:jc w:val="both"/>
        <w:rPr>
          <w:rFonts w:ascii="Times New Roman" w:hAnsi="Times New Roman" w:cs="Times New Roman"/>
          <w:sz w:val="26"/>
          <w:szCs w:val="26"/>
        </w:rPr>
      </w:pPr>
      <w:r w:rsidRPr="004603C7">
        <w:rPr>
          <w:rFonts w:ascii="Times New Roman" w:hAnsi="Times New Roman" w:cs="Times New Roman"/>
          <w:sz w:val="26"/>
          <w:szCs w:val="26"/>
        </w:rPr>
        <w:t>A</w:t>
      </w:r>
      <w:r w:rsidR="004B71F8" w:rsidRPr="004603C7">
        <w:rPr>
          <w:rFonts w:ascii="Times New Roman" w:hAnsi="Times New Roman" w:cs="Times New Roman"/>
          <w:sz w:val="26"/>
          <w:szCs w:val="26"/>
        </w:rPr>
        <w:t xml:space="preserve">bortion laws </w:t>
      </w:r>
      <w:r w:rsidR="004B53E6" w:rsidRPr="004603C7">
        <w:rPr>
          <w:rFonts w:ascii="Times New Roman" w:hAnsi="Times New Roman" w:cs="Times New Roman"/>
          <w:sz w:val="26"/>
          <w:szCs w:val="26"/>
        </w:rPr>
        <w:t>in the United Kingdom</w:t>
      </w:r>
      <w:r w:rsidRPr="004603C7">
        <w:rPr>
          <w:rFonts w:ascii="Times New Roman" w:hAnsi="Times New Roman" w:cs="Times New Roman"/>
          <w:sz w:val="26"/>
          <w:szCs w:val="26"/>
        </w:rPr>
        <w:t xml:space="preserve"> </w:t>
      </w:r>
      <w:r w:rsidR="004B71F8" w:rsidRPr="004603C7">
        <w:rPr>
          <w:rFonts w:ascii="Times New Roman" w:hAnsi="Times New Roman" w:cs="Times New Roman"/>
          <w:sz w:val="26"/>
          <w:szCs w:val="26"/>
        </w:rPr>
        <w:t>were</w:t>
      </w:r>
      <w:r w:rsidR="00374D92" w:rsidRPr="004603C7">
        <w:rPr>
          <w:rFonts w:ascii="Times New Roman" w:hAnsi="Times New Roman" w:cs="Times New Roman"/>
          <w:sz w:val="26"/>
          <w:szCs w:val="26"/>
        </w:rPr>
        <w:t xml:space="preserve"> </w:t>
      </w:r>
      <w:r w:rsidRPr="004603C7">
        <w:rPr>
          <w:rFonts w:ascii="Times New Roman" w:hAnsi="Times New Roman" w:cs="Times New Roman"/>
          <w:sz w:val="26"/>
          <w:szCs w:val="26"/>
        </w:rPr>
        <w:t xml:space="preserve">first </w:t>
      </w:r>
      <w:r w:rsidR="004B53E6" w:rsidRPr="004603C7">
        <w:rPr>
          <w:rFonts w:ascii="Times New Roman" w:hAnsi="Times New Roman" w:cs="Times New Roman"/>
          <w:sz w:val="26"/>
          <w:szCs w:val="26"/>
        </w:rPr>
        <w:t>set out</w:t>
      </w:r>
      <w:r w:rsidR="00374D92" w:rsidRPr="004603C7">
        <w:rPr>
          <w:rFonts w:ascii="Times New Roman" w:hAnsi="Times New Roman" w:cs="Times New Roman"/>
          <w:sz w:val="26"/>
          <w:szCs w:val="26"/>
        </w:rPr>
        <w:t xml:space="preserve"> </w:t>
      </w:r>
      <w:r w:rsidR="004B53E6" w:rsidRPr="004603C7">
        <w:rPr>
          <w:rFonts w:ascii="Times New Roman" w:hAnsi="Times New Roman" w:cs="Times New Roman"/>
          <w:sz w:val="26"/>
          <w:szCs w:val="26"/>
        </w:rPr>
        <w:t>in</w:t>
      </w:r>
      <w:r w:rsidR="00374D92" w:rsidRPr="004603C7">
        <w:rPr>
          <w:rFonts w:ascii="Times New Roman" w:hAnsi="Times New Roman" w:cs="Times New Roman"/>
          <w:sz w:val="26"/>
          <w:szCs w:val="26"/>
        </w:rPr>
        <w:t xml:space="preserve"> </w:t>
      </w:r>
      <w:r w:rsidR="004B71F8" w:rsidRPr="004603C7">
        <w:rPr>
          <w:rFonts w:ascii="Times New Roman" w:hAnsi="Times New Roman" w:cs="Times New Roman"/>
          <w:sz w:val="26"/>
          <w:szCs w:val="26"/>
        </w:rPr>
        <w:t>the</w:t>
      </w:r>
      <w:r w:rsidR="00374D92" w:rsidRPr="004603C7">
        <w:rPr>
          <w:rFonts w:ascii="Times New Roman" w:hAnsi="Times New Roman" w:cs="Times New Roman"/>
          <w:sz w:val="26"/>
          <w:szCs w:val="26"/>
        </w:rPr>
        <w:t xml:space="preserve">1861 </w:t>
      </w:r>
      <w:r w:rsidR="005B5CA1" w:rsidRPr="004603C7">
        <w:rPr>
          <w:rFonts w:ascii="Times New Roman" w:hAnsi="Times New Roman" w:cs="Times New Roman"/>
          <w:sz w:val="26"/>
          <w:szCs w:val="26"/>
        </w:rPr>
        <w:t>Offences Against the Person Act.</w:t>
      </w:r>
      <w:r w:rsidR="004B53E6" w:rsidRPr="004603C7">
        <w:rPr>
          <w:rFonts w:ascii="Times New Roman" w:hAnsi="Times New Roman" w:cs="Times New Roman"/>
          <w:sz w:val="26"/>
          <w:szCs w:val="26"/>
        </w:rPr>
        <w:t xml:space="preserve"> This Act underpinned abortion policy on the island of Ireland until the 1922 Constitution of the Irish Free State, after which the Act continued to apply in Northern Ireland.</w:t>
      </w:r>
      <w:r w:rsidR="00FD0B25" w:rsidRPr="004603C7">
        <w:rPr>
          <w:rFonts w:ascii="Times New Roman" w:hAnsi="Times New Roman" w:cs="Times New Roman"/>
          <w:sz w:val="26"/>
          <w:szCs w:val="26"/>
        </w:rPr>
        <w:t xml:space="preserve"> </w:t>
      </w:r>
      <w:r w:rsidR="004B53E6" w:rsidRPr="004603C7">
        <w:rPr>
          <w:rFonts w:ascii="Times New Roman" w:hAnsi="Times New Roman" w:cs="Times New Roman"/>
          <w:sz w:val="26"/>
          <w:szCs w:val="26"/>
        </w:rPr>
        <w:t xml:space="preserve">In the decades </w:t>
      </w:r>
      <w:r w:rsidR="00FD0B25" w:rsidRPr="004603C7">
        <w:rPr>
          <w:rFonts w:ascii="Times New Roman" w:hAnsi="Times New Roman" w:cs="Times New Roman"/>
          <w:sz w:val="26"/>
          <w:szCs w:val="26"/>
        </w:rPr>
        <w:t>which</w:t>
      </w:r>
      <w:r w:rsidR="004B53E6" w:rsidRPr="004603C7">
        <w:rPr>
          <w:rFonts w:ascii="Times New Roman" w:hAnsi="Times New Roman" w:cs="Times New Roman"/>
          <w:sz w:val="26"/>
          <w:szCs w:val="26"/>
        </w:rPr>
        <w:t xml:space="preserve"> followed, the</w:t>
      </w:r>
      <w:r w:rsidR="005B5CA1" w:rsidRPr="004603C7">
        <w:rPr>
          <w:rFonts w:ascii="Times New Roman" w:hAnsi="Times New Roman" w:cs="Times New Roman"/>
          <w:sz w:val="26"/>
          <w:szCs w:val="26"/>
        </w:rPr>
        <w:t xml:space="preserve"> legislative and regulatory framework evolved in different ways across the jurisdictions</w:t>
      </w:r>
      <w:r w:rsidR="00FD0B25" w:rsidRPr="004603C7">
        <w:rPr>
          <w:rFonts w:ascii="Times New Roman" w:hAnsi="Times New Roman" w:cs="Times New Roman"/>
          <w:sz w:val="26"/>
          <w:szCs w:val="26"/>
        </w:rPr>
        <w:t>.</w:t>
      </w:r>
    </w:p>
    <w:p w14:paraId="21398A9B" w14:textId="77777777" w:rsidR="00BB4602" w:rsidRPr="004603C7" w:rsidRDefault="00BB4602" w:rsidP="00245453">
      <w:pPr>
        <w:pStyle w:val="NoSpacing"/>
        <w:spacing w:line="360" w:lineRule="auto"/>
        <w:jc w:val="both"/>
        <w:rPr>
          <w:rFonts w:ascii="Times New Roman" w:hAnsi="Times New Roman" w:cs="Times New Roman"/>
          <w:sz w:val="26"/>
          <w:szCs w:val="26"/>
          <w:highlight w:val="yellow"/>
        </w:rPr>
      </w:pPr>
    </w:p>
    <w:p w14:paraId="5B7590F3" w14:textId="4309DC9B" w:rsidR="00CF6189" w:rsidRPr="004603C7" w:rsidRDefault="00CF6189" w:rsidP="00245453">
      <w:pPr>
        <w:pStyle w:val="NoSpacing"/>
        <w:spacing w:line="360" w:lineRule="auto"/>
        <w:jc w:val="both"/>
        <w:rPr>
          <w:rFonts w:ascii="Times New Roman" w:hAnsi="Times New Roman" w:cs="Times New Roman"/>
          <w:sz w:val="26"/>
          <w:szCs w:val="26"/>
          <w:u w:val="single"/>
        </w:rPr>
      </w:pPr>
      <w:r w:rsidRPr="004603C7">
        <w:rPr>
          <w:rFonts w:ascii="Times New Roman" w:hAnsi="Times New Roman" w:cs="Times New Roman"/>
          <w:sz w:val="26"/>
          <w:szCs w:val="26"/>
          <w:u w:val="single"/>
        </w:rPr>
        <w:t>England</w:t>
      </w:r>
      <w:r w:rsidR="00374D92" w:rsidRPr="004603C7">
        <w:rPr>
          <w:rFonts w:ascii="Times New Roman" w:hAnsi="Times New Roman" w:cs="Times New Roman"/>
          <w:sz w:val="26"/>
          <w:szCs w:val="26"/>
          <w:u w:val="single"/>
        </w:rPr>
        <w:t xml:space="preserve"> and Wales</w:t>
      </w:r>
    </w:p>
    <w:p w14:paraId="7BE684A7" w14:textId="44991935" w:rsidR="004043BB" w:rsidRPr="004603C7" w:rsidRDefault="004043BB" w:rsidP="00B545DD">
      <w:pPr>
        <w:pStyle w:val="NoSpacing"/>
        <w:numPr>
          <w:ilvl w:val="0"/>
          <w:numId w:val="1"/>
        </w:numPr>
        <w:spacing w:line="360" w:lineRule="auto"/>
        <w:ind w:left="284"/>
        <w:jc w:val="both"/>
        <w:rPr>
          <w:rFonts w:ascii="Times New Roman" w:hAnsi="Times New Roman" w:cs="Times New Roman"/>
          <w:sz w:val="26"/>
          <w:szCs w:val="26"/>
        </w:rPr>
      </w:pPr>
      <w:r w:rsidRPr="004603C7">
        <w:rPr>
          <w:rFonts w:ascii="Times New Roman" w:hAnsi="Times New Roman" w:cs="Times New Roman"/>
          <w:sz w:val="26"/>
          <w:szCs w:val="26"/>
        </w:rPr>
        <w:t xml:space="preserve">Abortion </w:t>
      </w:r>
      <w:r w:rsidR="00374D92" w:rsidRPr="004603C7">
        <w:rPr>
          <w:rFonts w:ascii="Times New Roman" w:hAnsi="Times New Roman" w:cs="Times New Roman"/>
          <w:sz w:val="26"/>
          <w:szCs w:val="26"/>
        </w:rPr>
        <w:t>l</w:t>
      </w:r>
      <w:r w:rsidR="007A7F7A" w:rsidRPr="004603C7">
        <w:rPr>
          <w:rFonts w:ascii="Times New Roman" w:hAnsi="Times New Roman" w:cs="Times New Roman"/>
          <w:sz w:val="26"/>
          <w:szCs w:val="26"/>
        </w:rPr>
        <w:t>aw in England, Scotland and Wales was amended by the 1967 Abortion Act</w:t>
      </w:r>
      <w:r w:rsidR="006D6239" w:rsidRPr="004603C7">
        <w:rPr>
          <w:rFonts w:ascii="Times New Roman" w:hAnsi="Times New Roman" w:cs="Times New Roman"/>
          <w:sz w:val="26"/>
          <w:szCs w:val="26"/>
        </w:rPr>
        <w:t>.</w:t>
      </w:r>
      <w:r w:rsidR="007A7F7A" w:rsidRPr="004603C7">
        <w:rPr>
          <w:rFonts w:ascii="Times New Roman" w:hAnsi="Times New Roman" w:cs="Times New Roman"/>
          <w:sz w:val="26"/>
          <w:szCs w:val="26"/>
        </w:rPr>
        <w:t xml:space="preserve"> </w:t>
      </w:r>
      <w:r w:rsidR="006D6239" w:rsidRPr="004603C7">
        <w:rPr>
          <w:rFonts w:ascii="Times New Roman" w:hAnsi="Times New Roman" w:cs="Times New Roman"/>
          <w:sz w:val="26"/>
          <w:szCs w:val="26"/>
        </w:rPr>
        <w:t xml:space="preserve">The </w:t>
      </w:r>
      <w:r w:rsidR="00245453">
        <w:rPr>
          <w:rFonts w:ascii="Times New Roman" w:hAnsi="Times New Roman" w:cs="Times New Roman"/>
          <w:sz w:val="26"/>
          <w:szCs w:val="26"/>
        </w:rPr>
        <w:t xml:space="preserve">Parliament of </w:t>
      </w:r>
      <w:r w:rsidR="007A7F7A" w:rsidRPr="004603C7">
        <w:rPr>
          <w:rFonts w:ascii="Times New Roman" w:hAnsi="Times New Roman" w:cs="Times New Roman"/>
          <w:sz w:val="26"/>
          <w:szCs w:val="26"/>
        </w:rPr>
        <w:t>Northern Ireland</w:t>
      </w:r>
      <w:r w:rsidR="006D6239" w:rsidRPr="004603C7">
        <w:rPr>
          <w:rFonts w:ascii="Times New Roman" w:hAnsi="Times New Roman" w:cs="Times New Roman"/>
          <w:sz w:val="26"/>
          <w:szCs w:val="26"/>
        </w:rPr>
        <w:t xml:space="preserve"> did not adopt th</w:t>
      </w:r>
      <w:r w:rsidR="00257457">
        <w:rPr>
          <w:rFonts w:ascii="Times New Roman" w:hAnsi="Times New Roman" w:cs="Times New Roman"/>
          <w:sz w:val="26"/>
          <w:szCs w:val="26"/>
        </w:rPr>
        <w:t>is</w:t>
      </w:r>
      <w:r w:rsidR="006D6239" w:rsidRPr="004603C7">
        <w:rPr>
          <w:rFonts w:ascii="Times New Roman" w:hAnsi="Times New Roman" w:cs="Times New Roman"/>
          <w:sz w:val="26"/>
          <w:szCs w:val="26"/>
        </w:rPr>
        <w:t xml:space="preserve"> Act</w:t>
      </w:r>
      <w:r w:rsidR="007A7F7A" w:rsidRPr="004603C7">
        <w:rPr>
          <w:rFonts w:ascii="Times New Roman" w:hAnsi="Times New Roman" w:cs="Times New Roman"/>
          <w:sz w:val="26"/>
          <w:szCs w:val="26"/>
        </w:rPr>
        <w:t xml:space="preserve">. </w:t>
      </w:r>
      <w:r w:rsidR="004B71F8" w:rsidRPr="004603C7">
        <w:rPr>
          <w:rFonts w:ascii="Times New Roman" w:hAnsi="Times New Roman" w:cs="Times New Roman"/>
          <w:sz w:val="26"/>
          <w:szCs w:val="26"/>
        </w:rPr>
        <w:t xml:space="preserve">Under the </w:t>
      </w:r>
      <w:r w:rsidR="00257457">
        <w:rPr>
          <w:rFonts w:ascii="Times New Roman" w:hAnsi="Times New Roman" w:cs="Times New Roman"/>
          <w:sz w:val="26"/>
          <w:szCs w:val="26"/>
        </w:rPr>
        <w:t xml:space="preserve">1967 </w:t>
      </w:r>
      <w:r w:rsidR="004B71F8" w:rsidRPr="004603C7">
        <w:rPr>
          <w:rFonts w:ascii="Times New Roman" w:hAnsi="Times New Roman" w:cs="Times New Roman"/>
          <w:sz w:val="26"/>
          <w:szCs w:val="26"/>
        </w:rPr>
        <w:t>Act, an</w:t>
      </w:r>
      <w:r w:rsidR="007A7F7A" w:rsidRPr="004603C7">
        <w:rPr>
          <w:rFonts w:ascii="Times New Roman" w:hAnsi="Times New Roman" w:cs="Times New Roman"/>
          <w:sz w:val="26"/>
          <w:szCs w:val="26"/>
        </w:rPr>
        <w:t xml:space="preserve"> abortion can </w:t>
      </w:r>
      <w:r w:rsidR="004B71F8" w:rsidRPr="004603C7">
        <w:rPr>
          <w:rFonts w:ascii="Times New Roman" w:hAnsi="Times New Roman" w:cs="Times New Roman"/>
          <w:sz w:val="26"/>
          <w:szCs w:val="26"/>
        </w:rPr>
        <w:t xml:space="preserve">legally </w:t>
      </w:r>
      <w:r w:rsidR="007A7F7A" w:rsidRPr="004603C7">
        <w:rPr>
          <w:rFonts w:ascii="Times New Roman" w:hAnsi="Times New Roman" w:cs="Times New Roman"/>
          <w:sz w:val="26"/>
          <w:szCs w:val="26"/>
        </w:rPr>
        <w:t xml:space="preserve">be carried out up to </w:t>
      </w:r>
      <w:r w:rsidR="00257457">
        <w:rPr>
          <w:rFonts w:ascii="Times New Roman" w:hAnsi="Times New Roman" w:cs="Times New Roman"/>
          <w:sz w:val="26"/>
          <w:szCs w:val="26"/>
        </w:rPr>
        <w:t>a</w:t>
      </w:r>
      <w:r w:rsidR="007A7F7A" w:rsidRPr="004603C7">
        <w:rPr>
          <w:rFonts w:ascii="Times New Roman" w:hAnsi="Times New Roman" w:cs="Times New Roman"/>
          <w:sz w:val="26"/>
          <w:szCs w:val="26"/>
        </w:rPr>
        <w:t xml:space="preserve"> 24-week limit, and can be legal beyond that in cases where the woman’s health is threatened</w:t>
      </w:r>
      <w:r w:rsidR="004B71F8" w:rsidRPr="004603C7">
        <w:rPr>
          <w:rFonts w:ascii="Times New Roman" w:hAnsi="Times New Roman" w:cs="Times New Roman"/>
          <w:sz w:val="26"/>
          <w:szCs w:val="26"/>
        </w:rPr>
        <w:t>,</w:t>
      </w:r>
      <w:r w:rsidR="007A7F7A" w:rsidRPr="004603C7">
        <w:rPr>
          <w:rFonts w:ascii="Times New Roman" w:hAnsi="Times New Roman" w:cs="Times New Roman"/>
          <w:sz w:val="26"/>
          <w:szCs w:val="26"/>
        </w:rPr>
        <w:t xml:space="preserve"> or if there is a substantial risk of severe foetal abnormality. </w:t>
      </w:r>
      <w:r w:rsidRPr="004603C7">
        <w:rPr>
          <w:rFonts w:ascii="Times New Roman" w:hAnsi="Times New Roman" w:cs="Times New Roman"/>
          <w:sz w:val="26"/>
          <w:szCs w:val="26"/>
        </w:rPr>
        <w:t>The Act requires two registered medical practitioners to authorise abortion, believing “in good faith” that it falls under one of the following grounds:</w:t>
      </w:r>
    </w:p>
    <w:p w14:paraId="78327EC8" w14:textId="77777777" w:rsidR="00A60898" w:rsidRPr="004603C7" w:rsidRDefault="00A60898" w:rsidP="00245453">
      <w:pPr>
        <w:pStyle w:val="NoSpacing"/>
        <w:spacing w:line="360" w:lineRule="auto"/>
        <w:ind w:left="284"/>
        <w:jc w:val="both"/>
        <w:rPr>
          <w:rFonts w:ascii="Times New Roman" w:hAnsi="Times New Roman" w:cs="Times New Roman"/>
          <w:sz w:val="26"/>
          <w:szCs w:val="26"/>
        </w:rPr>
      </w:pPr>
    </w:p>
    <w:p w14:paraId="1FD6C466" w14:textId="744880FA" w:rsidR="004043BB" w:rsidRPr="004603C7" w:rsidRDefault="004043BB" w:rsidP="00B545DD">
      <w:pPr>
        <w:pStyle w:val="NoSpacing"/>
        <w:numPr>
          <w:ilvl w:val="1"/>
          <w:numId w:val="1"/>
        </w:numPr>
        <w:spacing w:line="360" w:lineRule="auto"/>
        <w:jc w:val="both"/>
        <w:rPr>
          <w:rFonts w:ascii="Times New Roman" w:hAnsi="Times New Roman" w:cs="Times New Roman"/>
          <w:sz w:val="26"/>
          <w:szCs w:val="26"/>
        </w:rPr>
      </w:pPr>
      <w:r w:rsidRPr="004603C7">
        <w:rPr>
          <w:rFonts w:ascii="Times New Roman" w:hAnsi="Times New Roman" w:cs="Times New Roman"/>
          <w:sz w:val="26"/>
          <w:szCs w:val="26"/>
        </w:rPr>
        <w:t xml:space="preserve">that the pregnancy has not exceeded its </w:t>
      </w:r>
      <w:r w:rsidR="00257457">
        <w:rPr>
          <w:rFonts w:ascii="Times New Roman" w:hAnsi="Times New Roman" w:cs="Times New Roman"/>
          <w:sz w:val="26"/>
          <w:szCs w:val="26"/>
        </w:rPr>
        <w:t>24</w:t>
      </w:r>
      <w:r w:rsidR="00257457" w:rsidRPr="00257457">
        <w:rPr>
          <w:rFonts w:ascii="Times New Roman" w:hAnsi="Times New Roman" w:cs="Times New Roman"/>
          <w:sz w:val="26"/>
          <w:szCs w:val="26"/>
          <w:vertAlign w:val="superscript"/>
        </w:rPr>
        <w:t>th</w:t>
      </w:r>
      <w:r w:rsidR="00257457">
        <w:rPr>
          <w:rFonts w:ascii="Times New Roman" w:hAnsi="Times New Roman" w:cs="Times New Roman"/>
          <w:sz w:val="26"/>
          <w:szCs w:val="26"/>
        </w:rPr>
        <w:t xml:space="preserve"> </w:t>
      </w:r>
      <w:r w:rsidRPr="004603C7">
        <w:rPr>
          <w:rFonts w:ascii="Times New Roman" w:hAnsi="Times New Roman" w:cs="Times New Roman"/>
          <w:sz w:val="26"/>
          <w:szCs w:val="26"/>
        </w:rPr>
        <w:t>week and that the continuance of the pregnancy would involve risk, greater than if the pregnancy were terminated, of injury to the physical or mental health of the pregnant woman or any existing children of her family; or</w:t>
      </w:r>
    </w:p>
    <w:p w14:paraId="6771D2C8" w14:textId="4F683A2A" w:rsidR="004043BB" w:rsidRPr="004603C7" w:rsidRDefault="004043BB" w:rsidP="00B545DD">
      <w:pPr>
        <w:pStyle w:val="NoSpacing"/>
        <w:numPr>
          <w:ilvl w:val="1"/>
          <w:numId w:val="1"/>
        </w:numPr>
        <w:spacing w:line="360" w:lineRule="auto"/>
        <w:jc w:val="both"/>
        <w:rPr>
          <w:rFonts w:ascii="Times New Roman" w:hAnsi="Times New Roman" w:cs="Times New Roman"/>
          <w:sz w:val="26"/>
          <w:szCs w:val="26"/>
        </w:rPr>
      </w:pPr>
      <w:r w:rsidRPr="004603C7">
        <w:rPr>
          <w:rFonts w:ascii="Times New Roman" w:hAnsi="Times New Roman" w:cs="Times New Roman"/>
          <w:sz w:val="26"/>
          <w:szCs w:val="26"/>
        </w:rPr>
        <w:t>that the termination is necessary to prevent grave permanent injury to the physical or mental health of the pregnant woman; or</w:t>
      </w:r>
    </w:p>
    <w:p w14:paraId="45DCE7CE" w14:textId="3A019A5F" w:rsidR="004043BB" w:rsidRPr="004603C7" w:rsidRDefault="004043BB" w:rsidP="00B545DD">
      <w:pPr>
        <w:pStyle w:val="NoSpacing"/>
        <w:numPr>
          <w:ilvl w:val="1"/>
          <w:numId w:val="1"/>
        </w:numPr>
        <w:spacing w:line="360" w:lineRule="auto"/>
        <w:jc w:val="both"/>
        <w:rPr>
          <w:rFonts w:ascii="Times New Roman" w:hAnsi="Times New Roman" w:cs="Times New Roman"/>
          <w:sz w:val="26"/>
          <w:szCs w:val="26"/>
        </w:rPr>
      </w:pPr>
      <w:r w:rsidRPr="004603C7">
        <w:rPr>
          <w:rFonts w:ascii="Times New Roman" w:hAnsi="Times New Roman" w:cs="Times New Roman"/>
          <w:sz w:val="26"/>
          <w:szCs w:val="26"/>
        </w:rPr>
        <w:t>that the continuance of the pregnancy would involve risk to the life of the pregnant woman, greater than if the pregnancy were terminated; or</w:t>
      </w:r>
    </w:p>
    <w:p w14:paraId="36F72F3E" w14:textId="1FAC21B2" w:rsidR="004043BB" w:rsidRPr="004603C7" w:rsidRDefault="004043BB" w:rsidP="00B545DD">
      <w:pPr>
        <w:pStyle w:val="NoSpacing"/>
        <w:numPr>
          <w:ilvl w:val="1"/>
          <w:numId w:val="1"/>
        </w:numPr>
        <w:spacing w:line="360" w:lineRule="auto"/>
        <w:jc w:val="both"/>
        <w:rPr>
          <w:rFonts w:ascii="Times New Roman" w:hAnsi="Times New Roman" w:cs="Times New Roman"/>
          <w:sz w:val="26"/>
          <w:szCs w:val="26"/>
        </w:rPr>
      </w:pPr>
      <w:r w:rsidRPr="004603C7">
        <w:rPr>
          <w:rFonts w:ascii="Times New Roman" w:hAnsi="Times New Roman" w:cs="Times New Roman"/>
          <w:sz w:val="26"/>
          <w:szCs w:val="26"/>
        </w:rPr>
        <w:lastRenderedPageBreak/>
        <w:t>that there is a substantial risk that if the child were born it would suffer from such physical or mental abnormalities as to be seriously handicapped.</w:t>
      </w:r>
      <w:r w:rsidRPr="004603C7">
        <w:rPr>
          <w:rStyle w:val="FootnoteReference"/>
          <w:rFonts w:ascii="Times New Roman" w:hAnsi="Times New Roman" w:cs="Times New Roman"/>
          <w:sz w:val="26"/>
          <w:szCs w:val="26"/>
        </w:rPr>
        <w:footnoteReference w:id="6"/>
      </w:r>
    </w:p>
    <w:p w14:paraId="6B574551" w14:textId="21892B2D" w:rsidR="00BB4602" w:rsidRPr="004603C7" w:rsidRDefault="00BB4602" w:rsidP="00245453">
      <w:pPr>
        <w:pStyle w:val="NoSpacing"/>
        <w:spacing w:line="360" w:lineRule="auto"/>
        <w:jc w:val="both"/>
        <w:rPr>
          <w:rFonts w:ascii="Times New Roman" w:hAnsi="Times New Roman" w:cs="Times New Roman"/>
          <w:sz w:val="26"/>
          <w:szCs w:val="26"/>
        </w:rPr>
      </w:pPr>
    </w:p>
    <w:p w14:paraId="264A1C5D" w14:textId="3EBFE3C2" w:rsidR="00A60898" w:rsidRPr="004603C7" w:rsidRDefault="00A60898" w:rsidP="00B545DD">
      <w:pPr>
        <w:pStyle w:val="NoSpacing"/>
        <w:numPr>
          <w:ilvl w:val="0"/>
          <w:numId w:val="1"/>
        </w:numPr>
        <w:spacing w:line="360" w:lineRule="auto"/>
        <w:ind w:left="284"/>
        <w:jc w:val="both"/>
        <w:rPr>
          <w:rFonts w:ascii="Times New Roman" w:hAnsi="Times New Roman" w:cs="Times New Roman"/>
          <w:sz w:val="26"/>
          <w:szCs w:val="26"/>
        </w:rPr>
      </w:pPr>
      <w:r w:rsidRPr="004603C7">
        <w:rPr>
          <w:rFonts w:ascii="Times New Roman" w:hAnsi="Times New Roman" w:cs="Times New Roman"/>
          <w:sz w:val="26"/>
          <w:szCs w:val="26"/>
        </w:rPr>
        <w:t>Various attempts have been made to fully decriminalise abortion in England and Wales. Most recently, Diana Johnson, a Labour MP, tabled a backbench ‘ten-minute rule’ Bill, which would decriminalise abortion across the UK. This Bill is now awaiting its Second Reading in the House of Commons.</w:t>
      </w:r>
      <w:r w:rsidR="00F74CFB">
        <w:rPr>
          <w:rStyle w:val="FootnoteReference"/>
          <w:rFonts w:ascii="Times New Roman" w:hAnsi="Times New Roman" w:cs="Times New Roman"/>
          <w:sz w:val="26"/>
          <w:szCs w:val="26"/>
        </w:rPr>
        <w:footnoteReference w:id="7"/>
      </w:r>
    </w:p>
    <w:p w14:paraId="5C1A76D3" w14:textId="77777777" w:rsidR="00BB4602" w:rsidRPr="004603C7" w:rsidRDefault="00BB4602" w:rsidP="00245453">
      <w:pPr>
        <w:pStyle w:val="NoSpacing"/>
        <w:spacing w:line="360" w:lineRule="auto"/>
        <w:ind w:left="720"/>
        <w:jc w:val="both"/>
        <w:rPr>
          <w:rFonts w:ascii="Times New Roman" w:hAnsi="Times New Roman" w:cs="Times New Roman"/>
          <w:sz w:val="26"/>
          <w:szCs w:val="26"/>
          <w:highlight w:val="yellow"/>
        </w:rPr>
      </w:pPr>
    </w:p>
    <w:p w14:paraId="08EDED94" w14:textId="77777777" w:rsidR="00CF6189" w:rsidRPr="004603C7" w:rsidRDefault="00CF6189" w:rsidP="00245453">
      <w:pPr>
        <w:pStyle w:val="NoSpacing"/>
        <w:spacing w:line="360" w:lineRule="auto"/>
        <w:jc w:val="both"/>
        <w:rPr>
          <w:rFonts w:ascii="Times New Roman" w:hAnsi="Times New Roman" w:cs="Times New Roman"/>
          <w:sz w:val="26"/>
          <w:szCs w:val="26"/>
          <w:u w:val="single"/>
        </w:rPr>
      </w:pPr>
      <w:r w:rsidRPr="004603C7">
        <w:rPr>
          <w:rFonts w:ascii="Times New Roman" w:hAnsi="Times New Roman" w:cs="Times New Roman"/>
          <w:sz w:val="26"/>
          <w:szCs w:val="26"/>
          <w:u w:val="single"/>
        </w:rPr>
        <w:t xml:space="preserve">Scotland </w:t>
      </w:r>
    </w:p>
    <w:p w14:paraId="77D7B5EE" w14:textId="13A14B81" w:rsidR="003A7100" w:rsidRPr="00D3201C" w:rsidRDefault="00123EE9" w:rsidP="00B545DD">
      <w:pPr>
        <w:pStyle w:val="ListParagraph"/>
        <w:numPr>
          <w:ilvl w:val="0"/>
          <w:numId w:val="1"/>
        </w:numPr>
        <w:spacing w:line="360" w:lineRule="auto"/>
        <w:ind w:left="284"/>
        <w:jc w:val="both"/>
        <w:rPr>
          <w:rFonts w:ascii="Times New Roman" w:hAnsi="Times New Roman"/>
          <w:sz w:val="26"/>
          <w:szCs w:val="26"/>
        </w:rPr>
      </w:pPr>
      <w:r w:rsidRPr="004603C7">
        <w:rPr>
          <w:rFonts w:ascii="Times New Roman" w:hAnsi="Times New Roman"/>
          <w:sz w:val="26"/>
          <w:szCs w:val="26"/>
        </w:rPr>
        <w:t xml:space="preserve">Abortion law in Scotland was also amended by the 1967 Abortion Act. </w:t>
      </w:r>
      <w:r w:rsidR="004856E9" w:rsidRPr="004603C7">
        <w:rPr>
          <w:rFonts w:ascii="Times New Roman" w:hAnsi="Times New Roman"/>
          <w:sz w:val="26"/>
          <w:szCs w:val="26"/>
        </w:rPr>
        <w:t xml:space="preserve">Abortion policy was devolved to Scotland </w:t>
      </w:r>
      <w:r w:rsidR="00D3201C">
        <w:rPr>
          <w:rFonts w:ascii="Times New Roman" w:hAnsi="Times New Roman"/>
          <w:sz w:val="26"/>
          <w:szCs w:val="26"/>
        </w:rPr>
        <w:t>as part of the Scotland Act</w:t>
      </w:r>
      <w:r w:rsidR="004856E9" w:rsidRPr="004603C7">
        <w:rPr>
          <w:rFonts w:ascii="Times New Roman" w:hAnsi="Times New Roman"/>
          <w:sz w:val="26"/>
          <w:szCs w:val="26"/>
        </w:rPr>
        <w:t xml:space="preserve"> 2016.</w:t>
      </w:r>
      <w:r w:rsidR="00D3201C">
        <w:rPr>
          <w:rStyle w:val="FootnoteReference"/>
          <w:rFonts w:ascii="Times New Roman" w:hAnsi="Times New Roman"/>
          <w:sz w:val="26"/>
          <w:szCs w:val="26"/>
        </w:rPr>
        <w:footnoteReference w:id="8"/>
      </w:r>
      <w:r w:rsidR="004856E9" w:rsidRPr="004603C7">
        <w:rPr>
          <w:rFonts w:ascii="Times New Roman" w:hAnsi="Times New Roman"/>
          <w:sz w:val="26"/>
          <w:szCs w:val="26"/>
        </w:rPr>
        <w:t xml:space="preserve"> At present, the legal position remains the same as in England and Wales</w:t>
      </w:r>
      <w:r w:rsidRPr="004603C7">
        <w:rPr>
          <w:rFonts w:ascii="Times New Roman" w:hAnsi="Times New Roman"/>
          <w:sz w:val="26"/>
          <w:szCs w:val="26"/>
        </w:rPr>
        <w:t>.</w:t>
      </w:r>
    </w:p>
    <w:p w14:paraId="4D62F08E" w14:textId="77777777" w:rsidR="00A60898" w:rsidRPr="004603C7" w:rsidRDefault="00A60898" w:rsidP="00245453">
      <w:pPr>
        <w:pStyle w:val="ListParagraph"/>
        <w:spacing w:line="360" w:lineRule="auto"/>
        <w:jc w:val="both"/>
        <w:rPr>
          <w:rFonts w:ascii="Times New Roman" w:hAnsi="Times New Roman"/>
          <w:sz w:val="26"/>
          <w:szCs w:val="26"/>
        </w:rPr>
      </w:pPr>
    </w:p>
    <w:p w14:paraId="1EAB1BEA" w14:textId="77777777" w:rsidR="00D32C1F" w:rsidRDefault="004856E9" w:rsidP="00D32C1F">
      <w:pPr>
        <w:spacing w:line="360" w:lineRule="auto"/>
        <w:jc w:val="both"/>
        <w:rPr>
          <w:rFonts w:ascii="Times New Roman" w:hAnsi="Times New Roman" w:cs="Times New Roman"/>
          <w:sz w:val="26"/>
          <w:szCs w:val="26"/>
          <w:u w:val="single"/>
        </w:rPr>
      </w:pPr>
      <w:r w:rsidRPr="004603C7">
        <w:rPr>
          <w:rFonts w:ascii="Times New Roman" w:hAnsi="Times New Roman" w:cs="Times New Roman"/>
          <w:sz w:val="26"/>
          <w:szCs w:val="26"/>
          <w:u w:val="single"/>
        </w:rPr>
        <w:t>Isle of Man</w:t>
      </w:r>
      <w:r w:rsidR="00D32C1F">
        <w:rPr>
          <w:rFonts w:ascii="Times New Roman" w:hAnsi="Times New Roman" w:cs="Times New Roman"/>
          <w:sz w:val="26"/>
          <w:szCs w:val="26"/>
          <w:u w:val="single"/>
        </w:rPr>
        <w:t xml:space="preserve"> </w:t>
      </w:r>
    </w:p>
    <w:p w14:paraId="490B80BB" w14:textId="34FBF8D3" w:rsidR="00A60898" w:rsidRPr="00D32C1F" w:rsidRDefault="00A60898" w:rsidP="00B545DD">
      <w:pPr>
        <w:pStyle w:val="ListParagraph"/>
        <w:numPr>
          <w:ilvl w:val="0"/>
          <w:numId w:val="1"/>
        </w:numPr>
        <w:spacing w:line="360" w:lineRule="auto"/>
        <w:ind w:left="284"/>
        <w:jc w:val="both"/>
        <w:rPr>
          <w:rFonts w:ascii="Times New Roman" w:hAnsi="Times New Roman"/>
          <w:sz w:val="26"/>
          <w:szCs w:val="26"/>
          <w:u w:val="single"/>
        </w:rPr>
      </w:pPr>
      <w:r w:rsidRPr="00D32C1F">
        <w:rPr>
          <w:rFonts w:ascii="Times New Roman" w:hAnsi="Times New Roman"/>
          <w:sz w:val="26"/>
          <w:szCs w:val="26"/>
        </w:rPr>
        <w:t xml:space="preserve">Reforms to the abortion law on the Isle of Man </w:t>
      </w:r>
      <w:r w:rsidR="003B2E99">
        <w:rPr>
          <w:rFonts w:ascii="Times New Roman" w:hAnsi="Times New Roman"/>
          <w:sz w:val="26"/>
          <w:szCs w:val="26"/>
        </w:rPr>
        <w:t>came</w:t>
      </w:r>
      <w:r w:rsidRPr="00D32C1F">
        <w:rPr>
          <w:rFonts w:ascii="Times New Roman" w:hAnsi="Times New Roman"/>
          <w:sz w:val="26"/>
          <w:szCs w:val="26"/>
        </w:rPr>
        <w:t xml:space="preserve"> into force on 24 May </w:t>
      </w:r>
      <w:r w:rsidR="00E00E53" w:rsidRPr="00D32C1F">
        <w:rPr>
          <w:rFonts w:ascii="Times New Roman" w:hAnsi="Times New Roman"/>
          <w:sz w:val="26"/>
          <w:szCs w:val="26"/>
        </w:rPr>
        <w:t>2019.</w:t>
      </w:r>
      <w:r w:rsidRPr="00D32C1F">
        <w:rPr>
          <w:rFonts w:ascii="Times New Roman" w:hAnsi="Times New Roman"/>
          <w:sz w:val="26"/>
          <w:szCs w:val="26"/>
        </w:rPr>
        <w:t xml:space="preserve"> </w:t>
      </w:r>
      <w:r w:rsidR="00E00E53" w:rsidRPr="00D32C1F">
        <w:rPr>
          <w:rFonts w:ascii="Times New Roman" w:hAnsi="Times New Roman"/>
          <w:sz w:val="26"/>
          <w:szCs w:val="26"/>
        </w:rPr>
        <w:t>T</w:t>
      </w:r>
      <w:r w:rsidRPr="00D32C1F">
        <w:rPr>
          <w:rFonts w:ascii="Times New Roman" w:hAnsi="Times New Roman"/>
          <w:sz w:val="26"/>
          <w:szCs w:val="26"/>
        </w:rPr>
        <w:t xml:space="preserve">he Abortion Reform Act was given Royal Assent </w:t>
      </w:r>
      <w:r w:rsidR="00E00E53" w:rsidRPr="00D32C1F">
        <w:rPr>
          <w:rFonts w:ascii="Times New Roman" w:hAnsi="Times New Roman"/>
          <w:sz w:val="26"/>
          <w:szCs w:val="26"/>
        </w:rPr>
        <w:t>in January 2019</w:t>
      </w:r>
      <w:r w:rsidRPr="00D32C1F">
        <w:rPr>
          <w:rFonts w:ascii="Times New Roman" w:hAnsi="Times New Roman"/>
          <w:sz w:val="26"/>
          <w:szCs w:val="26"/>
        </w:rPr>
        <w:t>.</w:t>
      </w:r>
      <w:r w:rsidR="00E00E53" w:rsidRPr="00D32C1F">
        <w:rPr>
          <w:rFonts w:ascii="Times New Roman" w:hAnsi="Times New Roman"/>
          <w:sz w:val="26"/>
          <w:szCs w:val="26"/>
        </w:rPr>
        <w:t xml:space="preserve"> </w:t>
      </w:r>
      <w:r w:rsidRPr="00D32C1F">
        <w:rPr>
          <w:rFonts w:ascii="Times New Roman" w:hAnsi="Times New Roman"/>
          <w:sz w:val="26"/>
          <w:szCs w:val="26"/>
        </w:rPr>
        <w:t xml:space="preserve">The </w:t>
      </w:r>
      <w:r w:rsidR="00E00E53" w:rsidRPr="00D32C1F">
        <w:rPr>
          <w:rFonts w:ascii="Times New Roman" w:hAnsi="Times New Roman"/>
          <w:sz w:val="26"/>
          <w:szCs w:val="26"/>
        </w:rPr>
        <w:t xml:space="preserve">Act permits </w:t>
      </w:r>
      <w:r w:rsidRPr="00D32C1F">
        <w:rPr>
          <w:rFonts w:ascii="Times New Roman" w:hAnsi="Times New Roman"/>
          <w:sz w:val="26"/>
          <w:szCs w:val="26"/>
        </w:rPr>
        <w:t xml:space="preserve">women </w:t>
      </w:r>
      <w:r w:rsidR="00E00E53" w:rsidRPr="00D32C1F">
        <w:rPr>
          <w:rFonts w:ascii="Times New Roman" w:hAnsi="Times New Roman"/>
          <w:sz w:val="26"/>
          <w:szCs w:val="26"/>
        </w:rPr>
        <w:t>on</w:t>
      </w:r>
      <w:r w:rsidRPr="00D32C1F">
        <w:rPr>
          <w:rFonts w:ascii="Times New Roman" w:hAnsi="Times New Roman"/>
          <w:sz w:val="26"/>
          <w:szCs w:val="26"/>
        </w:rPr>
        <w:t xml:space="preserve"> the island to request an abortion within the first 14 weeks of pregnancy.</w:t>
      </w:r>
      <w:r w:rsidR="00E00E53" w:rsidRPr="004603C7">
        <w:rPr>
          <w:rStyle w:val="FootnoteReference"/>
          <w:rFonts w:ascii="Times New Roman" w:hAnsi="Times New Roman"/>
          <w:sz w:val="26"/>
          <w:szCs w:val="26"/>
        </w:rPr>
        <w:footnoteReference w:id="9"/>
      </w:r>
      <w:r w:rsidR="00E00E53" w:rsidRPr="00D32C1F">
        <w:rPr>
          <w:rFonts w:ascii="Times New Roman" w:hAnsi="Times New Roman"/>
          <w:sz w:val="26"/>
          <w:szCs w:val="26"/>
        </w:rPr>
        <w:t xml:space="preserve"> This is longer than the</w:t>
      </w:r>
      <w:r w:rsidR="0035371D" w:rsidRPr="00D32C1F">
        <w:rPr>
          <w:rFonts w:ascii="Times New Roman" w:hAnsi="Times New Roman"/>
          <w:sz w:val="26"/>
          <w:szCs w:val="26"/>
        </w:rPr>
        <w:t xml:space="preserve"> 12</w:t>
      </w:r>
      <w:r w:rsidR="00E00E53" w:rsidRPr="00D32C1F">
        <w:rPr>
          <w:rFonts w:ascii="Times New Roman" w:hAnsi="Times New Roman"/>
          <w:sz w:val="26"/>
          <w:szCs w:val="26"/>
        </w:rPr>
        <w:t xml:space="preserve"> weeks in Ireland</w:t>
      </w:r>
      <w:r w:rsidR="00420019">
        <w:rPr>
          <w:rFonts w:ascii="Times New Roman" w:hAnsi="Times New Roman"/>
          <w:sz w:val="26"/>
          <w:szCs w:val="26"/>
        </w:rPr>
        <w:t xml:space="preserve"> (see below)</w:t>
      </w:r>
      <w:r w:rsidR="00E00E53" w:rsidRPr="00D32C1F">
        <w:rPr>
          <w:rFonts w:ascii="Times New Roman" w:hAnsi="Times New Roman"/>
          <w:sz w:val="26"/>
          <w:szCs w:val="26"/>
        </w:rPr>
        <w:t xml:space="preserve">, and does not require doctors’ consent, as in England and Wales. </w:t>
      </w:r>
      <w:r w:rsidR="0075214A">
        <w:rPr>
          <w:rFonts w:ascii="Times New Roman" w:hAnsi="Times New Roman"/>
          <w:sz w:val="26"/>
          <w:szCs w:val="26"/>
        </w:rPr>
        <w:t xml:space="preserve">Previously </w:t>
      </w:r>
      <w:r w:rsidR="00420019">
        <w:rPr>
          <w:rFonts w:ascii="Times New Roman" w:hAnsi="Times New Roman"/>
          <w:sz w:val="26"/>
          <w:szCs w:val="26"/>
        </w:rPr>
        <w:t>under Manx law</w:t>
      </w:r>
      <w:r w:rsidRPr="00D32C1F">
        <w:rPr>
          <w:rFonts w:ascii="Times New Roman" w:hAnsi="Times New Roman"/>
          <w:sz w:val="26"/>
          <w:szCs w:val="26"/>
        </w:rPr>
        <w:t xml:space="preserve"> abortions </w:t>
      </w:r>
      <w:r w:rsidR="0075214A">
        <w:rPr>
          <w:rFonts w:ascii="Times New Roman" w:hAnsi="Times New Roman"/>
          <w:sz w:val="26"/>
          <w:szCs w:val="26"/>
        </w:rPr>
        <w:t>could</w:t>
      </w:r>
      <w:r w:rsidR="0075214A" w:rsidRPr="00D32C1F">
        <w:rPr>
          <w:rFonts w:ascii="Times New Roman" w:hAnsi="Times New Roman"/>
          <w:sz w:val="26"/>
          <w:szCs w:val="26"/>
        </w:rPr>
        <w:t xml:space="preserve"> </w:t>
      </w:r>
      <w:r w:rsidRPr="00D32C1F">
        <w:rPr>
          <w:rFonts w:ascii="Times New Roman" w:hAnsi="Times New Roman"/>
          <w:sz w:val="26"/>
          <w:szCs w:val="26"/>
        </w:rPr>
        <w:t xml:space="preserve">only be carried out if a woman </w:t>
      </w:r>
      <w:r w:rsidR="0075214A">
        <w:rPr>
          <w:rFonts w:ascii="Times New Roman" w:hAnsi="Times New Roman"/>
          <w:sz w:val="26"/>
          <w:szCs w:val="26"/>
        </w:rPr>
        <w:t>was</w:t>
      </w:r>
      <w:r w:rsidR="0075214A" w:rsidRPr="00D32C1F">
        <w:rPr>
          <w:rFonts w:ascii="Times New Roman" w:hAnsi="Times New Roman"/>
          <w:sz w:val="26"/>
          <w:szCs w:val="26"/>
        </w:rPr>
        <w:t xml:space="preserve"> </w:t>
      </w:r>
      <w:r w:rsidRPr="00D32C1F">
        <w:rPr>
          <w:rFonts w:ascii="Times New Roman" w:hAnsi="Times New Roman"/>
          <w:sz w:val="26"/>
          <w:szCs w:val="26"/>
        </w:rPr>
        <w:t>raped</w:t>
      </w:r>
      <w:r w:rsidR="0075214A">
        <w:rPr>
          <w:rFonts w:ascii="Times New Roman" w:hAnsi="Times New Roman"/>
          <w:sz w:val="26"/>
          <w:szCs w:val="26"/>
        </w:rPr>
        <w:t>,</w:t>
      </w:r>
      <w:r w:rsidRPr="00D32C1F">
        <w:rPr>
          <w:rFonts w:ascii="Times New Roman" w:hAnsi="Times New Roman"/>
          <w:sz w:val="26"/>
          <w:szCs w:val="26"/>
        </w:rPr>
        <w:t xml:space="preserve"> or because of concerns about mental health.</w:t>
      </w:r>
      <w:r w:rsidR="00F74CFB">
        <w:rPr>
          <w:rStyle w:val="FootnoteReference"/>
          <w:rFonts w:ascii="Times New Roman" w:hAnsi="Times New Roman"/>
          <w:sz w:val="26"/>
          <w:szCs w:val="26"/>
        </w:rPr>
        <w:footnoteReference w:id="10"/>
      </w:r>
    </w:p>
    <w:p w14:paraId="44F573F7" w14:textId="77777777" w:rsidR="00E00E53" w:rsidRPr="004603C7" w:rsidRDefault="00E00E53" w:rsidP="00245453">
      <w:pPr>
        <w:pStyle w:val="ListParagraph"/>
        <w:spacing w:line="360" w:lineRule="auto"/>
        <w:jc w:val="both"/>
        <w:rPr>
          <w:rFonts w:ascii="Times New Roman" w:hAnsi="Times New Roman"/>
          <w:sz w:val="26"/>
          <w:szCs w:val="26"/>
        </w:rPr>
      </w:pPr>
    </w:p>
    <w:p w14:paraId="0C2EAA98" w14:textId="4238B395" w:rsidR="00123EE9" w:rsidRPr="004603C7" w:rsidRDefault="00420019" w:rsidP="00B545DD">
      <w:pPr>
        <w:pStyle w:val="ListParagraph"/>
        <w:numPr>
          <w:ilvl w:val="0"/>
          <w:numId w:val="1"/>
        </w:numPr>
        <w:spacing w:line="360" w:lineRule="auto"/>
        <w:ind w:left="284"/>
        <w:jc w:val="both"/>
        <w:rPr>
          <w:rFonts w:ascii="Times New Roman" w:hAnsi="Times New Roman"/>
          <w:sz w:val="26"/>
          <w:szCs w:val="26"/>
          <w:u w:val="single"/>
        </w:rPr>
      </w:pPr>
      <w:r>
        <w:rPr>
          <w:rFonts w:ascii="Times New Roman" w:hAnsi="Times New Roman"/>
          <w:sz w:val="26"/>
          <w:szCs w:val="26"/>
        </w:rPr>
        <w:t>The</w:t>
      </w:r>
      <w:r w:rsidR="00E00E53" w:rsidRPr="004603C7">
        <w:rPr>
          <w:rFonts w:ascii="Times New Roman" w:hAnsi="Times New Roman"/>
          <w:sz w:val="26"/>
          <w:szCs w:val="26"/>
        </w:rPr>
        <w:t xml:space="preserve"> recent legislative </w:t>
      </w:r>
      <w:r w:rsidR="00B07DC1">
        <w:rPr>
          <w:rFonts w:ascii="Times New Roman" w:hAnsi="Times New Roman"/>
          <w:sz w:val="26"/>
          <w:szCs w:val="26"/>
        </w:rPr>
        <w:t>development</w:t>
      </w:r>
      <w:r>
        <w:rPr>
          <w:rFonts w:ascii="Times New Roman" w:hAnsi="Times New Roman"/>
          <w:sz w:val="26"/>
          <w:szCs w:val="26"/>
        </w:rPr>
        <w:t>s</w:t>
      </w:r>
      <w:r w:rsidR="00E00E53" w:rsidRPr="004603C7">
        <w:rPr>
          <w:rFonts w:ascii="Times New Roman" w:hAnsi="Times New Roman"/>
          <w:sz w:val="26"/>
          <w:szCs w:val="26"/>
        </w:rPr>
        <w:t xml:space="preserve"> on the Isle of Man represent a </w:t>
      </w:r>
      <w:r w:rsidR="00E00E53" w:rsidRPr="00B07DC1">
        <w:rPr>
          <w:rFonts w:ascii="Times New Roman" w:hAnsi="Times New Roman"/>
          <w:sz w:val="26"/>
          <w:szCs w:val="26"/>
        </w:rPr>
        <w:t>significant change in abortion</w:t>
      </w:r>
      <w:r w:rsidR="00E00E53" w:rsidRPr="004603C7">
        <w:rPr>
          <w:rFonts w:ascii="Times New Roman" w:hAnsi="Times New Roman"/>
          <w:sz w:val="26"/>
          <w:szCs w:val="26"/>
        </w:rPr>
        <w:t xml:space="preserve"> policy in the Crown Dependency.</w:t>
      </w:r>
      <w:r w:rsidR="004B71F8" w:rsidRPr="004603C7">
        <w:rPr>
          <w:rFonts w:ascii="Times New Roman" w:hAnsi="Times New Roman"/>
          <w:sz w:val="26"/>
          <w:szCs w:val="26"/>
        </w:rPr>
        <w:t xml:space="preserve"> </w:t>
      </w:r>
      <w:r w:rsidR="00E00E53" w:rsidRPr="004603C7">
        <w:rPr>
          <w:rFonts w:ascii="Times New Roman" w:hAnsi="Times New Roman"/>
          <w:sz w:val="26"/>
          <w:szCs w:val="26"/>
        </w:rPr>
        <w:t>However,</w:t>
      </w:r>
      <w:r w:rsidR="008D57C0" w:rsidRPr="004603C7">
        <w:rPr>
          <w:rFonts w:ascii="Times New Roman" w:hAnsi="Times New Roman"/>
          <w:sz w:val="26"/>
          <w:szCs w:val="26"/>
        </w:rPr>
        <w:t xml:space="preserve"> </w:t>
      </w:r>
      <w:r>
        <w:rPr>
          <w:rFonts w:ascii="Times New Roman" w:hAnsi="Times New Roman"/>
          <w:sz w:val="26"/>
          <w:szCs w:val="26"/>
        </w:rPr>
        <w:t>these</w:t>
      </w:r>
      <w:r w:rsidR="00E00E53" w:rsidRPr="004603C7">
        <w:rPr>
          <w:rFonts w:ascii="Times New Roman" w:hAnsi="Times New Roman"/>
          <w:sz w:val="26"/>
          <w:szCs w:val="26"/>
        </w:rPr>
        <w:t xml:space="preserve"> development</w:t>
      </w:r>
      <w:r>
        <w:rPr>
          <w:rFonts w:ascii="Times New Roman" w:hAnsi="Times New Roman"/>
          <w:sz w:val="26"/>
          <w:szCs w:val="26"/>
        </w:rPr>
        <w:t xml:space="preserve">s </w:t>
      </w:r>
      <w:r w:rsidR="00E00E53" w:rsidRPr="004603C7">
        <w:rPr>
          <w:rFonts w:ascii="Times New Roman" w:hAnsi="Times New Roman"/>
          <w:sz w:val="26"/>
          <w:szCs w:val="26"/>
        </w:rPr>
        <w:t xml:space="preserve">came too late for </w:t>
      </w:r>
      <w:r>
        <w:rPr>
          <w:rFonts w:ascii="Times New Roman" w:hAnsi="Times New Roman"/>
          <w:sz w:val="26"/>
          <w:szCs w:val="26"/>
        </w:rPr>
        <w:t>us</w:t>
      </w:r>
      <w:r w:rsidR="00E00E53" w:rsidRPr="004603C7">
        <w:rPr>
          <w:rFonts w:ascii="Times New Roman" w:hAnsi="Times New Roman"/>
          <w:sz w:val="26"/>
          <w:szCs w:val="26"/>
        </w:rPr>
        <w:t xml:space="preserve"> to take </w:t>
      </w:r>
      <w:r>
        <w:rPr>
          <w:rFonts w:ascii="Times New Roman" w:hAnsi="Times New Roman"/>
          <w:sz w:val="26"/>
          <w:szCs w:val="26"/>
        </w:rPr>
        <w:t>them</w:t>
      </w:r>
      <w:r w:rsidR="00E00E53" w:rsidRPr="004603C7">
        <w:rPr>
          <w:rFonts w:ascii="Times New Roman" w:hAnsi="Times New Roman"/>
          <w:sz w:val="26"/>
          <w:szCs w:val="26"/>
        </w:rPr>
        <w:t xml:space="preserve"> into account</w:t>
      </w:r>
      <w:r>
        <w:rPr>
          <w:rFonts w:ascii="Times New Roman" w:hAnsi="Times New Roman"/>
          <w:sz w:val="26"/>
          <w:szCs w:val="26"/>
        </w:rPr>
        <w:t xml:space="preserve"> during this inquiry</w:t>
      </w:r>
      <w:r w:rsidR="00E00E53" w:rsidRPr="004603C7">
        <w:rPr>
          <w:rFonts w:ascii="Times New Roman" w:hAnsi="Times New Roman"/>
          <w:sz w:val="26"/>
          <w:szCs w:val="26"/>
        </w:rPr>
        <w:t xml:space="preserve">. The new law will </w:t>
      </w:r>
      <w:r w:rsidR="008D57C0" w:rsidRPr="004603C7">
        <w:rPr>
          <w:rFonts w:ascii="Times New Roman" w:hAnsi="Times New Roman"/>
          <w:sz w:val="26"/>
          <w:szCs w:val="26"/>
        </w:rPr>
        <w:t xml:space="preserve">need </w:t>
      </w:r>
      <w:r w:rsidR="008D57C0" w:rsidRPr="004603C7">
        <w:rPr>
          <w:rFonts w:ascii="Times New Roman" w:hAnsi="Times New Roman"/>
          <w:sz w:val="26"/>
          <w:szCs w:val="26"/>
        </w:rPr>
        <w:lastRenderedPageBreak/>
        <w:t>time to bed in</w:t>
      </w:r>
      <w:r w:rsidR="00E00E53" w:rsidRPr="004603C7">
        <w:rPr>
          <w:rFonts w:ascii="Times New Roman" w:hAnsi="Times New Roman"/>
          <w:sz w:val="26"/>
          <w:szCs w:val="26"/>
        </w:rPr>
        <w:t xml:space="preserve"> before it can be the subject of an inquiry by a Committee such as ours. While we may turn to abortion policy on </w:t>
      </w:r>
      <w:r w:rsidR="0035371D" w:rsidRPr="004603C7">
        <w:rPr>
          <w:rFonts w:ascii="Times New Roman" w:hAnsi="Times New Roman"/>
          <w:sz w:val="26"/>
          <w:szCs w:val="26"/>
        </w:rPr>
        <w:t>the i</w:t>
      </w:r>
      <w:r w:rsidR="00E00E53" w:rsidRPr="004603C7">
        <w:rPr>
          <w:rFonts w:ascii="Times New Roman" w:hAnsi="Times New Roman"/>
          <w:sz w:val="26"/>
          <w:szCs w:val="26"/>
        </w:rPr>
        <w:t>sland in the future, we acknowledge that there are</w:t>
      </w:r>
      <w:r w:rsidR="008D57C0" w:rsidRPr="004603C7">
        <w:rPr>
          <w:rFonts w:ascii="Times New Roman" w:hAnsi="Times New Roman"/>
          <w:sz w:val="26"/>
          <w:szCs w:val="26"/>
        </w:rPr>
        <w:t xml:space="preserve"> </w:t>
      </w:r>
      <w:r w:rsidR="00E00E53" w:rsidRPr="004603C7">
        <w:rPr>
          <w:rFonts w:ascii="Times New Roman" w:hAnsi="Times New Roman"/>
          <w:sz w:val="26"/>
          <w:szCs w:val="26"/>
        </w:rPr>
        <w:t>likely to be</w:t>
      </w:r>
      <w:r w:rsidR="008D57C0" w:rsidRPr="004603C7">
        <w:rPr>
          <w:rFonts w:ascii="Times New Roman" w:hAnsi="Times New Roman"/>
          <w:sz w:val="26"/>
          <w:szCs w:val="26"/>
        </w:rPr>
        <w:t xml:space="preserve"> few cross-jurisdictional </w:t>
      </w:r>
      <w:r w:rsidR="00836A6D">
        <w:rPr>
          <w:rFonts w:ascii="Times New Roman" w:hAnsi="Times New Roman"/>
          <w:sz w:val="26"/>
          <w:szCs w:val="26"/>
        </w:rPr>
        <w:t>implications</w:t>
      </w:r>
      <w:r w:rsidR="008D57C0" w:rsidRPr="004603C7">
        <w:rPr>
          <w:rFonts w:ascii="Times New Roman" w:hAnsi="Times New Roman"/>
          <w:sz w:val="26"/>
          <w:szCs w:val="26"/>
        </w:rPr>
        <w:t xml:space="preserve"> because abortion will </w:t>
      </w:r>
      <w:r w:rsidR="0035371D" w:rsidRPr="004603C7">
        <w:rPr>
          <w:rFonts w:ascii="Times New Roman" w:hAnsi="Times New Roman"/>
          <w:sz w:val="26"/>
          <w:szCs w:val="26"/>
        </w:rPr>
        <w:t xml:space="preserve">normally </w:t>
      </w:r>
      <w:r w:rsidR="008D57C0" w:rsidRPr="004603C7">
        <w:rPr>
          <w:rFonts w:ascii="Times New Roman" w:hAnsi="Times New Roman"/>
          <w:sz w:val="26"/>
          <w:szCs w:val="26"/>
        </w:rPr>
        <w:t xml:space="preserve">only be available </w:t>
      </w:r>
      <w:r w:rsidR="0035371D" w:rsidRPr="004603C7">
        <w:rPr>
          <w:rFonts w:ascii="Times New Roman" w:hAnsi="Times New Roman"/>
          <w:sz w:val="26"/>
          <w:szCs w:val="26"/>
        </w:rPr>
        <w:t>women who are resident on</w:t>
      </w:r>
      <w:r w:rsidR="008D57C0" w:rsidRPr="004603C7">
        <w:rPr>
          <w:rFonts w:ascii="Times New Roman" w:hAnsi="Times New Roman"/>
          <w:sz w:val="26"/>
          <w:szCs w:val="26"/>
        </w:rPr>
        <w:t xml:space="preserve"> </w:t>
      </w:r>
      <w:r w:rsidR="0035371D" w:rsidRPr="004603C7">
        <w:rPr>
          <w:rFonts w:ascii="Times New Roman" w:hAnsi="Times New Roman"/>
          <w:sz w:val="26"/>
          <w:szCs w:val="26"/>
        </w:rPr>
        <w:t xml:space="preserve">the </w:t>
      </w:r>
      <w:r w:rsidR="008D57C0" w:rsidRPr="004603C7">
        <w:rPr>
          <w:rFonts w:ascii="Times New Roman" w:hAnsi="Times New Roman"/>
          <w:sz w:val="26"/>
          <w:szCs w:val="26"/>
        </w:rPr>
        <w:t>Isle of Man.</w:t>
      </w:r>
      <w:r w:rsidR="0035371D" w:rsidRPr="004603C7">
        <w:rPr>
          <w:rStyle w:val="FootnoteReference"/>
          <w:rFonts w:ascii="Times New Roman" w:hAnsi="Times New Roman"/>
          <w:sz w:val="26"/>
          <w:szCs w:val="26"/>
        </w:rPr>
        <w:footnoteReference w:id="11"/>
      </w:r>
    </w:p>
    <w:p w14:paraId="3B5832EA" w14:textId="77777777" w:rsidR="00BB4602" w:rsidRPr="004603C7" w:rsidRDefault="00BB4602" w:rsidP="00245453">
      <w:pPr>
        <w:spacing w:line="360" w:lineRule="auto"/>
        <w:jc w:val="both"/>
        <w:rPr>
          <w:rFonts w:ascii="Times New Roman" w:hAnsi="Times New Roman" w:cs="Times New Roman"/>
          <w:sz w:val="26"/>
          <w:szCs w:val="26"/>
          <w:u w:val="single"/>
        </w:rPr>
      </w:pPr>
    </w:p>
    <w:p w14:paraId="32FF44B7" w14:textId="0A7AFB53" w:rsidR="004B71F8" w:rsidRPr="004603C7" w:rsidRDefault="004B71F8" w:rsidP="00245453">
      <w:pPr>
        <w:spacing w:line="360" w:lineRule="auto"/>
        <w:jc w:val="both"/>
        <w:rPr>
          <w:rFonts w:ascii="Times New Roman" w:hAnsi="Times New Roman" w:cs="Times New Roman"/>
          <w:sz w:val="26"/>
          <w:szCs w:val="26"/>
          <w:u w:val="single"/>
        </w:rPr>
      </w:pPr>
      <w:r w:rsidRPr="004603C7">
        <w:rPr>
          <w:rFonts w:ascii="Times New Roman" w:hAnsi="Times New Roman" w:cs="Times New Roman"/>
          <w:sz w:val="26"/>
          <w:szCs w:val="26"/>
          <w:u w:val="single"/>
        </w:rPr>
        <w:t>Channel Islands</w:t>
      </w:r>
    </w:p>
    <w:p w14:paraId="2E905805" w14:textId="293C357D" w:rsidR="0035371D" w:rsidRPr="004603C7" w:rsidRDefault="0035371D" w:rsidP="00245453">
      <w:pPr>
        <w:spacing w:line="360" w:lineRule="auto"/>
        <w:ind w:firstLine="360"/>
        <w:jc w:val="both"/>
        <w:rPr>
          <w:rFonts w:ascii="Times New Roman" w:hAnsi="Times New Roman" w:cs="Times New Roman"/>
          <w:i/>
          <w:sz w:val="26"/>
          <w:szCs w:val="26"/>
          <w:u w:val="single"/>
        </w:rPr>
      </w:pPr>
      <w:r w:rsidRPr="004603C7">
        <w:rPr>
          <w:rFonts w:ascii="Times New Roman" w:hAnsi="Times New Roman" w:cs="Times New Roman"/>
          <w:i/>
          <w:sz w:val="26"/>
          <w:szCs w:val="26"/>
          <w:u w:val="single"/>
        </w:rPr>
        <w:t>Jersey</w:t>
      </w:r>
    </w:p>
    <w:p w14:paraId="3A258235" w14:textId="0C212703" w:rsidR="0035371D" w:rsidRPr="004603C7" w:rsidRDefault="0035371D" w:rsidP="00B545DD">
      <w:pPr>
        <w:pStyle w:val="ListParagraph"/>
        <w:numPr>
          <w:ilvl w:val="0"/>
          <w:numId w:val="1"/>
        </w:numPr>
        <w:spacing w:line="360" w:lineRule="auto"/>
        <w:ind w:left="284"/>
        <w:jc w:val="both"/>
        <w:rPr>
          <w:rFonts w:ascii="Times New Roman" w:hAnsi="Times New Roman"/>
          <w:sz w:val="26"/>
          <w:szCs w:val="26"/>
        </w:rPr>
      </w:pPr>
      <w:r w:rsidRPr="004603C7">
        <w:rPr>
          <w:rFonts w:ascii="Times New Roman" w:hAnsi="Times New Roman"/>
          <w:sz w:val="26"/>
          <w:szCs w:val="26"/>
        </w:rPr>
        <w:t>Under the Termination of Pregnancy (Jersey) Law 1997, abortion is “not to be unlawful”:</w:t>
      </w:r>
    </w:p>
    <w:p w14:paraId="6EE245E0" w14:textId="77777777" w:rsidR="0035371D" w:rsidRPr="004603C7" w:rsidRDefault="0035371D" w:rsidP="00245453">
      <w:pPr>
        <w:pStyle w:val="ListParagraph"/>
        <w:spacing w:line="360" w:lineRule="auto"/>
        <w:jc w:val="both"/>
        <w:rPr>
          <w:rFonts w:ascii="Times New Roman" w:hAnsi="Times New Roman"/>
          <w:sz w:val="26"/>
          <w:szCs w:val="26"/>
        </w:rPr>
      </w:pPr>
    </w:p>
    <w:p w14:paraId="249128A5" w14:textId="77777777" w:rsidR="0035371D" w:rsidRPr="004603C7" w:rsidRDefault="0035371D" w:rsidP="00B545DD">
      <w:pPr>
        <w:pStyle w:val="ListParagraph"/>
        <w:numPr>
          <w:ilvl w:val="0"/>
          <w:numId w:val="2"/>
        </w:numPr>
        <w:spacing w:line="360" w:lineRule="auto"/>
        <w:jc w:val="both"/>
        <w:rPr>
          <w:rFonts w:ascii="Times New Roman" w:hAnsi="Times New Roman"/>
          <w:sz w:val="26"/>
          <w:szCs w:val="26"/>
        </w:rPr>
      </w:pPr>
      <w:r w:rsidRPr="004603C7">
        <w:rPr>
          <w:rFonts w:ascii="Times New Roman" w:hAnsi="Times New Roman"/>
          <w:sz w:val="26"/>
          <w:szCs w:val="26"/>
        </w:rPr>
        <w:t>“where it is necessary to save a pregnant woman’s life”;</w:t>
      </w:r>
    </w:p>
    <w:p w14:paraId="79CC7575" w14:textId="77777777" w:rsidR="0035371D" w:rsidRPr="004603C7" w:rsidRDefault="0035371D" w:rsidP="00B545DD">
      <w:pPr>
        <w:pStyle w:val="ListParagraph"/>
        <w:numPr>
          <w:ilvl w:val="0"/>
          <w:numId w:val="2"/>
        </w:numPr>
        <w:spacing w:line="360" w:lineRule="auto"/>
        <w:jc w:val="both"/>
        <w:rPr>
          <w:rFonts w:ascii="Times New Roman" w:hAnsi="Times New Roman"/>
          <w:sz w:val="26"/>
          <w:szCs w:val="26"/>
        </w:rPr>
      </w:pPr>
      <w:r w:rsidRPr="004603C7">
        <w:rPr>
          <w:rFonts w:ascii="Times New Roman" w:hAnsi="Times New Roman"/>
          <w:sz w:val="26"/>
          <w:szCs w:val="26"/>
        </w:rPr>
        <w:t>“to prevent grave permanent injury” to a pregnant woman’s physical or mental health;</w:t>
      </w:r>
    </w:p>
    <w:p w14:paraId="15754D05" w14:textId="77777777" w:rsidR="0035371D" w:rsidRPr="004603C7" w:rsidRDefault="0035371D" w:rsidP="00B545DD">
      <w:pPr>
        <w:pStyle w:val="ListParagraph"/>
        <w:numPr>
          <w:ilvl w:val="0"/>
          <w:numId w:val="2"/>
        </w:numPr>
        <w:spacing w:line="360" w:lineRule="auto"/>
        <w:jc w:val="both"/>
        <w:rPr>
          <w:rFonts w:ascii="Times New Roman" w:hAnsi="Times New Roman"/>
          <w:sz w:val="26"/>
          <w:szCs w:val="26"/>
        </w:rPr>
      </w:pPr>
      <w:r w:rsidRPr="004603C7">
        <w:rPr>
          <w:rFonts w:ascii="Times New Roman" w:hAnsi="Times New Roman"/>
          <w:sz w:val="26"/>
          <w:szCs w:val="26"/>
        </w:rPr>
        <w:t xml:space="preserve">before 24 weeks where there is a “substantial risk that, if the child were born, it would suffer from such physical or mental abnormalities as to be seriously handicapped”; </w:t>
      </w:r>
    </w:p>
    <w:p w14:paraId="74B96EC7" w14:textId="799F8D85" w:rsidR="0035371D" w:rsidRPr="004603C7" w:rsidRDefault="0035371D" w:rsidP="00B545DD">
      <w:pPr>
        <w:pStyle w:val="ListParagraph"/>
        <w:numPr>
          <w:ilvl w:val="0"/>
          <w:numId w:val="2"/>
        </w:numPr>
        <w:spacing w:line="360" w:lineRule="auto"/>
        <w:jc w:val="both"/>
        <w:rPr>
          <w:rFonts w:ascii="Times New Roman" w:hAnsi="Times New Roman"/>
          <w:sz w:val="26"/>
          <w:szCs w:val="26"/>
        </w:rPr>
      </w:pPr>
      <w:r w:rsidRPr="004603C7">
        <w:rPr>
          <w:rFonts w:ascii="Times New Roman" w:hAnsi="Times New Roman"/>
          <w:sz w:val="26"/>
          <w:szCs w:val="26"/>
        </w:rPr>
        <w:t>or before 12 weeks if “the woman’s condition causes her distress” and the requirements for consultation set out in the law have been complied with.</w:t>
      </w:r>
    </w:p>
    <w:p w14:paraId="79051DED" w14:textId="77777777" w:rsidR="0035371D" w:rsidRPr="004603C7" w:rsidRDefault="0035371D" w:rsidP="00245453">
      <w:pPr>
        <w:pStyle w:val="ListParagraph"/>
        <w:spacing w:line="360" w:lineRule="auto"/>
        <w:ind w:left="1080"/>
        <w:jc w:val="both"/>
        <w:rPr>
          <w:rFonts w:ascii="Times New Roman" w:hAnsi="Times New Roman"/>
          <w:sz w:val="26"/>
          <w:szCs w:val="26"/>
        </w:rPr>
      </w:pPr>
    </w:p>
    <w:p w14:paraId="3CE0FAFE" w14:textId="2D6B450D" w:rsidR="00B87B99" w:rsidRDefault="0035371D" w:rsidP="00D32C1F">
      <w:pPr>
        <w:spacing w:line="360" w:lineRule="auto"/>
        <w:ind w:left="284"/>
        <w:jc w:val="both"/>
        <w:rPr>
          <w:rFonts w:ascii="Times New Roman" w:hAnsi="Times New Roman" w:cs="Times New Roman"/>
          <w:sz w:val="26"/>
          <w:szCs w:val="26"/>
        </w:rPr>
      </w:pPr>
      <w:r w:rsidRPr="004603C7">
        <w:rPr>
          <w:rFonts w:ascii="Times New Roman" w:hAnsi="Times New Roman" w:cs="Times New Roman"/>
          <w:sz w:val="26"/>
          <w:szCs w:val="26"/>
        </w:rPr>
        <w:t>These requirements are for two consultations not less than seven days apart, with the woman having received information about</w:t>
      </w:r>
      <w:r w:rsidR="00B87B99" w:rsidRPr="004603C7">
        <w:rPr>
          <w:rFonts w:ascii="Times New Roman" w:hAnsi="Times New Roman" w:cs="Times New Roman"/>
          <w:sz w:val="26"/>
          <w:szCs w:val="26"/>
        </w:rPr>
        <w:t>, for instance,</w:t>
      </w:r>
      <w:r w:rsidRPr="004603C7">
        <w:rPr>
          <w:rFonts w:ascii="Times New Roman" w:hAnsi="Times New Roman" w:cs="Times New Roman"/>
          <w:sz w:val="26"/>
          <w:szCs w:val="26"/>
        </w:rPr>
        <w:t xml:space="preserve"> counselling and adoption.</w:t>
      </w:r>
      <w:r w:rsidR="00B87B99" w:rsidRPr="004603C7">
        <w:rPr>
          <w:rStyle w:val="FootnoteReference"/>
          <w:rFonts w:ascii="Times New Roman" w:hAnsi="Times New Roman" w:cs="Times New Roman"/>
          <w:sz w:val="26"/>
          <w:szCs w:val="26"/>
        </w:rPr>
        <w:footnoteReference w:id="12"/>
      </w:r>
    </w:p>
    <w:p w14:paraId="0744DAB8" w14:textId="77777777" w:rsidR="004744F6" w:rsidRPr="004603C7" w:rsidRDefault="004744F6" w:rsidP="00245453">
      <w:pPr>
        <w:spacing w:line="360" w:lineRule="auto"/>
        <w:ind w:left="720"/>
        <w:jc w:val="both"/>
        <w:rPr>
          <w:rFonts w:ascii="Times New Roman" w:hAnsi="Times New Roman" w:cs="Times New Roman"/>
          <w:sz w:val="26"/>
          <w:szCs w:val="26"/>
        </w:rPr>
      </w:pPr>
    </w:p>
    <w:p w14:paraId="593C883F" w14:textId="4033A4E4" w:rsidR="0035371D" w:rsidRPr="004603C7" w:rsidRDefault="0035371D" w:rsidP="00245453">
      <w:pPr>
        <w:spacing w:line="360" w:lineRule="auto"/>
        <w:ind w:firstLine="360"/>
        <w:jc w:val="both"/>
        <w:rPr>
          <w:rFonts w:ascii="Times New Roman" w:hAnsi="Times New Roman" w:cs="Times New Roman"/>
          <w:i/>
          <w:sz w:val="26"/>
          <w:szCs w:val="26"/>
          <w:u w:val="single"/>
        </w:rPr>
      </w:pPr>
      <w:r w:rsidRPr="004603C7">
        <w:rPr>
          <w:rFonts w:ascii="Times New Roman" w:hAnsi="Times New Roman" w:cs="Times New Roman"/>
          <w:i/>
          <w:sz w:val="26"/>
          <w:szCs w:val="26"/>
          <w:u w:val="single"/>
        </w:rPr>
        <w:t xml:space="preserve">Guernsey, Herm and </w:t>
      </w:r>
      <w:proofErr w:type="spellStart"/>
      <w:r w:rsidRPr="004603C7">
        <w:rPr>
          <w:rFonts w:ascii="Times New Roman" w:hAnsi="Times New Roman" w:cs="Times New Roman"/>
          <w:i/>
          <w:sz w:val="26"/>
          <w:szCs w:val="26"/>
          <w:u w:val="single"/>
        </w:rPr>
        <w:t>Jethou</w:t>
      </w:r>
      <w:proofErr w:type="spellEnd"/>
    </w:p>
    <w:p w14:paraId="090D33B5" w14:textId="1E09ACC1" w:rsidR="0035371D" w:rsidRPr="004603C7" w:rsidRDefault="0035371D" w:rsidP="00B545DD">
      <w:pPr>
        <w:pStyle w:val="ListParagraph"/>
        <w:numPr>
          <w:ilvl w:val="0"/>
          <w:numId w:val="1"/>
        </w:numPr>
        <w:spacing w:line="360" w:lineRule="auto"/>
        <w:ind w:left="284"/>
        <w:jc w:val="both"/>
        <w:rPr>
          <w:rFonts w:ascii="Times New Roman" w:hAnsi="Times New Roman"/>
          <w:sz w:val="26"/>
          <w:szCs w:val="26"/>
        </w:rPr>
      </w:pPr>
      <w:r w:rsidRPr="004603C7">
        <w:rPr>
          <w:rFonts w:ascii="Times New Roman" w:hAnsi="Times New Roman"/>
          <w:sz w:val="26"/>
          <w:szCs w:val="26"/>
        </w:rPr>
        <w:t>The Abortion (Guernsey) Law 1997 sets out both the criminal offence and when abortion is</w:t>
      </w:r>
      <w:r w:rsidR="00B87B99" w:rsidRPr="004603C7">
        <w:rPr>
          <w:rFonts w:ascii="Times New Roman" w:hAnsi="Times New Roman"/>
          <w:sz w:val="26"/>
          <w:szCs w:val="26"/>
        </w:rPr>
        <w:t xml:space="preserve"> </w:t>
      </w:r>
      <w:r w:rsidRPr="004603C7">
        <w:rPr>
          <w:rFonts w:ascii="Times New Roman" w:hAnsi="Times New Roman"/>
          <w:sz w:val="26"/>
          <w:szCs w:val="26"/>
        </w:rPr>
        <w:t>lawful.</w:t>
      </w:r>
      <w:r w:rsidR="00B87B99" w:rsidRPr="004603C7">
        <w:rPr>
          <w:rFonts w:ascii="Times New Roman" w:hAnsi="Times New Roman"/>
          <w:sz w:val="26"/>
          <w:szCs w:val="26"/>
        </w:rPr>
        <w:t xml:space="preserve"> </w:t>
      </w:r>
      <w:r w:rsidRPr="004603C7">
        <w:rPr>
          <w:rFonts w:ascii="Times New Roman" w:hAnsi="Times New Roman"/>
          <w:sz w:val="26"/>
          <w:szCs w:val="26"/>
        </w:rPr>
        <w:t xml:space="preserve">Abortion is lawful if two recognised medical practitioners are of the opinion, formed </w:t>
      </w:r>
      <w:r w:rsidR="00B87B99" w:rsidRPr="004603C7">
        <w:rPr>
          <w:rFonts w:ascii="Times New Roman" w:hAnsi="Times New Roman"/>
          <w:sz w:val="26"/>
          <w:szCs w:val="26"/>
        </w:rPr>
        <w:t>“</w:t>
      </w:r>
      <w:r w:rsidRPr="004603C7">
        <w:rPr>
          <w:rFonts w:ascii="Times New Roman" w:hAnsi="Times New Roman"/>
          <w:sz w:val="26"/>
          <w:szCs w:val="26"/>
        </w:rPr>
        <w:t>in good</w:t>
      </w:r>
      <w:r w:rsidR="00B87B99" w:rsidRPr="004603C7">
        <w:rPr>
          <w:rFonts w:ascii="Times New Roman" w:hAnsi="Times New Roman"/>
          <w:sz w:val="26"/>
          <w:szCs w:val="26"/>
        </w:rPr>
        <w:t xml:space="preserve"> </w:t>
      </w:r>
      <w:r w:rsidRPr="004603C7">
        <w:rPr>
          <w:rFonts w:ascii="Times New Roman" w:hAnsi="Times New Roman"/>
          <w:sz w:val="26"/>
          <w:szCs w:val="26"/>
        </w:rPr>
        <w:t>faith</w:t>
      </w:r>
      <w:r w:rsidR="00B87B99" w:rsidRPr="004603C7">
        <w:rPr>
          <w:rFonts w:ascii="Times New Roman" w:hAnsi="Times New Roman"/>
          <w:sz w:val="26"/>
          <w:szCs w:val="26"/>
        </w:rPr>
        <w:t>”</w:t>
      </w:r>
      <w:r w:rsidRPr="004603C7">
        <w:rPr>
          <w:rFonts w:ascii="Times New Roman" w:hAnsi="Times New Roman"/>
          <w:sz w:val="26"/>
          <w:szCs w:val="26"/>
        </w:rPr>
        <w:t>, that:</w:t>
      </w:r>
    </w:p>
    <w:p w14:paraId="743530B7" w14:textId="77777777" w:rsidR="00B87B99" w:rsidRPr="004603C7" w:rsidRDefault="00B87B99" w:rsidP="00245453">
      <w:pPr>
        <w:pStyle w:val="ListParagraph"/>
        <w:spacing w:line="360" w:lineRule="auto"/>
        <w:jc w:val="both"/>
        <w:rPr>
          <w:rFonts w:ascii="Times New Roman" w:hAnsi="Times New Roman"/>
          <w:sz w:val="26"/>
          <w:szCs w:val="26"/>
        </w:rPr>
      </w:pPr>
    </w:p>
    <w:p w14:paraId="5A854A58" w14:textId="379ADD0F" w:rsidR="0035371D" w:rsidRPr="004603C7" w:rsidRDefault="0035371D" w:rsidP="00B545DD">
      <w:pPr>
        <w:pStyle w:val="ListParagraph"/>
        <w:numPr>
          <w:ilvl w:val="0"/>
          <w:numId w:val="3"/>
        </w:numPr>
        <w:spacing w:line="360" w:lineRule="auto"/>
        <w:jc w:val="both"/>
        <w:rPr>
          <w:rFonts w:ascii="Times New Roman" w:hAnsi="Times New Roman"/>
          <w:sz w:val="26"/>
          <w:szCs w:val="26"/>
        </w:rPr>
      </w:pPr>
      <w:r w:rsidRPr="004603C7">
        <w:rPr>
          <w:rFonts w:ascii="Times New Roman" w:hAnsi="Times New Roman"/>
          <w:sz w:val="26"/>
          <w:szCs w:val="26"/>
        </w:rPr>
        <w:t>abortion is “immediately necessary to save the life of the pregnant woman”</w:t>
      </w:r>
      <w:r w:rsidR="00B87B99" w:rsidRPr="004603C7">
        <w:rPr>
          <w:rFonts w:ascii="Times New Roman" w:hAnsi="Times New Roman"/>
          <w:sz w:val="26"/>
          <w:szCs w:val="26"/>
        </w:rPr>
        <w:t>;</w:t>
      </w:r>
    </w:p>
    <w:p w14:paraId="02DB4362" w14:textId="76A16A3A" w:rsidR="0035371D" w:rsidRPr="004603C7" w:rsidRDefault="0035371D" w:rsidP="00B545DD">
      <w:pPr>
        <w:pStyle w:val="ListParagraph"/>
        <w:numPr>
          <w:ilvl w:val="0"/>
          <w:numId w:val="3"/>
        </w:numPr>
        <w:spacing w:line="360" w:lineRule="auto"/>
        <w:jc w:val="both"/>
        <w:rPr>
          <w:rFonts w:ascii="Times New Roman" w:hAnsi="Times New Roman"/>
          <w:sz w:val="26"/>
          <w:szCs w:val="26"/>
        </w:rPr>
      </w:pPr>
      <w:r w:rsidRPr="004603C7">
        <w:rPr>
          <w:rFonts w:ascii="Times New Roman" w:hAnsi="Times New Roman"/>
          <w:sz w:val="26"/>
          <w:szCs w:val="26"/>
        </w:rPr>
        <w:t>abortion is “necessary to prevent grave permanent injury to the physical and mental</w:t>
      </w:r>
      <w:r w:rsidR="00B87B99" w:rsidRPr="004603C7">
        <w:rPr>
          <w:rFonts w:ascii="Times New Roman" w:hAnsi="Times New Roman"/>
          <w:sz w:val="26"/>
          <w:szCs w:val="26"/>
        </w:rPr>
        <w:t xml:space="preserve"> </w:t>
      </w:r>
      <w:r w:rsidRPr="004603C7">
        <w:rPr>
          <w:rFonts w:ascii="Times New Roman" w:hAnsi="Times New Roman"/>
          <w:sz w:val="26"/>
          <w:szCs w:val="26"/>
        </w:rPr>
        <w:t>health of a pregnant woman”;</w:t>
      </w:r>
    </w:p>
    <w:p w14:paraId="73F38CEA" w14:textId="77777777" w:rsidR="00B87B99" w:rsidRPr="004603C7" w:rsidRDefault="0035371D" w:rsidP="00B545DD">
      <w:pPr>
        <w:pStyle w:val="ListParagraph"/>
        <w:numPr>
          <w:ilvl w:val="0"/>
          <w:numId w:val="3"/>
        </w:numPr>
        <w:spacing w:line="360" w:lineRule="auto"/>
        <w:jc w:val="both"/>
        <w:rPr>
          <w:rFonts w:ascii="Times New Roman" w:hAnsi="Times New Roman"/>
          <w:sz w:val="26"/>
          <w:szCs w:val="26"/>
        </w:rPr>
      </w:pPr>
      <w:r w:rsidRPr="004603C7">
        <w:rPr>
          <w:rFonts w:ascii="Times New Roman" w:hAnsi="Times New Roman"/>
          <w:sz w:val="26"/>
          <w:szCs w:val="26"/>
        </w:rPr>
        <w:t>the pregnancy has not exceeded 24 weeks’ gestation and “that, at the time of the</w:t>
      </w:r>
      <w:r w:rsidR="00B87B99" w:rsidRPr="004603C7">
        <w:rPr>
          <w:rFonts w:ascii="Times New Roman" w:hAnsi="Times New Roman"/>
          <w:sz w:val="26"/>
          <w:szCs w:val="26"/>
        </w:rPr>
        <w:t xml:space="preserve"> </w:t>
      </w:r>
      <w:r w:rsidRPr="004603C7">
        <w:rPr>
          <w:rFonts w:ascii="Times New Roman" w:hAnsi="Times New Roman"/>
          <w:sz w:val="26"/>
          <w:szCs w:val="26"/>
        </w:rPr>
        <w:t>diagnosis, there is a substantial risk that if the child were born it would suffer from such</w:t>
      </w:r>
      <w:r w:rsidR="00B87B99" w:rsidRPr="004603C7">
        <w:rPr>
          <w:rFonts w:ascii="Times New Roman" w:hAnsi="Times New Roman"/>
          <w:sz w:val="26"/>
          <w:szCs w:val="26"/>
        </w:rPr>
        <w:t xml:space="preserve"> </w:t>
      </w:r>
      <w:r w:rsidRPr="004603C7">
        <w:rPr>
          <w:rFonts w:ascii="Times New Roman" w:hAnsi="Times New Roman"/>
          <w:sz w:val="26"/>
          <w:szCs w:val="26"/>
        </w:rPr>
        <w:t>physical or mental abnormalities as to be seriously handicapped”; or</w:t>
      </w:r>
      <w:r w:rsidR="00B87B99" w:rsidRPr="004603C7">
        <w:rPr>
          <w:rFonts w:ascii="Times New Roman" w:hAnsi="Times New Roman"/>
          <w:sz w:val="26"/>
          <w:szCs w:val="26"/>
        </w:rPr>
        <w:t xml:space="preserve"> </w:t>
      </w:r>
    </w:p>
    <w:p w14:paraId="2687610F" w14:textId="0DF7563C" w:rsidR="00BB4602" w:rsidRPr="004603C7" w:rsidRDefault="0035371D" w:rsidP="00B545DD">
      <w:pPr>
        <w:pStyle w:val="ListParagraph"/>
        <w:numPr>
          <w:ilvl w:val="0"/>
          <w:numId w:val="3"/>
        </w:numPr>
        <w:spacing w:line="360" w:lineRule="auto"/>
        <w:jc w:val="both"/>
        <w:rPr>
          <w:rFonts w:ascii="Times New Roman" w:hAnsi="Times New Roman"/>
          <w:sz w:val="26"/>
          <w:szCs w:val="26"/>
        </w:rPr>
      </w:pPr>
      <w:r w:rsidRPr="004603C7">
        <w:rPr>
          <w:rFonts w:ascii="Times New Roman" w:hAnsi="Times New Roman"/>
          <w:sz w:val="26"/>
          <w:szCs w:val="26"/>
        </w:rPr>
        <w:t>the pregnancy has not exceeded 12 weeks’ gestation and “the continuance of the</w:t>
      </w:r>
      <w:r w:rsidR="00B87B99" w:rsidRPr="004603C7">
        <w:rPr>
          <w:rFonts w:ascii="Times New Roman" w:hAnsi="Times New Roman"/>
          <w:sz w:val="26"/>
          <w:szCs w:val="26"/>
        </w:rPr>
        <w:t xml:space="preserve"> </w:t>
      </w:r>
      <w:r w:rsidRPr="004603C7">
        <w:rPr>
          <w:rFonts w:ascii="Times New Roman" w:hAnsi="Times New Roman"/>
          <w:sz w:val="26"/>
          <w:szCs w:val="26"/>
        </w:rPr>
        <w:t>pregnancy would involve risk, greater than if the pregnancy were terminated, of injury</w:t>
      </w:r>
      <w:r w:rsidR="00B87B99" w:rsidRPr="004603C7">
        <w:rPr>
          <w:rFonts w:ascii="Times New Roman" w:hAnsi="Times New Roman"/>
          <w:sz w:val="26"/>
          <w:szCs w:val="26"/>
        </w:rPr>
        <w:t xml:space="preserve"> </w:t>
      </w:r>
      <w:r w:rsidRPr="004603C7">
        <w:rPr>
          <w:rFonts w:ascii="Times New Roman" w:hAnsi="Times New Roman"/>
          <w:sz w:val="26"/>
          <w:szCs w:val="26"/>
        </w:rPr>
        <w:t>to the physical or mental health of the pregnant woman or any existing children of</w:t>
      </w:r>
      <w:r w:rsidR="00B87B99" w:rsidRPr="004603C7">
        <w:rPr>
          <w:rFonts w:ascii="Times New Roman" w:hAnsi="Times New Roman"/>
          <w:sz w:val="26"/>
          <w:szCs w:val="26"/>
        </w:rPr>
        <w:t xml:space="preserve"> </w:t>
      </w:r>
      <w:r w:rsidRPr="004603C7">
        <w:rPr>
          <w:rFonts w:ascii="Times New Roman" w:hAnsi="Times New Roman"/>
          <w:sz w:val="26"/>
          <w:szCs w:val="26"/>
        </w:rPr>
        <w:t>her family.”</w:t>
      </w:r>
      <w:r w:rsidR="00B87B99" w:rsidRPr="004603C7">
        <w:rPr>
          <w:rStyle w:val="FootnoteReference"/>
          <w:rFonts w:ascii="Times New Roman" w:hAnsi="Times New Roman"/>
          <w:sz w:val="26"/>
          <w:szCs w:val="26"/>
        </w:rPr>
        <w:footnoteReference w:id="13"/>
      </w:r>
    </w:p>
    <w:p w14:paraId="5E211A11" w14:textId="77777777" w:rsidR="0035371D" w:rsidRPr="004603C7" w:rsidRDefault="0035371D" w:rsidP="00245453">
      <w:pPr>
        <w:pStyle w:val="ListParagraph"/>
        <w:spacing w:line="360" w:lineRule="auto"/>
        <w:jc w:val="both"/>
        <w:rPr>
          <w:rFonts w:ascii="Times New Roman" w:hAnsi="Times New Roman"/>
          <w:sz w:val="26"/>
          <w:szCs w:val="26"/>
          <w:u w:val="single"/>
        </w:rPr>
      </w:pPr>
    </w:p>
    <w:p w14:paraId="2CEB5C5F" w14:textId="21210E4F" w:rsidR="00CF6189" w:rsidRPr="004603C7" w:rsidRDefault="00CF6189" w:rsidP="00245453">
      <w:pPr>
        <w:spacing w:line="360" w:lineRule="auto"/>
        <w:jc w:val="both"/>
        <w:rPr>
          <w:rFonts w:ascii="Times New Roman" w:hAnsi="Times New Roman" w:cs="Times New Roman"/>
          <w:sz w:val="26"/>
          <w:szCs w:val="26"/>
          <w:u w:val="single"/>
        </w:rPr>
      </w:pPr>
      <w:r w:rsidRPr="004603C7">
        <w:rPr>
          <w:rFonts w:ascii="Times New Roman" w:hAnsi="Times New Roman" w:cs="Times New Roman"/>
          <w:sz w:val="26"/>
          <w:szCs w:val="26"/>
          <w:u w:val="single"/>
        </w:rPr>
        <w:t>Ireland</w:t>
      </w:r>
    </w:p>
    <w:p w14:paraId="7BC5841D" w14:textId="6E0925FE" w:rsidR="004603C7" w:rsidRPr="004603C7" w:rsidRDefault="00B87B99" w:rsidP="00B545DD">
      <w:pPr>
        <w:pStyle w:val="ListParagraph"/>
        <w:numPr>
          <w:ilvl w:val="0"/>
          <w:numId w:val="1"/>
        </w:numPr>
        <w:spacing w:line="360" w:lineRule="auto"/>
        <w:ind w:left="284"/>
        <w:jc w:val="both"/>
        <w:rPr>
          <w:rFonts w:ascii="Times New Roman" w:hAnsi="Times New Roman"/>
          <w:sz w:val="26"/>
          <w:szCs w:val="26"/>
        </w:rPr>
      </w:pPr>
      <w:r w:rsidRPr="004603C7">
        <w:rPr>
          <w:rFonts w:ascii="Times New Roman" w:hAnsi="Times New Roman"/>
          <w:sz w:val="26"/>
          <w:szCs w:val="26"/>
        </w:rPr>
        <w:t>In 1983, f</w:t>
      </w:r>
      <w:r w:rsidR="004B71F8" w:rsidRPr="004603C7">
        <w:rPr>
          <w:rFonts w:ascii="Times New Roman" w:hAnsi="Times New Roman"/>
          <w:sz w:val="26"/>
          <w:szCs w:val="26"/>
        </w:rPr>
        <w:t>ollowing a referendum</w:t>
      </w:r>
      <w:r w:rsidRPr="004603C7">
        <w:rPr>
          <w:rFonts w:ascii="Times New Roman" w:hAnsi="Times New Roman"/>
          <w:sz w:val="26"/>
          <w:szCs w:val="26"/>
        </w:rPr>
        <w:t xml:space="preserve">, </w:t>
      </w:r>
      <w:r w:rsidR="0075214A" w:rsidRPr="004603C7">
        <w:rPr>
          <w:rFonts w:ascii="Times New Roman" w:hAnsi="Times New Roman"/>
          <w:sz w:val="26"/>
          <w:szCs w:val="26"/>
        </w:rPr>
        <w:t xml:space="preserve">Article 40.3.3 </w:t>
      </w:r>
      <w:r w:rsidR="0075214A">
        <w:rPr>
          <w:rFonts w:ascii="Times New Roman" w:hAnsi="Times New Roman"/>
          <w:sz w:val="26"/>
          <w:szCs w:val="26"/>
        </w:rPr>
        <w:t xml:space="preserve">of </w:t>
      </w:r>
      <w:r w:rsidR="004B71F8" w:rsidRPr="004603C7">
        <w:rPr>
          <w:rFonts w:ascii="Times New Roman" w:hAnsi="Times New Roman"/>
          <w:sz w:val="26"/>
          <w:szCs w:val="26"/>
        </w:rPr>
        <w:t>t</w:t>
      </w:r>
      <w:r w:rsidR="00EF2553" w:rsidRPr="004603C7">
        <w:rPr>
          <w:rFonts w:ascii="Times New Roman" w:hAnsi="Times New Roman"/>
          <w:sz w:val="26"/>
          <w:szCs w:val="26"/>
        </w:rPr>
        <w:t>he Irish C</w:t>
      </w:r>
      <w:r w:rsidR="00123EE9" w:rsidRPr="004603C7">
        <w:rPr>
          <w:rFonts w:ascii="Times New Roman" w:hAnsi="Times New Roman"/>
          <w:sz w:val="26"/>
          <w:szCs w:val="26"/>
        </w:rPr>
        <w:t xml:space="preserve">onstitution was amended to </w:t>
      </w:r>
      <w:r w:rsidR="0075214A">
        <w:rPr>
          <w:rFonts w:ascii="Times New Roman" w:hAnsi="Times New Roman"/>
          <w:sz w:val="26"/>
          <w:szCs w:val="26"/>
        </w:rPr>
        <w:t>include</w:t>
      </w:r>
      <w:r w:rsidR="0075214A" w:rsidRPr="004603C7">
        <w:rPr>
          <w:rFonts w:ascii="Times New Roman" w:hAnsi="Times New Roman"/>
          <w:sz w:val="26"/>
          <w:szCs w:val="26"/>
        </w:rPr>
        <w:t xml:space="preserve"> </w:t>
      </w:r>
      <w:r w:rsidR="00123EE9" w:rsidRPr="004603C7">
        <w:rPr>
          <w:rFonts w:ascii="Times New Roman" w:hAnsi="Times New Roman"/>
          <w:sz w:val="26"/>
          <w:szCs w:val="26"/>
        </w:rPr>
        <w:t>“the right to life of the unborn”</w:t>
      </w:r>
      <w:r w:rsidRPr="004603C7">
        <w:rPr>
          <w:rFonts w:ascii="Times New Roman" w:hAnsi="Times New Roman"/>
          <w:sz w:val="26"/>
          <w:szCs w:val="26"/>
        </w:rPr>
        <w:t xml:space="preserve">. This amendment </w:t>
      </w:r>
      <w:r w:rsidR="004603C7" w:rsidRPr="004603C7">
        <w:rPr>
          <w:rFonts w:ascii="Times New Roman" w:hAnsi="Times New Roman"/>
          <w:sz w:val="26"/>
          <w:szCs w:val="26"/>
        </w:rPr>
        <w:t>is referred</w:t>
      </w:r>
      <w:r w:rsidR="00123EE9" w:rsidRPr="004603C7">
        <w:rPr>
          <w:rFonts w:ascii="Times New Roman" w:hAnsi="Times New Roman"/>
          <w:sz w:val="26"/>
          <w:szCs w:val="26"/>
        </w:rPr>
        <w:t xml:space="preserve"> </w:t>
      </w:r>
      <w:r w:rsidR="004603C7" w:rsidRPr="004603C7">
        <w:rPr>
          <w:rFonts w:ascii="Times New Roman" w:hAnsi="Times New Roman"/>
          <w:sz w:val="26"/>
          <w:szCs w:val="26"/>
        </w:rPr>
        <w:t xml:space="preserve">to as </w:t>
      </w:r>
      <w:r w:rsidR="00123EE9" w:rsidRPr="004603C7">
        <w:rPr>
          <w:rFonts w:ascii="Times New Roman" w:hAnsi="Times New Roman"/>
          <w:sz w:val="26"/>
          <w:szCs w:val="26"/>
        </w:rPr>
        <w:t xml:space="preserve">the </w:t>
      </w:r>
      <w:r w:rsidR="004603C7" w:rsidRPr="004603C7">
        <w:rPr>
          <w:rFonts w:ascii="Times New Roman" w:hAnsi="Times New Roman"/>
          <w:sz w:val="26"/>
          <w:szCs w:val="26"/>
        </w:rPr>
        <w:t>“</w:t>
      </w:r>
      <w:r w:rsidR="00045F3F" w:rsidRPr="004603C7">
        <w:rPr>
          <w:rFonts w:ascii="Times New Roman" w:hAnsi="Times New Roman"/>
          <w:sz w:val="26"/>
          <w:szCs w:val="26"/>
        </w:rPr>
        <w:t>8</w:t>
      </w:r>
      <w:r w:rsidR="00123EE9" w:rsidRPr="004603C7">
        <w:rPr>
          <w:rFonts w:ascii="Times New Roman" w:hAnsi="Times New Roman"/>
          <w:sz w:val="26"/>
          <w:szCs w:val="26"/>
        </w:rPr>
        <w:t>th Amendment</w:t>
      </w:r>
      <w:r w:rsidR="004603C7" w:rsidRPr="004603C7">
        <w:rPr>
          <w:rFonts w:ascii="Times New Roman" w:hAnsi="Times New Roman"/>
          <w:sz w:val="26"/>
          <w:szCs w:val="26"/>
        </w:rPr>
        <w:t>”. The amendment</w:t>
      </w:r>
      <w:r w:rsidR="00123EE9" w:rsidRPr="004603C7">
        <w:rPr>
          <w:rFonts w:ascii="Times New Roman" w:hAnsi="Times New Roman"/>
          <w:sz w:val="26"/>
          <w:szCs w:val="26"/>
        </w:rPr>
        <w:t xml:space="preserve"> entrenched the</w:t>
      </w:r>
      <w:r w:rsidR="004603C7" w:rsidRPr="004603C7">
        <w:rPr>
          <w:rFonts w:ascii="Times New Roman" w:hAnsi="Times New Roman"/>
          <w:sz w:val="26"/>
          <w:szCs w:val="26"/>
        </w:rPr>
        <w:t>-</w:t>
      </w:r>
      <w:r w:rsidR="00123EE9" w:rsidRPr="004603C7">
        <w:rPr>
          <w:rFonts w:ascii="Times New Roman" w:hAnsi="Times New Roman"/>
          <w:sz w:val="26"/>
          <w:szCs w:val="26"/>
        </w:rPr>
        <w:t xml:space="preserve">then legal position, as </w:t>
      </w:r>
      <w:r w:rsidR="004603C7" w:rsidRPr="004603C7">
        <w:rPr>
          <w:rFonts w:ascii="Times New Roman" w:hAnsi="Times New Roman"/>
          <w:sz w:val="26"/>
          <w:szCs w:val="26"/>
        </w:rPr>
        <w:t xml:space="preserve">originally </w:t>
      </w:r>
      <w:r w:rsidR="00123EE9" w:rsidRPr="004603C7">
        <w:rPr>
          <w:rFonts w:ascii="Times New Roman" w:hAnsi="Times New Roman"/>
          <w:sz w:val="26"/>
          <w:szCs w:val="26"/>
        </w:rPr>
        <w:t xml:space="preserve">set out in the 1861 Act, that abortion was illegal in the state. </w:t>
      </w:r>
    </w:p>
    <w:p w14:paraId="5174AA91" w14:textId="77777777" w:rsidR="004603C7" w:rsidRPr="004603C7" w:rsidRDefault="004603C7" w:rsidP="00245453">
      <w:pPr>
        <w:pStyle w:val="ListParagraph"/>
        <w:spacing w:line="360" w:lineRule="auto"/>
        <w:jc w:val="both"/>
        <w:rPr>
          <w:rFonts w:ascii="Times New Roman" w:hAnsi="Times New Roman"/>
          <w:sz w:val="26"/>
          <w:szCs w:val="26"/>
        </w:rPr>
      </w:pPr>
      <w:r w:rsidRPr="004603C7">
        <w:rPr>
          <w:rFonts w:ascii="Times New Roman" w:hAnsi="Times New Roman"/>
          <w:sz w:val="26"/>
          <w:szCs w:val="26"/>
        </w:rPr>
        <w:t xml:space="preserve"> </w:t>
      </w:r>
    </w:p>
    <w:p w14:paraId="0364C7C9" w14:textId="01A5B53F" w:rsidR="004603C7" w:rsidRPr="004603C7" w:rsidRDefault="00123EE9" w:rsidP="00B545DD">
      <w:pPr>
        <w:pStyle w:val="ListParagraph"/>
        <w:numPr>
          <w:ilvl w:val="0"/>
          <w:numId w:val="1"/>
        </w:numPr>
        <w:spacing w:line="360" w:lineRule="auto"/>
        <w:ind w:left="284"/>
        <w:jc w:val="both"/>
        <w:rPr>
          <w:rFonts w:ascii="Times New Roman" w:hAnsi="Times New Roman"/>
          <w:sz w:val="26"/>
          <w:szCs w:val="26"/>
        </w:rPr>
      </w:pPr>
      <w:r w:rsidRPr="004603C7">
        <w:rPr>
          <w:rFonts w:ascii="Times New Roman" w:hAnsi="Times New Roman"/>
          <w:sz w:val="26"/>
          <w:szCs w:val="26"/>
        </w:rPr>
        <w:t xml:space="preserve">In 1992, in what became known as the </w:t>
      </w:r>
      <w:r w:rsidR="004603C7" w:rsidRPr="004603C7">
        <w:rPr>
          <w:rFonts w:ascii="Times New Roman" w:hAnsi="Times New Roman"/>
          <w:sz w:val="26"/>
          <w:szCs w:val="26"/>
        </w:rPr>
        <w:t>“</w:t>
      </w:r>
      <w:r w:rsidRPr="004603C7">
        <w:rPr>
          <w:rFonts w:ascii="Times New Roman" w:hAnsi="Times New Roman"/>
          <w:sz w:val="26"/>
          <w:szCs w:val="26"/>
        </w:rPr>
        <w:t>X case</w:t>
      </w:r>
      <w:r w:rsidR="004603C7" w:rsidRPr="004603C7">
        <w:rPr>
          <w:rFonts w:ascii="Times New Roman" w:hAnsi="Times New Roman"/>
          <w:sz w:val="26"/>
          <w:szCs w:val="26"/>
        </w:rPr>
        <w:t>”</w:t>
      </w:r>
      <w:r w:rsidRPr="004603C7">
        <w:rPr>
          <w:rFonts w:ascii="Times New Roman" w:hAnsi="Times New Roman"/>
          <w:sz w:val="26"/>
          <w:szCs w:val="26"/>
        </w:rPr>
        <w:t xml:space="preserve">, a </w:t>
      </w:r>
      <w:r w:rsidR="00997FCB" w:rsidRPr="004603C7">
        <w:rPr>
          <w:rFonts w:ascii="Times New Roman" w:hAnsi="Times New Roman"/>
          <w:sz w:val="26"/>
          <w:szCs w:val="26"/>
        </w:rPr>
        <w:t>14-year-old</w:t>
      </w:r>
      <w:r w:rsidRPr="004603C7">
        <w:rPr>
          <w:rFonts w:ascii="Times New Roman" w:hAnsi="Times New Roman"/>
          <w:sz w:val="26"/>
          <w:szCs w:val="26"/>
        </w:rPr>
        <w:t xml:space="preserve"> rape </w:t>
      </w:r>
      <w:r w:rsidR="00257457">
        <w:rPr>
          <w:rFonts w:ascii="Times New Roman" w:hAnsi="Times New Roman"/>
          <w:sz w:val="26"/>
          <w:szCs w:val="26"/>
        </w:rPr>
        <w:t>survivor</w:t>
      </w:r>
      <w:r w:rsidRPr="004603C7">
        <w:rPr>
          <w:rFonts w:ascii="Times New Roman" w:hAnsi="Times New Roman"/>
          <w:sz w:val="26"/>
          <w:szCs w:val="26"/>
        </w:rPr>
        <w:t xml:space="preserve"> was initially prevented from travelling to England to terminate her pregnancy. This </w:t>
      </w:r>
      <w:r w:rsidR="004B71F8" w:rsidRPr="004603C7">
        <w:rPr>
          <w:rFonts w:ascii="Times New Roman" w:hAnsi="Times New Roman"/>
          <w:sz w:val="26"/>
          <w:szCs w:val="26"/>
        </w:rPr>
        <w:t xml:space="preserve">decision </w:t>
      </w:r>
      <w:r w:rsidRPr="004603C7">
        <w:rPr>
          <w:rFonts w:ascii="Times New Roman" w:hAnsi="Times New Roman"/>
          <w:sz w:val="26"/>
          <w:szCs w:val="26"/>
        </w:rPr>
        <w:t xml:space="preserve">was overturned by the Supreme Court, which ruled that a woman had a right to an abortion if there was a “real and substantial risk” to her life. After a further referendum in 1992, the Constitution was amended to state that the </w:t>
      </w:r>
      <w:r w:rsidR="00045F3F" w:rsidRPr="004603C7">
        <w:rPr>
          <w:rFonts w:ascii="Times New Roman" w:hAnsi="Times New Roman"/>
          <w:sz w:val="26"/>
          <w:szCs w:val="26"/>
        </w:rPr>
        <w:t>8th</w:t>
      </w:r>
      <w:r w:rsidRPr="004603C7">
        <w:rPr>
          <w:rFonts w:ascii="Times New Roman" w:hAnsi="Times New Roman"/>
          <w:sz w:val="26"/>
          <w:szCs w:val="26"/>
        </w:rPr>
        <w:t xml:space="preserve"> Amendment did not restrict the freedom to travel to another state to have a termination</w:t>
      </w:r>
      <w:r w:rsidR="00F74CFB">
        <w:rPr>
          <w:rStyle w:val="FootnoteReference"/>
          <w:rFonts w:ascii="Times New Roman" w:hAnsi="Times New Roman"/>
          <w:sz w:val="26"/>
          <w:szCs w:val="26"/>
        </w:rPr>
        <w:footnoteReference w:id="14"/>
      </w:r>
      <w:r w:rsidRPr="004603C7">
        <w:rPr>
          <w:rFonts w:ascii="Times New Roman" w:hAnsi="Times New Roman"/>
          <w:sz w:val="26"/>
          <w:szCs w:val="26"/>
        </w:rPr>
        <w:t>, or the distribution of information about abortion services in foreign countries.</w:t>
      </w:r>
    </w:p>
    <w:p w14:paraId="4C512DFB" w14:textId="77777777" w:rsidR="004603C7" w:rsidRPr="004603C7" w:rsidRDefault="004603C7" w:rsidP="00245453">
      <w:pPr>
        <w:spacing w:line="360" w:lineRule="auto"/>
        <w:jc w:val="both"/>
        <w:rPr>
          <w:rFonts w:ascii="Times New Roman" w:hAnsi="Times New Roman" w:cs="Times New Roman"/>
          <w:sz w:val="26"/>
          <w:szCs w:val="26"/>
        </w:rPr>
      </w:pPr>
    </w:p>
    <w:p w14:paraId="59734102" w14:textId="59E6B695" w:rsidR="004603C7" w:rsidRPr="004603C7" w:rsidRDefault="00123EE9" w:rsidP="00B545DD">
      <w:pPr>
        <w:pStyle w:val="ListParagraph"/>
        <w:numPr>
          <w:ilvl w:val="0"/>
          <w:numId w:val="1"/>
        </w:numPr>
        <w:spacing w:line="360" w:lineRule="auto"/>
        <w:ind w:left="284"/>
        <w:jc w:val="both"/>
        <w:rPr>
          <w:rFonts w:ascii="Times New Roman" w:hAnsi="Times New Roman"/>
          <w:sz w:val="26"/>
          <w:szCs w:val="26"/>
        </w:rPr>
      </w:pPr>
      <w:r w:rsidRPr="004603C7">
        <w:rPr>
          <w:rFonts w:ascii="Times New Roman" w:hAnsi="Times New Roman"/>
          <w:sz w:val="26"/>
          <w:szCs w:val="26"/>
        </w:rPr>
        <w:lastRenderedPageBreak/>
        <w:t xml:space="preserve">In 2013, </w:t>
      </w:r>
      <w:r w:rsidR="00045F3F" w:rsidRPr="004603C7">
        <w:rPr>
          <w:rFonts w:ascii="Times New Roman" w:hAnsi="Times New Roman"/>
          <w:sz w:val="26"/>
          <w:szCs w:val="26"/>
        </w:rPr>
        <w:t xml:space="preserve">following the death of Dr Savita </w:t>
      </w:r>
      <w:proofErr w:type="spellStart"/>
      <w:r w:rsidR="00045F3F" w:rsidRPr="004603C7">
        <w:rPr>
          <w:rFonts w:ascii="Times New Roman" w:hAnsi="Times New Roman"/>
          <w:sz w:val="26"/>
          <w:szCs w:val="26"/>
        </w:rPr>
        <w:t>Halappanavar</w:t>
      </w:r>
      <w:proofErr w:type="spellEnd"/>
      <w:r w:rsidR="00045F3F" w:rsidRPr="004603C7">
        <w:rPr>
          <w:rFonts w:ascii="Times New Roman" w:hAnsi="Times New Roman"/>
          <w:sz w:val="26"/>
          <w:szCs w:val="26"/>
        </w:rPr>
        <w:t>, who was refused a termination whi</w:t>
      </w:r>
      <w:r w:rsidR="004603C7" w:rsidRPr="004603C7">
        <w:rPr>
          <w:rFonts w:ascii="Times New Roman" w:hAnsi="Times New Roman"/>
          <w:sz w:val="26"/>
          <w:szCs w:val="26"/>
        </w:rPr>
        <w:t>c</w:t>
      </w:r>
      <w:r w:rsidR="00045F3F" w:rsidRPr="004603C7">
        <w:rPr>
          <w:rFonts w:ascii="Times New Roman" w:hAnsi="Times New Roman"/>
          <w:sz w:val="26"/>
          <w:szCs w:val="26"/>
        </w:rPr>
        <w:t xml:space="preserve">h </w:t>
      </w:r>
      <w:r w:rsidR="003B2E99">
        <w:rPr>
          <w:rFonts w:ascii="Times New Roman" w:hAnsi="Times New Roman"/>
          <w:sz w:val="26"/>
          <w:szCs w:val="26"/>
        </w:rPr>
        <w:t>might</w:t>
      </w:r>
      <w:r w:rsidR="00045F3F" w:rsidRPr="004603C7">
        <w:rPr>
          <w:rFonts w:ascii="Times New Roman" w:hAnsi="Times New Roman"/>
          <w:sz w:val="26"/>
          <w:szCs w:val="26"/>
        </w:rPr>
        <w:t xml:space="preserve"> have saved her life on the grounds that a foetal heartbeat was still present, </w:t>
      </w:r>
      <w:r w:rsidRPr="004603C7">
        <w:rPr>
          <w:rFonts w:ascii="Times New Roman" w:hAnsi="Times New Roman"/>
          <w:sz w:val="26"/>
          <w:szCs w:val="26"/>
        </w:rPr>
        <w:t xml:space="preserve">the Protection of Life During Pregnancy Act was passed. The Act </w:t>
      </w:r>
      <w:r w:rsidRPr="004603C7">
        <w:rPr>
          <w:rFonts w:ascii="Times New Roman" w:hAnsi="Times New Roman"/>
          <w:color w:val="222222"/>
          <w:sz w:val="26"/>
          <w:szCs w:val="26"/>
          <w:shd w:val="clear" w:color="auto" w:fill="FFFFFF"/>
        </w:rPr>
        <w:t>provide</w:t>
      </w:r>
      <w:r w:rsidR="004603C7" w:rsidRPr="004603C7">
        <w:rPr>
          <w:rFonts w:ascii="Times New Roman" w:hAnsi="Times New Roman"/>
          <w:color w:val="222222"/>
          <w:sz w:val="26"/>
          <w:szCs w:val="26"/>
          <w:shd w:val="clear" w:color="auto" w:fill="FFFFFF"/>
        </w:rPr>
        <w:t>d</w:t>
      </w:r>
      <w:r w:rsidRPr="004603C7">
        <w:rPr>
          <w:rFonts w:ascii="Times New Roman" w:hAnsi="Times New Roman"/>
          <w:color w:val="222222"/>
          <w:sz w:val="26"/>
          <w:szCs w:val="26"/>
          <w:shd w:val="clear" w:color="auto" w:fill="FFFFFF"/>
        </w:rPr>
        <w:t xml:space="preserve"> for legal termination of pregnancies in cases of a risk of loss of life from physical illness or from suicide</w:t>
      </w:r>
      <w:r w:rsidR="00F74CFB">
        <w:rPr>
          <w:rFonts w:ascii="Times New Roman" w:hAnsi="Times New Roman"/>
          <w:color w:val="222222"/>
          <w:sz w:val="26"/>
          <w:szCs w:val="26"/>
          <w:shd w:val="clear" w:color="auto" w:fill="FFFFFF"/>
        </w:rPr>
        <w:t>.</w:t>
      </w:r>
      <w:r w:rsidR="00F74CFB">
        <w:rPr>
          <w:rStyle w:val="FootnoteReference"/>
          <w:rFonts w:ascii="Times New Roman" w:hAnsi="Times New Roman"/>
          <w:color w:val="222222"/>
          <w:sz w:val="26"/>
          <w:szCs w:val="26"/>
          <w:shd w:val="clear" w:color="auto" w:fill="FFFFFF"/>
        </w:rPr>
        <w:footnoteReference w:id="15"/>
      </w:r>
    </w:p>
    <w:p w14:paraId="3591D2A1" w14:textId="77777777" w:rsidR="004603C7" w:rsidRPr="004603C7" w:rsidRDefault="004603C7" w:rsidP="00245453">
      <w:pPr>
        <w:pStyle w:val="ListParagraph"/>
        <w:spacing w:line="360" w:lineRule="auto"/>
        <w:jc w:val="both"/>
        <w:rPr>
          <w:rFonts w:ascii="Times New Roman" w:hAnsi="Times New Roman"/>
          <w:color w:val="222222"/>
          <w:sz w:val="26"/>
          <w:szCs w:val="26"/>
          <w:shd w:val="clear" w:color="auto" w:fill="FFFFFF"/>
        </w:rPr>
      </w:pPr>
    </w:p>
    <w:p w14:paraId="3F4D78FD" w14:textId="02F76A05" w:rsidR="00123EE9" w:rsidRPr="004603C7" w:rsidRDefault="00045F3F" w:rsidP="00B545DD">
      <w:pPr>
        <w:pStyle w:val="ListParagraph"/>
        <w:numPr>
          <w:ilvl w:val="0"/>
          <w:numId w:val="1"/>
        </w:numPr>
        <w:spacing w:line="360" w:lineRule="auto"/>
        <w:ind w:left="284"/>
        <w:jc w:val="both"/>
        <w:rPr>
          <w:rFonts w:ascii="Times New Roman" w:hAnsi="Times New Roman"/>
          <w:sz w:val="26"/>
          <w:szCs w:val="26"/>
        </w:rPr>
      </w:pPr>
      <w:r w:rsidRPr="004603C7">
        <w:rPr>
          <w:rFonts w:ascii="Times New Roman" w:hAnsi="Times New Roman"/>
          <w:color w:val="222222"/>
          <w:sz w:val="26"/>
          <w:szCs w:val="26"/>
          <w:shd w:val="clear" w:color="auto" w:fill="FFFFFF"/>
        </w:rPr>
        <w:t>After</w:t>
      </w:r>
      <w:r w:rsidR="00123EE9" w:rsidRPr="004603C7">
        <w:rPr>
          <w:rFonts w:ascii="Times New Roman" w:hAnsi="Times New Roman"/>
          <w:color w:val="222222"/>
          <w:sz w:val="26"/>
          <w:szCs w:val="26"/>
          <w:shd w:val="clear" w:color="auto" w:fill="FFFFFF"/>
        </w:rPr>
        <w:t xml:space="preserve"> the 2016 General Election, the Programme for Government of the new Irish Government included a commitment to set up a Citizens’ Assembly</w:t>
      </w:r>
      <w:r w:rsidR="00123EE9" w:rsidRPr="004603C7">
        <w:rPr>
          <w:rFonts w:ascii="Times New Roman" w:hAnsi="Times New Roman"/>
          <w:color w:val="22323C"/>
          <w:sz w:val="26"/>
          <w:szCs w:val="26"/>
          <w:shd w:val="clear" w:color="auto" w:fill="FFFFFF"/>
        </w:rPr>
        <w:t xml:space="preserve"> </w:t>
      </w:r>
      <w:r w:rsidR="00123EE9" w:rsidRPr="004603C7">
        <w:rPr>
          <w:rFonts w:ascii="Times New Roman" w:hAnsi="Times New Roman"/>
          <w:color w:val="222222"/>
          <w:sz w:val="26"/>
          <w:szCs w:val="26"/>
          <w:shd w:val="clear" w:color="auto" w:fill="FFFFFF"/>
        </w:rPr>
        <w:t xml:space="preserve">to examine a number of constitutional and public policy issues, including the </w:t>
      </w:r>
      <w:r w:rsidRPr="004603C7">
        <w:rPr>
          <w:rFonts w:ascii="Times New Roman" w:hAnsi="Times New Roman"/>
          <w:color w:val="222222"/>
          <w:sz w:val="26"/>
          <w:szCs w:val="26"/>
          <w:shd w:val="clear" w:color="auto" w:fill="FFFFFF"/>
        </w:rPr>
        <w:t>8</w:t>
      </w:r>
      <w:r w:rsidR="00123EE9" w:rsidRPr="004603C7">
        <w:rPr>
          <w:rFonts w:ascii="Times New Roman" w:hAnsi="Times New Roman"/>
          <w:color w:val="222222"/>
          <w:sz w:val="26"/>
          <w:szCs w:val="26"/>
          <w:shd w:val="clear" w:color="auto" w:fill="FFFFFF"/>
        </w:rPr>
        <w:t xml:space="preserve">th Amendment. In April 2017, the Citizens’ Assembly voted to </w:t>
      </w:r>
      <w:r w:rsidR="00257457">
        <w:rPr>
          <w:rFonts w:ascii="Times New Roman" w:hAnsi="Times New Roman"/>
          <w:color w:val="222222"/>
          <w:sz w:val="26"/>
          <w:szCs w:val="26"/>
          <w:shd w:val="clear" w:color="auto" w:fill="FFFFFF"/>
        </w:rPr>
        <w:t>replace or</w:t>
      </w:r>
      <w:r w:rsidR="00123EE9" w:rsidRPr="004603C7">
        <w:rPr>
          <w:rFonts w:ascii="Times New Roman" w:hAnsi="Times New Roman"/>
          <w:color w:val="222222"/>
          <w:sz w:val="26"/>
          <w:szCs w:val="26"/>
          <w:shd w:val="clear" w:color="auto" w:fill="FFFFFF"/>
        </w:rPr>
        <w:t xml:space="preserve"> amend, rather than repeal, the </w:t>
      </w:r>
      <w:r w:rsidRPr="004603C7">
        <w:rPr>
          <w:rFonts w:ascii="Times New Roman" w:hAnsi="Times New Roman"/>
          <w:color w:val="222222"/>
          <w:sz w:val="26"/>
          <w:szCs w:val="26"/>
          <w:shd w:val="clear" w:color="auto" w:fill="FFFFFF"/>
        </w:rPr>
        <w:t>8</w:t>
      </w:r>
      <w:r w:rsidRPr="004603C7">
        <w:rPr>
          <w:rFonts w:ascii="Times New Roman" w:hAnsi="Times New Roman"/>
          <w:color w:val="222222"/>
          <w:sz w:val="26"/>
          <w:szCs w:val="26"/>
          <w:shd w:val="clear" w:color="auto" w:fill="FFFFFF"/>
          <w:vertAlign w:val="superscript"/>
        </w:rPr>
        <w:t>th</w:t>
      </w:r>
      <w:r w:rsidR="00123EE9" w:rsidRPr="004603C7">
        <w:rPr>
          <w:rFonts w:ascii="Times New Roman" w:hAnsi="Times New Roman"/>
          <w:color w:val="222222"/>
          <w:sz w:val="26"/>
          <w:szCs w:val="26"/>
          <w:shd w:val="clear" w:color="auto" w:fill="FFFFFF"/>
        </w:rPr>
        <w:t xml:space="preserve"> Amendment, and recommended that abortion should be available up to 12 weeks after conception.</w:t>
      </w:r>
      <w:r w:rsidR="004A3A5E">
        <w:rPr>
          <w:rFonts w:ascii="Times New Roman" w:hAnsi="Times New Roman"/>
          <w:color w:val="222222"/>
          <w:sz w:val="26"/>
          <w:szCs w:val="26"/>
          <w:shd w:val="clear" w:color="auto" w:fill="FFFFFF"/>
        </w:rPr>
        <w:t xml:space="preserve"> </w:t>
      </w:r>
      <w:r w:rsidR="005360C9">
        <w:rPr>
          <w:rFonts w:ascii="Times New Roman" w:hAnsi="Times New Roman"/>
          <w:color w:val="222222"/>
          <w:sz w:val="26"/>
          <w:szCs w:val="26"/>
          <w:shd w:val="clear" w:color="auto" w:fill="FFFFFF"/>
        </w:rPr>
        <w:t>O</w:t>
      </w:r>
      <w:r w:rsidR="005360C9" w:rsidRPr="00465A95">
        <w:rPr>
          <w:rFonts w:ascii="Times New Roman" w:hAnsi="Times New Roman"/>
          <w:color w:val="222222"/>
          <w:sz w:val="26"/>
          <w:szCs w:val="26"/>
          <w:shd w:val="clear" w:color="auto" w:fill="FFFFFF"/>
        </w:rPr>
        <w:t xml:space="preserve">n 4 April 2017 </w:t>
      </w:r>
      <w:r w:rsidR="005360C9">
        <w:rPr>
          <w:rFonts w:ascii="Times New Roman" w:hAnsi="Times New Roman"/>
          <w:color w:val="222222"/>
          <w:sz w:val="26"/>
          <w:szCs w:val="26"/>
          <w:shd w:val="clear" w:color="auto" w:fill="FFFFFF"/>
        </w:rPr>
        <w:t xml:space="preserve">an Oireachtas </w:t>
      </w:r>
      <w:r w:rsidR="00465A95" w:rsidRPr="00465A95">
        <w:rPr>
          <w:rFonts w:ascii="Times New Roman" w:hAnsi="Times New Roman"/>
          <w:color w:val="222222"/>
          <w:sz w:val="26"/>
          <w:szCs w:val="26"/>
          <w:shd w:val="clear" w:color="auto" w:fill="FFFFFF"/>
        </w:rPr>
        <w:t>Committee on the Eighth Amendment of the Constitution</w:t>
      </w:r>
      <w:r w:rsidR="005360C9">
        <w:rPr>
          <w:rFonts w:ascii="Times New Roman" w:hAnsi="Times New Roman"/>
          <w:color w:val="222222"/>
          <w:sz w:val="26"/>
          <w:szCs w:val="26"/>
          <w:shd w:val="clear" w:color="auto" w:fill="FFFFFF"/>
        </w:rPr>
        <w:t xml:space="preserve"> </w:t>
      </w:r>
      <w:r w:rsidR="00465A95" w:rsidRPr="005360C9">
        <w:rPr>
          <w:rFonts w:ascii="Times New Roman" w:hAnsi="Times New Roman"/>
          <w:color w:val="222222"/>
          <w:sz w:val="26"/>
          <w:szCs w:val="26"/>
          <w:shd w:val="clear" w:color="auto" w:fill="FFFFFF"/>
        </w:rPr>
        <w:t xml:space="preserve">was established to consider the Citizens’ Assembly report and recommendations </w:t>
      </w:r>
      <w:r w:rsidR="005360C9">
        <w:rPr>
          <w:rFonts w:ascii="Times New Roman" w:hAnsi="Times New Roman"/>
          <w:color w:val="222222"/>
          <w:sz w:val="26"/>
          <w:szCs w:val="26"/>
          <w:shd w:val="clear" w:color="auto" w:fill="FFFFFF"/>
        </w:rPr>
        <w:t xml:space="preserve">On 20 December 2017 it published its final report, which </w:t>
      </w:r>
      <w:r w:rsidR="00465A95" w:rsidRPr="00465A95">
        <w:rPr>
          <w:rFonts w:ascii="Times New Roman" w:hAnsi="Times New Roman"/>
          <w:color w:val="222222"/>
          <w:sz w:val="26"/>
          <w:szCs w:val="26"/>
          <w:shd w:val="clear" w:color="auto" w:fill="FFFFFF"/>
        </w:rPr>
        <w:t>conclude</w:t>
      </w:r>
      <w:r w:rsidR="005360C9">
        <w:rPr>
          <w:rFonts w:ascii="Times New Roman" w:hAnsi="Times New Roman"/>
          <w:color w:val="222222"/>
          <w:sz w:val="26"/>
          <w:szCs w:val="26"/>
          <w:shd w:val="clear" w:color="auto" w:fill="FFFFFF"/>
        </w:rPr>
        <w:t>d</w:t>
      </w:r>
      <w:r w:rsidR="00465A95" w:rsidRPr="00465A95">
        <w:rPr>
          <w:rFonts w:ascii="Times New Roman" w:hAnsi="Times New Roman"/>
          <w:color w:val="222222"/>
          <w:sz w:val="26"/>
          <w:szCs w:val="26"/>
          <w:shd w:val="clear" w:color="auto" w:fill="FFFFFF"/>
        </w:rPr>
        <w:t xml:space="preserve"> that Article 40.3.3 should be removed from the Constitution.</w:t>
      </w:r>
      <w:r w:rsidR="005360C9">
        <w:rPr>
          <w:rStyle w:val="FootnoteReference"/>
          <w:rFonts w:ascii="Times New Roman" w:hAnsi="Times New Roman"/>
          <w:color w:val="222222"/>
          <w:sz w:val="26"/>
          <w:szCs w:val="26"/>
          <w:shd w:val="clear" w:color="auto" w:fill="FFFFFF"/>
        </w:rPr>
        <w:footnoteReference w:id="16"/>
      </w:r>
    </w:p>
    <w:p w14:paraId="4DE4A0CA" w14:textId="77777777" w:rsidR="004603C7" w:rsidRPr="004603C7" w:rsidRDefault="004603C7" w:rsidP="00465A95">
      <w:pPr>
        <w:ind w:left="284"/>
        <w:jc w:val="both"/>
        <w:rPr>
          <w:rFonts w:ascii="Times New Roman" w:hAnsi="Times New Roman"/>
          <w:sz w:val="26"/>
          <w:szCs w:val="26"/>
        </w:rPr>
      </w:pPr>
    </w:p>
    <w:p w14:paraId="29510B24" w14:textId="1113B0EB" w:rsidR="00FE72E5" w:rsidRDefault="00123EE9" w:rsidP="00B545DD">
      <w:pPr>
        <w:pStyle w:val="ListParagraph"/>
        <w:numPr>
          <w:ilvl w:val="0"/>
          <w:numId w:val="1"/>
        </w:numPr>
        <w:spacing w:line="360" w:lineRule="auto"/>
        <w:ind w:left="284"/>
        <w:jc w:val="both"/>
        <w:rPr>
          <w:rFonts w:ascii="Times New Roman" w:hAnsi="Times New Roman"/>
          <w:sz w:val="26"/>
          <w:szCs w:val="26"/>
        </w:rPr>
      </w:pPr>
      <w:r w:rsidRPr="004603C7">
        <w:rPr>
          <w:rFonts w:ascii="Times New Roman" w:hAnsi="Times New Roman"/>
          <w:sz w:val="26"/>
          <w:szCs w:val="26"/>
        </w:rPr>
        <w:t xml:space="preserve">In the resulting referendum held on 25 May 2018, the </w:t>
      </w:r>
      <w:r w:rsidR="00045F3F" w:rsidRPr="004603C7">
        <w:rPr>
          <w:rFonts w:ascii="Times New Roman" w:hAnsi="Times New Roman"/>
          <w:sz w:val="26"/>
          <w:szCs w:val="26"/>
        </w:rPr>
        <w:t>8</w:t>
      </w:r>
      <w:r w:rsidR="00045F3F" w:rsidRPr="004603C7">
        <w:rPr>
          <w:rFonts w:ascii="Times New Roman" w:hAnsi="Times New Roman"/>
          <w:sz w:val="26"/>
          <w:szCs w:val="26"/>
          <w:vertAlign w:val="superscript"/>
        </w:rPr>
        <w:t>th</w:t>
      </w:r>
      <w:r w:rsidRPr="004603C7">
        <w:rPr>
          <w:rFonts w:ascii="Times New Roman" w:hAnsi="Times New Roman"/>
          <w:sz w:val="26"/>
          <w:szCs w:val="26"/>
        </w:rPr>
        <w:t xml:space="preserve"> Amendment of the Constitution of Ireland was repealed, with a 66.4 per cent vote in favour. The President of Ireland signed the Health (Regulation of Pregnancy) Act, implementing the new regime, on 20 December last year. Abortion services commenced on 1 January 2019. </w:t>
      </w:r>
    </w:p>
    <w:p w14:paraId="5A464209" w14:textId="77777777" w:rsidR="004F6A9A" w:rsidRPr="004F6A9A" w:rsidRDefault="004F6A9A" w:rsidP="00245453">
      <w:pPr>
        <w:ind w:left="360"/>
        <w:jc w:val="both"/>
        <w:rPr>
          <w:rFonts w:ascii="Times New Roman" w:hAnsi="Times New Roman"/>
          <w:sz w:val="26"/>
          <w:szCs w:val="26"/>
        </w:rPr>
      </w:pPr>
    </w:p>
    <w:p w14:paraId="3AC2A55F" w14:textId="15DB477B" w:rsidR="004F6A9A" w:rsidRDefault="004F6A9A" w:rsidP="00245453">
      <w:pPr>
        <w:pStyle w:val="ListParagraph"/>
        <w:numPr>
          <w:ilvl w:val="0"/>
          <w:numId w:val="1"/>
        </w:numPr>
        <w:spacing w:line="360" w:lineRule="auto"/>
        <w:ind w:left="284"/>
        <w:jc w:val="both"/>
        <w:rPr>
          <w:rFonts w:ascii="Times New Roman" w:hAnsi="Times New Roman"/>
          <w:sz w:val="26"/>
          <w:szCs w:val="26"/>
        </w:rPr>
      </w:pPr>
      <w:r w:rsidRPr="004F6A9A">
        <w:rPr>
          <w:rFonts w:ascii="Times New Roman" w:hAnsi="Times New Roman"/>
          <w:sz w:val="26"/>
          <w:szCs w:val="26"/>
        </w:rPr>
        <w:t xml:space="preserve">The </w:t>
      </w:r>
      <w:r>
        <w:rPr>
          <w:rFonts w:ascii="Times New Roman" w:hAnsi="Times New Roman"/>
          <w:sz w:val="26"/>
          <w:szCs w:val="26"/>
        </w:rPr>
        <w:t>Act</w:t>
      </w:r>
      <w:r w:rsidRPr="004F6A9A">
        <w:rPr>
          <w:rFonts w:ascii="Times New Roman" w:hAnsi="Times New Roman"/>
          <w:sz w:val="26"/>
          <w:szCs w:val="26"/>
        </w:rPr>
        <w:t xml:space="preserve"> allows for a termination: </w:t>
      </w:r>
    </w:p>
    <w:p w14:paraId="1851F7A7" w14:textId="77777777" w:rsidR="003B2E99" w:rsidRPr="003B2E99" w:rsidRDefault="003B2E99" w:rsidP="003B2E99">
      <w:pPr>
        <w:spacing w:line="360" w:lineRule="auto"/>
        <w:jc w:val="both"/>
        <w:rPr>
          <w:rFonts w:ascii="Times New Roman" w:hAnsi="Times New Roman"/>
          <w:sz w:val="26"/>
          <w:szCs w:val="26"/>
        </w:rPr>
      </w:pPr>
    </w:p>
    <w:p w14:paraId="2E5F4807" w14:textId="0237E42C" w:rsidR="004F6A9A" w:rsidRPr="004F6A9A" w:rsidRDefault="004F6A9A" w:rsidP="00B545DD">
      <w:pPr>
        <w:pStyle w:val="ListParagraph"/>
        <w:numPr>
          <w:ilvl w:val="0"/>
          <w:numId w:val="4"/>
        </w:numPr>
        <w:spacing w:line="360" w:lineRule="auto"/>
        <w:jc w:val="both"/>
        <w:rPr>
          <w:rFonts w:ascii="Times New Roman" w:hAnsi="Times New Roman"/>
          <w:sz w:val="26"/>
          <w:szCs w:val="26"/>
        </w:rPr>
      </w:pPr>
      <w:r w:rsidRPr="004F6A9A">
        <w:rPr>
          <w:rFonts w:ascii="Times New Roman" w:hAnsi="Times New Roman"/>
          <w:sz w:val="26"/>
          <w:szCs w:val="26"/>
        </w:rPr>
        <w:t xml:space="preserve">under section 9, where there is a </w:t>
      </w:r>
      <w:r>
        <w:rPr>
          <w:rFonts w:ascii="Times New Roman" w:hAnsi="Times New Roman"/>
          <w:sz w:val="26"/>
          <w:szCs w:val="26"/>
        </w:rPr>
        <w:t>risk</w:t>
      </w:r>
      <w:r w:rsidRPr="004F6A9A">
        <w:rPr>
          <w:rFonts w:ascii="Times New Roman" w:hAnsi="Times New Roman"/>
          <w:sz w:val="26"/>
          <w:szCs w:val="26"/>
        </w:rPr>
        <w:t xml:space="preserve"> to the life </w:t>
      </w:r>
      <w:r>
        <w:rPr>
          <w:rFonts w:ascii="Times New Roman" w:hAnsi="Times New Roman"/>
          <w:sz w:val="26"/>
          <w:szCs w:val="26"/>
        </w:rPr>
        <w:t xml:space="preserve">of </w:t>
      </w:r>
      <w:r w:rsidRPr="004F6A9A">
        <w:rPr>
          <w:rFonts w:ascii="Times New Roman" w:hAnsi="Times New Roman"/>
          <w:sz w:val="26"/>
          <w:szCs w:val="26"/>
        </w:rPr>
        <w:t xml:space="preserve">or of serious harm to the health of a pregnant woman, after examination by </w:t>
      </w:r>
      <w:r>
        <w:rPr>
          <w:rFonts w:ascii="Times New Roman" w:hAnsi="Times New Roman"/>
          <w:sz w:val="26"/>
          <w:szCs w:val="26"/>
        </w:rPr>
        <w:t>two</w:t>
      </w:r>
      <w:r w:rsidRPr="004F6A9A">
        <w:rPr>
          <w:rFonts w:ascii="Times New Roman" w:hAnsi="Times New Roman"/>
          <w:sz w:val="26"/>
          <w:szCs w:val="26"/>
        </w:rPr>
        <w:t xml:space="preserve"> medical practitioners;</w:t>
      </w:r>
    </w:p>
    <w:p w14:paraId="185AFCB4" w14:textId="296DB69B" w:rsidR="004F6A9A" w:rsidRPr="004F6A9A" w:rsidRDefault="004F6A9A" w:rsidP="00B545DD">
      <w:pPr>
        <w:pStyle w:val="ListParagraph"/>
        <w:numPr>
          <w:ilvl w:val="0"/>
          <w:numId w:val="4"/>
        </w:numPr>
        <w:spacing w:line="360" w:lineRule="auto"/>
        <w:jc w:val="both"/>
        <w:rPr>
          <w:rFonts w:ascii="Times New Roman" w:hAnsi="Times New Roman"/>
          <w:sz w:val="26"/>
          <w:szCs w:val="26"/>
        </w:rPr>
      </w:pPr>
      <w:r w:rsidRPr="004F6A9A">
        <w:rPr>
          <w:rFonts w:ascii="Times New Roman" w:hAnsi="Times New Roman"/>
          <w:sz w:val="26"/>
          <w:szCs w:val="26"/>
        </w:rPr>
        <w:lastRenderedPageBreak/>
        <w:t>under section 10, in cases of emergency, where the</w:t>
      </w:r>
      <w:r>
        <w:rPr>
          <w:rFonts w:ascii="Times New Roman" w:hAnsi="Times New Roman"/>
          <w:sz w:val="26"/>
          <w:szCs w:val="26"/>
        </w:rPr>
        <w:t>re</w:t>
      </w:r>
      <w:r w:rsidRPr="004F6A9A">
        <w:rPr>
          <w:rFonts w:ascii="Times New Roman" w:hAnsi="Times New Roman"/>
          <w:sz w:val="26"/>
          <w:szCs w:val="26"/>
        </w:rPr>
        <w:t xml:space="preserve"> is an immediate </w:t>
      </w:r>
      <w:r>
        <w:rPr>
          <w:rFonts w:ascii="Times New Roman" w:hAnsi="Times New Roman"/>
          <w:sz w:val="26"/>
          <w:szCs w:val="26"/>
        </w:rPr>
        <w:t>risk</w:t>
      </w:r>
      <w:r w:rsidRPr="004F6A9A">
        <w:rPr>
          <w:rFonts w:ascii="Times New Roman" w:hAnsi="Times New Roman"/>
          <w:sz w:val="26"/>
          <w:szCs w:val="26"/>
        </w:rPr>
        <w:t xml:space="preserve"> to the life </w:t>
      </w:r>
      <w:r>
        <w:rPr>
          <w:rFonts w:ascii="Times New Roman" w:hAnsi="Times New Roman"/>
          <w:sz w:val="26"/>
          <w:szCs w:val="26"/>
        </w:rPr>
        <w:t xml:space="preserve">of </w:t>
      </w:r>
      <w:r w:rsidRPr="004F6A9A">
        <w:rPr>
          <w:rFonts w:ascii="Times New Roman" w:hAnsi="Times New Roman"/>
          <w:sz w:val="26"/>
          <w:szCs w:val="26"/>
        </w:rPr>
        <w:t>or of serious harm to the health of a pregnant woman, after an examination by one medical practitioner;</w:t>
      </w:r>
    </w:p>
    <w:p w14:paraId="27BD4FAF" w14:textId="44C0263E" w:rsidR="004F6A9A" w:rsidRPr="004F6A9A" w:rsidRDefault="004F6A9A" w:rsidP="00B545DD">
      <w:pPr>
        <w:pStyle w:val="ListParagraph"/>
        <w:numPr>
          <w:ilvl w:val="0"/>
          <w:numId w:val="4"/>
        </w:numPr>
        <w:spacing w:line="360" w:lineRule="auto"/>
        <w:jc w:val="both"/>
        <w:rPr>
          <w:rFonts w:ascii="Times New Roman" w:hAnsi="Times New Roman"/>
          <w:sz w:val="26"/>
          <w:szCs w:val="26"/>
        </w:rPr>
      </w:pPr>
      <w:r w:rsidRPr="004F6A9A">
        <w:rPr>
          <w:rFonts w:ascii="Times New Roman" w:hAnsi="Times New Roman"/>
          <w:sz w:val="26"/>
          <w:szCs w:val="26"/>
        </w:rPr>
        <w:t xml:space="preserve">under section 11, where two medical practitioners are of the opinion formed </w:t>
      </w:r>
      <w:r>
        <w:rPr>
          <w:rFonts w:ascii="Times New Roman" w:hAnsi="Times New Roman"/>
          <w:sz w:val="26"/>
          <w:szCs w:val="26"/>
        </w:rPr>
        <w:t>“</w:t>
      </w:r>
      <w:r w:rsidRPr="004F6A9A">
        <w:rPr>
          <w:rFonts w:ascii="Times New Roman" w:hAnsi="Times New Roman"/>
          <w:sz w:val="26"/>
          <w:szCs w:val="26"/>
        </w:rPr>
        <w:t>in good faith</w:t>
      </w:r>
      <w:r>
        <w:rPr>
          <w:rFonts w:ascii="Times New Roman" w:hAnsi="Times New Roman"/>
          <w:sz w:val="26"/>
          <w:szCs w:val="26"/>
        </w:rPr>
        <w:t>”</w:t>
      </w:r>
      <w:r w:rsidRPr="004F6A9A">
        <w:rPr>
          <w:rFonts w:ascii="Times New Roman" w:hAnsi="Times New Roman"/>
          <w:sz w:val="26"/>
          <w:szCs w:val="26"/>
        </w:rPr>
        <w:t xml:space="preserve"> that that there is present a condition affecting the foetus </w:t>
      </w:r>
      <w:r>
        <w:rPr>
          <w:rFonts w:ascii="Times New Roman" w:hAnsi="Times New Roman"/>
          <w:sz w:val="26"/>
          <w:szCs w:val="26"/>
        </w:rPr>
        <w:t>which</w:t>
      </w:r>
      <w:r w:rsidRPr="004F6A9A">
        <w:rPr>
          <w:rFonts w:ascii="Times New Roman" w:hAnsi="Times New Roman"/>
          <w:sz w:val="26"/>
          <w:szCs w:val="26"/>
        </w:rPr>
        <w:t xml:space="preserve"> is likely to lead to the death of the foetus either before, or within 28 days of, birth; and</w:t>
      </w:r>
    </w:p>
    <w:p w14:paraId="2B2593A0" w14:textId="0D2C2340" w:rsidR="004F6A9A" w:rsidRPr="004F6A9A" w:rsidRDefault="004F6A9A" w:rsidP="00B545DD">
      <w:pPr>
        <w:pStyle w:val="ListParagraph"/>
        <w:numPr>
          <w:ilvl w:val="0"/>
          <w:numId w:val="4"/>
        </w:numPr>
        <w:spacing w:line="360" w:lineRule="auto"/>
        <w:jc w:val="both"/>
        <w:rPr>
          <w:rFonts w:ascii="Times New Roman" w:hAnsi="Times New Roman"/>
          <w:sz w:val="26"/>
          <w:szCs w:val="26"/>
        </w:rPr>
      </w:pPr>
      <w:r w:rsidRPr="004F6A9A">
        <w:rPr>
          <w:rFonts w:ascii="Times New Roman" w:hAnsi="Times New Roman"/>
          <w:sz w:val="26"/>
          <w:szCs w:val="26"/>
        </w:rPr>
        <w:t xml:space="preserve">under section 12, where there has been a certification that the pregnancy has not exceeded 12 weeks, and after a period of </w:t>
      </w:r>
      <w:r>
        <w:rPr>
          <w:rFonts w:ascii="Times New Roman" w:hAnsi="Times New Roman"/>
          <w:sz w:val="26"/>
          <w:szCs w:val="26"/>
        </w:rPr>
        <w:t>three</w:t>
      </w:r>
      <w:r w:rsidRPr="004F6A9A">
        <w:rPr>
          <w:rFonts w:ascii="Times New Roman" w:hAnsi="Times New Roman"/>
          <w:sz w:val="26"/>
          <w:szCs w:val="26"/>
        </w:rPr>
        <w:t xml:space="preserve"> days after this certification.</w:t>
      </w:r>
    </w:p>
    <w:p w14:paraId="507F8467" w14:textId="77777777" w:rsidR="004F6A9A" w:rsidRDefault="004F6A9A" w:rsidP="00245453">
      <w:pPr>
        <w:spacing w:line="360" w:lineRule="auto"/>
        <w:jc w:val="both"/>
        <w:rPr>
          <w:rFonts w:ascii="Times New Roman" w:hAnsi="Times New Roman"/>
          <w:sz w:val="26"/>
          <w:szCs w:val="26"/>
        </w:rPr>
      </w:pPr>
    </w:p>
    <w:p w14:paraId="6CAB32D2" w14:textId="0135172F" w:rsidR="00434C43" w:rsidRPr="004744F6" w:rsidRDefault="004F6A9A" w:rsidP="00B545DD">
      <w:pPr>
        <w:pStyle w:val="ListParagraph"/>
        <w:numPr>
          <w:ilvl w:val="0"/>
          <w:numId w:val="1"/>
        </w:numPr>
        <w:spacing w:line="360" w:lineRule="auto"/>
        <w:ind w:left="284"/>
        <w:jc w:val="both"/>
        <w:rPr>
          <w:rFonts w:ascii="Times New Roman" w:hAnsi="Times New Roman"/>
          <w:sz w:val="26"/>
          <w:szCs w:val="26"/>
        </w:rPr>
      </w:pPr>
      <w:r w:rsidRPr="004F6A9A">
        <w:rPr>
          <w:rFonts w:ascii="Times New Roman" w:hAnsi="Times New Roman"/>
          <w:sz w:val="26"/>
          <w:szCs w:val="26"/>
        </w:rPr>
        <w:t>Under section 23, it is an offence punishable by a fine or imprisonment of up to 14 years intentionally to end the life of a foetus outside the provisions of the Act. This offence does not apply in the case of a woman ending her own pregnancy</w:t>
      </w:r>
      <w:r w:rsidR="004744F6">
        <w:rPr>
          <w:rFonts w:ascii="Times New Roman" w:hAnsi="Times New Roman"/>
          <w:sz w:val="26"/>
          <w:szCs w:val="26"/>
        </w:rPr>
        <w:t>.</w:t>
      </w:r>
      <w:r w:rsidR="004744F6">
        <w:rPr>
          <w:rStyle w:val="FootnoteReference"/>
          <w:rFonts w:ascii="Times New Roman" w:hAnsi="Times New Roman"/>
          <w:sz w:val="26"/>
          <w:szCs w:val="26"/>
        </w:rPr>
        <w:footnoteReference w:id="17"/>
      </w:r>
    </w:p>
    <w:p w14:paraId="18155167" w14:textId="77777777" w:rsidR="00434C43" w:rsidRPr="004603C7" w:rsidRDefault="00434C43" w:rsidP="00245453">
      <w:pPr>
        <w:pStyle w:val="NoSpacing"/>
        <w:spacing w:line="360" w:lineRule="auto"/>
        <w:ind w:left="720"/>
        <w:jc w:val="both"/>
        <w:rPr>
          <w:rFonts w:ascii="Times New Roman" w:hAnsi="Times New Roman" w:cs="Times New Roman"/>
          <w:sz w:val="26"/>
          <w:szCs w:val="26"/>
        </w:rPr>
      </w:pPr>
    </w:p>
    <w:p w14:paraId="19F27180" w14:textId="54006917" w:rsidR="002766D7" w:rsidRPr="004603C7" w:rsidRDefault="002766D7" w:rsidP="00245453">
      <w:pPr>
        <w:pStyle w:val="NoSpacing"/>
        <w:spacing w:line="360" w:lineRule="auto"/>
        <w:jc w:val="both"/>
        <w:rPr>
          <w:rFonts w:ascii="Times New Roman" w:hAnsi="Times New Roman" w:cs="Times New Roman"/>
          <w:sz w:val="26"/>
          <w:szCs w:val="26"/>
          <w:u w:val="single"/>
        </w:rPr>
      </w:pPr>
      <w:r w:rsidRPr="004603C7">
        <w:rPr>
          <w:rFonts w:ascii="Times New Roman" w:hAnsi="Times New Roman" w:cs="Times New Roman"/>
          <w:sz w:val="26"/>
          <w:szCs w:val="26"/>
          <w:u w:val="single"/>
        </w:rPr>
        <w:t xml:space="preserve">Northern Ireland </w:t>
      </w:r>
    </w:p>
    <w:p w14:paraId="5BFB5DD8" w14:textId="7463E126" w:rsidR="004744F6" w:rsidRPr="00DC3839" w:rsidRDefault="00245453" w:rsidP="00B545DD">
      <w:pPr>
        <w:pStyle w:val="ListParagraph"/>
        <w:numPr>
          <w:ilvl w:val="0"/>
          <w:numId w:val="1"/>
        </w:numPr>
        <w:spacing w:line="360" w:lineRule="auto"/>
        <w:ind w:left="284"/>
        <w:jc w:val="both"/>
        <w:rPr>
          <w:rFonts w:ascii="Times New Roman" w:hAnsi="Times New Roman"/>
          <w:sz w:val="26"/>
          <w:szCs w:val="26"/>
        </w:rPr>
      </w:pPr>
      <w:r w:rsidRPr="00245453">
        <w:rPr>
          <w:rFonts w:ascii="Times New Roman" w:hAnsi="Times New Roman"/>
          <w:sz w:val="26"/>
          <w:szCs w:val="26"/>
        </w:rPr>
        <w:t xml:space="preserve">The effect of the Parliament of Northern Ireland’s decision not to adopt the 1967 Abortion Act was that the 1861 Act continued to apply. </w:t>
      </w:r>
      <w:r w:rsidR="00DC3839">
        <w:rPr>
          <w:rFonts w:ascii="Times New Roman" w:hAnsi="Times New Roman"/>
          <w:sz w:val="26"/>
          <w:szCs w:val="26"/>
        </w:rPr>
        <w:t>S</w:t>
      </w:r>
      <w:r w:rsidRPr="00245453">
        <w:rPr>
          <w:rFonts w:ascii="Times New Roman" w:hAnsi="Times New Roman"/>
          <w:sz w:val="26"/>
          <w:szCs w:val="26"/>
        </w:rPr>
        <w:t>ections 25 and 26 of the Criminal Justice Act (Northern Ireland) 1945 (which are derived from the corresponding provisions of the Infant Life (Preservation) Act 1929</w:t>
      </w:r>
      <w:r w:rsidR="00DC3839">
        <w:rPr>
          <w:rFonts w:ascii="Times New Roman" w:hAnsi="Times New Roman"/>
          <w:sz w:val="26"/>
          <w:szCs w:val="26"/>
        </w:rPr>
        <w:t>) are also applicable</w:t>
      </w:r>
      <w:r w:rsidRPr="00245453">
        <w:rPr>
          <w:rFonts w:ascii="Times New Roman" w:hAnsi="Times New Roman"/>
          <w:sz w:val="26"/>
          <w:szCs w:val="26"/>
        </w:rPr>
        <w:t xml:space="preserve">. </w:t>
      </w:r>
      <w:r w:rsidRPr="00DC3839">
        <w:rPr>
          <w:rFonts w:ascii="Times New Roman" w:hAnsi="Times New Roman"/>
          <w:sz w:val="26"/>
          <w:szCs w:val="26"/>
        </w:rPr>
        <w:t xml:space="preserve">Between 1972, when the Parliament was suspended and Direct Rule from London introduced, and 2010, when criminal justice and policing powers were devolved, abortion law in Northern Ireland was the responsibility of the UK Government. </w:t>
      </w:r>
      <w:r w:rsidR="004744F6" w:rsidRPr="00DC3839">
        <w:rPr>
          <w:rFonts w:ascii="Times New Roman" w:hAnsi="Times New Roman"/>
          <w:sz w:val="26"/>
          <w:szCs w:val="26"/>
        </w:rPr>
        <w:t xml:space="preserve">Successive UK governments </w:t>
      </w:r>
      <w:r w:rsidRPr="00DC3839">
        <w:rPr>
          <w:rFonts w:ascii="Times New Roman" w:hAnsi="Times New Roman"/>
          <w:sz w:val="26"/>
          <w:szCs w:val="26"/>
        </w:rPr>
        <w:t>did not</w:t>
      </w:r>
      <w:r w:rsidR="004744F6" w:rsidRPr="00DC3839">
        <w:rPr>
          <w:rFonts w:ascii="Times New Roman" w:hAnsi="Times New Roman"/>
          <w:sz w:val="26"/>
          <w:szCs w:val="26"/>
        </w:rPr>
        <w:t xml:space="preserve"> bring </w:t>
      </w:r>
      <w:r w:rsidRPr="00DC3839">
        <w:rPr>
          <w:rFonts w:ascii="Times New Roman" w:hAnsi="Times New Roman"/>
          <w:sz w:val="26"/>
          <w:szCs w:val="26"/>
        </w:rPr>
        <w:t xml:space="preserve">Northern Ireland </w:t>
      </w:r>
      <w:r w:rsidR="004744F6" w:rsidRPr="00DC3839">
        <w:rPr>
          <w:rFonts w:ascii="Times New Roman" w:hAnsi="Times New Roman"/>
          <w:sz w:val="26"/>
          <w:szCs w:val="26"/>
        </w:rPr>
        <w:t xml:space="preserve">laws in line with </w:t>
      </w:r>
      <w:r w:rsidRPr="00DC3839">
        <w:rPr>
          <w:rFonts w:ascii="Times New Roman" w:hAnsi="Times New Roman"/>
          <w:sz w:val="26"/>
          <w:szCs w:val="26"/>
        </w:rPr>
        <w:t xml:space="preserve">those in </w:t>
      </w:r>
      <w:r w:rsidR="004744F6" w:rsidRPr="00DC3839">
        <w:rPr>
          <w:rFonts w:ascii="Times New Roman" w:hAnsi="Times New Roman"/>
          <w:sz w:val="26"/>
          <w:szCs w:val="26"/>
        </w:rPr>
        <w:t xml:space="preserve">England, Wales and Scotland. </w:t>
      </w:r>
    </w:p>
    <w:p w14:paraId="67ABA48C" w14:textId="77777777" w:rsidR="00245453" w:rsidRPr="00245453" w:rsidRDefault="00245453" w:rsidP="00245453">
      <w:pPr>
        <w:pStyle w:val="ListParagraph"/>
        <w:spacing w:line="360" w:lineRule="auto"/>
        <w:jc w:val="both"/>
        <w:rPr>
          <w:rFonts w:ascii="Times New Roman" w:hAnsi="Times New Roman"/>
          <w:sz w:val="26"/>
          <w:szCs w:val="26"/>
        </w:rPr>
      </w:pPr>
    </w:p>
    <w:p w14:paraId="294B9215" w14:textId="2D62A078" w:rsidR="00D3201C" w:rsidRDefault="00245453" w:rsidP="00B545DD">
      <w:pPr>
        <w:pStyle w:val="NoSpacing"/>
        <w:numPr>
          <w:ilvl w:val="0"/>
          <w:numId w:val="1"/>
        </w:numPr>
        <w:spacing w:line="360" w:lineRule="auto"/>
        <w:ind w:left="284"/>
        <w:jc w:val="both"/>
        <w:rPr>
          <w:rFonts w:ascii="Times New Roman" w:hAnsi="Times New Roman" w:cs="Times New Roman"/>
          <w:sz w:val="26"/>
          <w:szCs w:val="26"/>
        </w:rPr>
      </w:pPr>
      <w:r w:rsidRPr="00245453">
        <w:rPr>
          <w:rFonts w:ascii="Times New Roman" w:hAnsi="Times New Roman"/>
          <w:sz w:val="26"/>
          <w:szCs w:val="26"/>
        </w:rPr>
        <w:t>Abortion law in Northern Ireland falls within the scope of the criminal law.</w:t>
      </w:r>
      <w:r>
        <w:rPr>
          <w:rFonts w:ascii="Times New Roman" w:hAnsi="Times New Roman"/>
          <w:sz w:val="26"/>
          <w:szCs w:val="26"/>
        </w:rPr>
        <w:t xml:space="preserve"> </w:t>
      </w:r>
      <w:r w:rsidR="009F38E7" w:rsidRPr="009F38E7">
        <w:rPr>
          <w:rFonts w:ascii="Times New Roman" w:hAnsi="Times New Roman"/>
          <w:sz w:val="26"/>
          <w:szCs w:val="26"/>
        </w:rPr>
        <w:t xml:space="preserve">The Department of Justice in Northern Ireland has responsibility for the policy. </w:t>
      </w:r>
      <w:r w:rsidR="00D3201C" w:rsidRPr="00F5743E">
        <w:rPr>
          <w:rFonts w:ascii="Times New Roman" w:hAnsi="Times New Roman" w:cs="Times New Roman"/>
          <w:sz w:val="26"/>
          <w:szCs w:val="26"/>
        </w:rPr>
        <w:t xml:space="preserve">Three cases under section 58 of the Offences Against the Person Act 1861 have been </w:t>
      </w:r>
      <w:r w:rsidR="00D3201C" w:rsidRPr="00F5743E">
        <w:rPr>
          <w:rFonts w:ascii="Times New Roman" w:hAnsi="Times New Roman" w:cs="Times New Roman"/>
          <w:sz w:val="26"/>
          <w:szCs w:val="26"/>
        </w:rPr>
        <w:lastRenderedPageBreak/>
        <w:t>brought in the last 30 years.</w:t>
      </w:r>
      <w:r w:rsidR="00F5743E">
        <w:rPr>
          <w:rStyle w:val="FootnoteReference"/>
          <w:rFonts w:ascii="Times New Roman" w:hAnsi="Times New Roman" w:cs="Times New Roman"/>
          <w:sz w:val="26"/>
          <w:szCs w:val="26"/>
        </w:rPr>
        <w:footnoteReference w:id="18"/>
      </w:r>
      <w:r w:rsidR="00D3201C" w:rsidRPr="00F5743E">
        <w:rPr>
          <w:rFonts w:ascii="Times New Roman" w:hAnsi="Times New Roman" w:cs="Times New Roman"/>
          <w:sz w:val="26"/>
          <w:szCs w:val="26"/>
        </w:rPr>
        <w:t xml:space="preserve"> </w:t>
      </w:r>
      <w:r w:rsidR="00F5743E" w:rsidRPr="004603C7">
        <w:rPr>
          <w:rFonts w:ascii="Times New Roman" w:hAnsi="Times New Roman" w:cs="Times New Roman"/>
          <w:sz w:val="26"/>
          <w:szCs w:val="26"/>
        </w:rPr>
        <w:t>In 2014/15, there were 16 terminations in hospitals in Northern Ireland</w:t>
      </w:r>
      <w:r w:rsidR="00F74CFB">
        <w:rPr>
          <w:rFonts w:ascii="Times New Roman" w:hAnsi="Times New Roman" w:cs="Times New Roman"/>
          <w:sz w:val="26"/>
          <w:szCs w:val="26"/>
        </w:rPr>
        <w:t>, and 13 in 2016/17.</w:t>
      </w:r>
      <w:r w:rsidR="00F74CFB">
        <w:rPr>
          <w:rStyle w:val="FootnoteReference"/>
          <w:rFonts w:ascii="Times New Roman" w:hAnsi="Times New Roman" w:cs="Times New Roman"/>
          <w:sz w:val="26"/>
          <w:szCs w:val="26"/>
        </w:rPr>
        <w:footnoteReference w:id="19"/>
      </w:r>
    </w:p>
    <w:p w14:paraId="532FFA2F" w14:textId="77777777" w:rsidR="00D3201C" w:rsidRDefault="00D3201C" w:rsidP="00D3201C">
      <w:pPr>
        <w:pStyle w:val="ListParagraph"/>
        <w:rPr>
          <w:rFonts w:ascii="Times New Roman" w:hAnsi="Times New Roman"/>
          <w:sz w:val="26"/>
          <w:szCs w:val="26"/>
        </w:rPr>
      </w:pPr>
    </w:p>
    <w:p w14:paraId="3363EC89" w14:textId="6921AB73" w:rsidR="00225FC9" w:rsidRDefault="00D3201C" w:rsidP="00B545DD">
      <w:pPr>
        <w:pStyle w:val="NoSpacing"/>
        <w:numPr>
          <w:ilvl w:val="0"/>
          <w:numId w:val="1"/>
        </w:numPr>
        <w:spacing w:line="360" w:lineRule="auto"/>
        <w:ind w:left="284"/>
        <w:jc w:val="both"/>
        <w:rPr>
          <w:rFonts w:ascii="Times New Roman" w:hAnsi="Times New Roman" w:cs="Times New Roman"/>
          <w:sz w:val="26"/>
          <w:szCs w:val="26"/>
        </w:rPr>
      </w:pPr>
      <w:r w:rsidRPr="009F38E7">
        <w:rPr>
          <w:rFonts w:ascii="Times New Roman" w:hAnsi="Times New Roman" w:cs="Times New Roman"/>
          <w:sz w:val="26"/>
          <w:szCs w:val="26"/>
        </w:rPr>
        <w:t>It</w:t>
      </w:r>
      <w:r w:rsidRPr="004603C7">
        <w:rPr>
          <w:rFonts w:ascii="Times New Roman" w:hAnsi="Times New Roman" w:cs="Times New Roman"/>
          <w:sz w:val="26"/>
          <w:szCs w:val="26"/>
        </w:rPr>
        <w:t xml:space="preserve"> is a criminal offence to terminate a pregnancy unless a woman’s life is at risk, or if there is a permanent or serious risk to her mental or physical health.</w:t>
      </w:r>
      <w:r>
        <w:rPr>
          <w:rFonts w:ascii="Times New Roman" w:hAnsi="Times New Roman" w:cs="Times New Roman"/>
          <w:sz w:val="26"/>
          <w:szCs w:val="26"/>
        </w:rPr>
        <w:t xml:space="preserve"> </w:t>
      </w:r>
      <w:r w:rsidR="002766D7" w:rsidRPr="004603C7">
        <w:rPr>
          <w:rFonts w:ascii="Times New Roman" w:hAnsi="Times New Roman" w:cs="Times New Roman"/>
          <w:sz w:val="26"/>
          <w:szCs w:val="26"/>
        </w:rPr>
        <w:t xml:space="preserve">Fatal foetal abnormalities, rape, or incest, are not, on their own, sufficient grounds for an abortion. </w:t>
      </w:r>
      <w:r w:rsidR="002766D7" w:rsidRPr="00D3201C">
        <w:rPr>
          <w:rFonts w:ascii="Times New Roman" w:hAnsi="Times New Roman" w:cs="Times New Roman"/>
          <w:sz w:val="26"/>
          <w:szCs w:val="26"/>
        </w:rPr>
        <w:t xml:space="preserve">In 2015 the High Court ruled that restrictions on abortion in the case of fatal foetal abnormalities, rape, or incest were incompatible with the human rights of women. The Attorney General of Northern Ireland appealed the decision, which was overturned by the Court of Appeal in June 2017. </w:t>
      </w:r>
      <w:r w:rsidR="00B406D0" w:rsidRPr="00D3201C">
        <w:rPr>
          <w:rFonts w:ascii="Times New Roman" w:hAnsi="Times New Roman"/>
          <w:sz w:val="26"/>
          <w:szCs w:val="26"/>
        </w:rPr>
        <w:t xml:space="preserve">In 2016, a Belfast woman was given a suspended sentence for buying drugs online to terminate her pregnancy. </w:t>
      </w:r>
      <w:r w:rsidR="00B406D0" w:rsidRPr="00D3201C">
        <w:rPr>
          <w:rFonts w:ascii="Times New Roman" w:hAnsi="Times New Roman" w:cs="Times New Roman"/>
          <w:sz w:val="26"/>
          <w:szCs w:val="26"/>
        </w:rPr>
        <w:t xml:space="preserve">Three </w:t>
      </w:r>
      <w:r w:rsidR="005B43BE">
        <w:rPr>
          <w:rFonts w:ascii="Times New Roman" w:hAnsi="Times New Roman" w:cs="Times New Roman"/>
          <w:sz w:val="26"/>
          <w:szCs w:val="26"/>
        </w:rPr>
        <w:t xml:space="preserve">and a half </w:t>
      </w:r>
      <w:r w:rsidR="00B406D0" w:rsidRPr="00D3201C">
        <w:rPr>
          <w:rFonts w:ascii="Times New Roman" w:hAnsi="Times New Roman" w:cs="Times New Roman"/>
          <w:sz w:val="26"/>
          <w:szCs w:val="26"/>
        </w:rPr>
        <w:t>years ago, in February 2016, the Northern Ireland Assembly voted not to change the law on abortion. A proposal to legalise abortion in cases of fatal foetal abnormality was defeated in the Assembly by 59 votes to 40, and a proposal to legalise abortion in cases of rape or incest was defeated by an even wider margin.</w:t>
      </w:r>
      <w:r w:rsidR="00F5743E">
        <w:rPr>
          <w:rStyle w:val="FootnoteReference"/>
          <w:rFonts w:ascii="Times New Roman" w:hAnsi="Times New Roman" w:cs="Times New Roman"/>
          <w:sz w:val="26"/>
          <w:szCs w:val="26"/>
        </w:rPr>
        <w:footnoteReference w:id="20"/>
      </w:r>
      <w:r w:rsidR="00B406D0" w:rsidRPr="00D3201C">
        <w:rPr>
          <w:rFonts w:ascii="Times New Roman" w:hAnsi="Times New Roman" w:cs="Times New Roman"/>
          <w:sz w:val="26"/>
          <w:szCs w:val="26"/>
        </w:rPr>
        <w:t xml:space="preserve"> </w:t>
      </w:r>
    </w:p>
    <w:p w14:paraId="528EEB00" w14:textId="77777777" w:rsidR="00225FC9" w:rsidRPr="00225FC9" w:rsidRDefault="00225FC9" w:rsidP="00225FC9">
      <w:pPr>
        <w:pStyle w:val="NoSpacing"/>
        <w:spacing w:line="360" w:lineRule="auto"/>
        <w:jc w:val="both"/>
        <w:rPr>
          <w:rFonts w:ascii="Times New Roman" w:hAnsi="Times New Roman" w:cs="Times New Roman"/>
          <w:sz w:val="26"/>
          <w:szCs w:val="26"/>
        </w:rPr>
      </w:pPr>
    </w:p>
    <w:p w14:paraId="4C3E6A6A" w14:textId="7C4DF105" w:rsidR="00225FC9" w:rsidRDefault="00225FC9" w:rsidP="00B545DD">
      <w:pPr>
        <w:pStyle w:val="NoSpacing"/>
        <w:numPr>
          <w:ilvl w:val="0"/>
          <w:numId w:val="1"/>
        </w:numPr>
        <w:spacing w:line="360" w:lineRule="auto"/>
        <w:ind w:left="284"/>
        <w:jc w:val="both"/>
        <w:rPr>
          <w:rFonts w:ascii="Times New Roman" w:hAnsi="Times New Roman" w:cs="Times New Roman"/>
          <w:sz w:val="26"/>
          <w:szCs w:val="26"/>
        </w:rPr>
      </w:pPr>
      <w:r>
        <w:rPr>
          <w:rFonts w:ascii="Times New Roman" w:hAnsi="Times New Roman" w:cs="Times New Roman"/>
          <w:sz w:val="26"/>
          <w:szCs w:val="26"/>
        </w:rPr>
        <w:t>T</w:t>
      </w:r>
      <w:r w:rsidRPr="00225FC9">
        <w:rPr>
          <w:rFonts w:ascii="Times New Roman" w:hAnsi="Times New Roman" w:cs="Times New Roman"/>
          <w:sz w:val="26"/>
          <w:szCs w:val="26"/>
        </w:rPr>
        <w:t xml:space="preserve">he </w:t>
      </w:r>
      <w:r>
        <w:rPr>
          <w:rFonts w:ascii="Times New Roman" w:hAnsi="Times New Roman" w:cs="Times New Roman"/>
          <w:sz w:val="26"/>
          <w:szCs w:val="26"/>
        </w:rPr>
        <w:t xml:space="preserve">Northern Ireland Assembly </w:t>
      </w:r>
      <w:r w:rsidRPr="00225FC9">
        <w:rPr>
          <w:rFonts w:ascii="Times New Roman" w:hAnsi="Times New Roman" w:cs="Times New Roman"/>
          <w:sz w:val="26"/>
          <w:szCs w:val="26"/>
        </w:rPr>
        <w:t xml:space="preserve">Working Group </w:t>
      </w:r>
      <w:r>
        <w:rPr>
          <w:rFonts w:ascii="Times New Roman" w:hAnsi="Times New Roman" w:cs="Times New Roman"/>
          <w:sz w:val="26"/>
          <w:szCs w:val="26"/>
        </w:rPr>
        <w:t xml:space="preserve">on Fatal Foetal Abnormality </w:t>
      </w:r>
      <w:r w:rsidRPr="00225FC9">
        <w:rPr>
          <w:rFonts w:ascii="Times New Roman" w:hAnsi="Times New Roman" w:cs="Times New Roman"/>
          <w:sz w:val="26"/>
          <w:szCs w:val="26"/>
        </w:rPr>
        <w:t>presented</w:t>
      </w:r>
      <w:r>
        <w:rPr>
          <w:rFonts w:ascii="Times New Roman" w:hAnsi="Times New Roman" w:cs="Times New Roman"/>
          <w:sz w:val="26"/>
          <w:szCs w:val="26"/>
        </w:rPr>
        <w:t xml:space="preserve"> a report</w:t>
      </w:r>
      <w:r w:rsidRPr="00225FC9">
        <w:rPr>
          <w:rFonts w:ascii="Times New Roman" w:hAnsi="Times New Roman" w:cs="Times New Roman"/>
          <w:sz w:val="26"/>
          <w:szCs w:val="26"/>
        </w:rPr>
        <w:t xml:space="preserve"> to Ministers in October 2016</w:t>
      </w:r>
      <w:r>
        <w:rPr>
          <w:rFonts w:ascii="Times New Roman" w:hAnsi="Times New Roman" w:cs="Times New Roman"/>
          <w:sz w:val="26"/>
          <w:szCs w:val="26"/>
        </w:rPr>
        <w:t>,</w:t>
      </w:r>
      <w:r w:rsidRPr="00225FC9">
        <w:rPr>
          <w:rFonts w:ascii="Times New Roman" w:hAnsi="Times New Roman" w:cs="Times New Roman"/>
          <w:sz w:val="26"/>
          <w:szCs w:val="26"/>
        </w:rPr>
        <w:t xml:space="preserve"> but </w:t>
      </w:r>
      <w:r>
        <w:rPr>
          <w:rFonts w:ascii="Times New Roman" w:hAnsi="Times New Roman" w:cs="Times New Roman"/>
          <w:sz w:val="26"/>
          <w:szCs w:val="26"/>
        </w:rPr>
        <w:t xml:space="preserve">the report was </w:t>
      </w:r>
      <w:r w:rsidRPr="00225FC9">
        <w:rPr>
          <w:rFonts w:ascii="Times New Roman" w:hAnsi="Times New Roman" w:cs="Times New Roman"/>
          <w:sz w:val="26"/>
          <w:szCs w:val="26"/>
        </w:rPr>
        <w:t>not published until April 2018. It concluded that</w:t>
      </w:r>
      <w:r>
        <w:rPr>
          <w:rFonts w:ascii="Times New Roman" w:hAnsi="Times New Roman" w:cs="Times New Roman"/>
          <w:sz w:val="26"/>
          <w:szCs w:val="26"/>
        </w:rPr>
        <w:t xml:space="preserve"> </w:t>
      </w:r>
      <w:r w:rsidRPr="00225FC9">
        <w:rPr>
          <w:rFonts w:ascii="Times New Roman" w:hAnsi="Times New Roman" w:cs="Times New Roman"/>
          <w:sz w:val="26"/>
          <w:szCs w:val="26"/>
        </w:rPr>
        <w:t xml:space="preserve">some improvements </w:t>
      </w:r>
      <w:r>
        <w:rPr>
          <w:rFonts w:ascii="Times New Roman" w:hAnsi="Times New Roman" w:cs="Times New Roman"/>
          <w:sz w:val="26"/>
          <w:szCs w:val="26"/>
        </w:rPr>
        <w:t>could</w:t>
      </w:r>
      <w:r w:rsidRPr="00225FC9">
        <w:rPr>
          <w:rFonts w:ascii="Times New Roman" w:hAnsi="Times New Roman" w:cs="Times New Roman"/>
          <w:sz w:val="26"/>
          <w:szCs w:val="26"/>
        </w:rPr>
        <w:t xml:space="preserve"> be made to the care and support of women with a fatal f</w:t>
      </w:r>
      <w:r>
        <w:rPr>
          <w:rFonts w:ascii="Times New Roman" w:hAnsi="Times New Roman" w:cs="Times New Roman"/>
          <w:sz w:val="26"/>
          <w:szCs w:val="26"/>
        </w:rPr>
        <w:t>o</w:t>
      </w:r>
      <w:r w:rsidRPr="00225FC9">
        <w:rPr>
          <w:rFonts w:ascii="Times New Roman" w:hAnsi="Times New Roman" w:cs="Times New Roman"/>
          <w:sz w:val="26"/>
          <w:szCs w:val="26"/>
        </w:rPr>
        <w:t xml:space="preserve">etal abnormality diagnosis </w:t>
      </w:r>
      <w:r>
        <w:rPr>
          <w:rFonts w:ascii="Times New Roman" w:hAnsi="Times New Roman" w:cs="Times New Roman"/>
          <w:sz w:val="26"/>
          <w:szCs w:val="26"/>
        </w:rPr>
        <w:t>by</w:t>
      </w:r>
      <w:r w:rsidRPr="00225FC9">
        <w:rPr>
          <w:rFonts w:ascii="Times New Roman" w:hAnsi="Times New Roman" w:cs="Times New Roman"/>
          <w:sz w:val="26"/>
          <w:szCs w:val="26"/>
        </w:rPr>
        <w:t xml:space="preserve"> improv</w:t>
      </w:r>
      <w:r>
        <w:rPr>
          <w:rFonts w:ascii="Times New Roman" w:hAnsi="Times New Roman" w:cs="Times New Roman"/>
          <w:sz w:val="26"/>
          <w:szCs w:val="26"/>
        </w:rPr>
        <w:t>ing</w:t>
      </w:r>
      <w:r w:rsidRPr="00225FC9">
        <w:rPr>
          <w:rFonts w:ascii="Times New Roman" w:hAnsi="Times New Roman" w:cs="Times New Roman"/>
          <w:sz w:val="26"/>
          <w:szCs w:val="26"/>
        </w:rPr>
        <w:t xml:space="preserve"> the standard of care under the existing legal framework;</w:t>
      </w:r>
      <w:r>
        <w:rPr>
          <w:rFonts w:ascii="Times New Roman" w:hAnsi="Times New Roman" w:cs="Times New Roman"/>
          <w:sz w:val="26"/>
          <w:szCs w:val="26"/>
        </w:rPr>
        <w:t xml:space="preserve"> that </w:t>
      </w:r>
      <w:r w:rsidRPr="00225FC9">
        <w:rPr>
          <w:rFonts w:ascii="Times New Roman" w:hAnsi="Times New Roman" w:cs="Times New Roman"/>
          <w:sz w:val="26"/>
          <w:szCs w:val="26"/>
        </w:rPr>
        <w:t xml:space="preserve">there </w:t>
      </w:r>
      <w:r>
        <w:rPr>
          <w:rFonts w:ascii="Times New Roman" w:hAnsi="Times New Roman" w:cs="Times New Roman"/>
          <w:sz w:val="26"/>
          <w:szCs w:val="26"/>
        </w:rPr>
        <w:t>was</w:t>
      </w:r>
      <w:r w:rsidRPr="00225FC9">
        <w:rPr>
          <w:rFonts w:ascii="Times New Roman" w:hAnsi="Times New Roman" w:cs="Times New Roman"/>
          <w:sz w:val="26"/>
          <w:szCs w:val="26"/>
        </w:rPr>
        <w:t xml:space="preserve"> a substantial body of evidence to underwrite the need for legislative change in relation to termination of pregnancy for fatal f</w:t>
      </w:r>
      <w:r>
        <w:rPr>
          <w:rFonts w:ascii="Times New Roman" w:hAnsi="Times New Roman" w:cs="Times New Roman"/>
          <w:sz w:val="26"/>
          <w:szCs w:val="26"/>
        </w:rPr>
        <w:t>o</w:t>
      </w:r>
      <w:r w:rsidRPr="00225FC9">
        <w:rPr>
          <w:rFonts w:ascii="Times New Roman" w:hAnsi="Times New Roman" w:cs="Times New Roman"/>
          <w:sz w:val="26"/>
          <w:szCs w:val="26"/>
        </w:rPr>
        <w:t>etal abnormality;</w:t>
      </w:r>
      <w:r>
        <w:rPr>
          <w:rFonts w:ascii="Times New Roman" w:hAnsi="Times New Roman" w:cs="Times New Roman"/>
          <w:sz w:val="26"/>
          <w:szCs w:val="26"/>
        </w:rPr>
        <w:t xml:space="preserve"> that </w:t>
      </w:r>
      <w:r w:rsidRPr="00225FC9">
        <w:rPr>
          <w:rFonts w:ascii="Times New Roman" w:hAnsi="Times New Roman" w:cs="Times New Roman"/>
          <w:sz w:val="26"/>
          <w:szCs w:val="26"/>
        </w:rPr>
        <w:t xml:space="preserve">health professionals </w:t>
      </w:r>
      <w:r>
        <w:rPr>
          <w:rFonts w:ascii="Times New Roman" w:hAnsi="Times New Roman" w:cs="Times New Roman"/>
          <w:sz w:val="26"/>
          <w:szCs w:val="26"/>
        </w:rPr>
        <w:t>had</w:t>
      </w:r>
      <w:r w:rsidRPr="00225FC9">
        <w:rPr>
          <w:rFonts w:ascii="Times New Roman" w:hAnsi="Times New Roman" w:cs="Times New Roman"/>
          <w:sz w:val="26"/>
          <w:szCs w:val="26"/>
        </w:rPr>
        <w:t xml:space="preserve"> identified a number of scenarios where they consider</w:t>
      </w:r>
      <w:r>
        <w:rPr>
          <w:rFonts w:ascii="Times New Roman" w:hAnsi="Times New Roman" w:cs="Times New Roman"/>
          <w:sz w:val="26"/>
          <w:szCs w:val="26"/>
        </w:rPr>
        <w:t>ed</w:t>
      </w:r>
      <w:r w:rsidRPr="00225FC9">
        <w:rPr>
          <w:rFonts w:ascii="Times New Roman" w:hAnsi="Times New Roman" w:cs="Times New Roman"/>
          <w:sz w:val="26"/>
          <w:szCs w:val="26"/>
        </w:rPr>
        <w:t xml:space="preserve"> their duty of care to patients </w:t>
      </w:r>
      <w:r>
        <w:rPr>
          <w:rFonts w:ascii="Times New Roman" w:hAnsi="Times New Roman" w:cs="Times New Roman"/>
          <w:sz w:val="26"/>
          <w:szCs w:val="26"/>
        </w:rPr>
        <w:t>was</w:t>
      </w:r>
      <w:r w:rsidRPr="00225FC9">
        <w:rPr>
          <w:rFonts w:ascii="Times New Roman" w:hAnsi="Times New Roman" w:cs="Times New Roman"/>
          <w:sz w:val="26"/>
          <w:szCs w:val="26"/>
        </w:rPr>
        <w:t xml:space="preserve"> being compromised; and</w:t>
      </w:r>
      <w:r>
        <w:rPr>
          <w:rFonts w:ascii="Times New Roman" w:hAnsi="Times New Roman" w:cs="Times New Roman"/>
          <w:sz w:val="26"/>
          <w:szCs w:val="26"/>
        </w:rPr>
        <w:t xml:space="preserve"> that </w:t>
      </w:r>
      <w:r w:rsidRPr="00225FC9">
        <w:rPr>
          <w:rFonts w:ascii="Times New Roman" w:hAnsi="Times New Roman" w:cs="Times New Roman"/>
          <w:sz w:val="26"/>
          <w:szCs w:val="26"/>
        </w:rPr>
        <w:t xml:space="preserve">there </w:t>
      </w:r>
      <w:r>
        <w:rPr>
          <w:rFonts w:ascii="Times New Roman" w:hAnsi="Times New Roman" w:cs="Times New Roman"/>
          <w:sz w:val="26"/>
          <w:szCs w:val="26"/>
        </w:rPr>
        <w:t>were</w:t>
      </w:r>
      <w:r w:rsidRPr="00225FC9">
        <w:rPr>
          <w:rFonts w:ascii="Times New Roman" w:hAnsi="Times New Roman" w:cs="Times New Roman"/>
          <w:sz w:val="26"/>
          <w:szCs w:val="26"/>
        </w:rPr>
        <w:t xml:space="preserve"> women who face</w:t>
      </w:r>
      <w:r>
        <w:rPr>
          <w:rFonts w:ascii="Times New Roman" w:hAnsi="Times New Roman" w:cs="Times New Roman"/>
          <w:sz w:val="26"/>
          <w:szCs w:val="26"/>
        </w:rPr>
        <w:t>d</w:t>
      </w:r>
      <w:r w:rsidRPr="00225FC9">
        <w:rPr>
          <w:rFonts w:ascii="Times New Roman" w:hAnsi="Times New Roman" w:cs="Times New Roman"/>
          <w:sz w:val="26"/>
          <w:szCs w:val="26"/>
        </w:rPr>
        <w:t xml:space="preserve"> risks to their physical health, mental health including acute trauma and distress</w:t>
      </w:r>
      <w:r>
        <w:rPr>
          <w:rFonts w:ascii="Times New Roman" w:hAnsi="Times New Roman" w:cs="Times New Roman"/>
          <w:sz w:val="26"/>
          <w:szCs w:val="26"/>
        </w:rPr>
        <w:t>,</w:t>
      </w:r>
      <w:r w:rsidRPr="00225FC9">
        <w:rPr>
          <w:rFonts w:ascii="Times New Roman" w:hAnsi="Times New Roman" w:cs="Times New Roman"/>
          <w:sz w:val="26"/>
          <w:szCs w:val="26"/>
        </w:rPr>
        <w:t xml:space="preserve"> and possible financial hardship, because they </w:t>
      </w:r>
      <w:r>
        <w:rPr>
          <w:rFonts w:ascii="Times New Roman" w:hAnsi="Times New Roman" w:cs="Times New Roman"/>
          <w:sz w:val="26"/>
          <w:szCs w:val="26"/>
        </w:rPr>
        <w:t>could not</w:t>
      </w:r>
      <w:r w:rsidRPr="00225FC9">
        <w:rPr>
          <w:rFonts w:ascii="Times New Roman" w:hAnsi="Times New Roman" w:cs="Times New Roman"/>
          <w:sz w:val="26"/>
          <w:szCs w:val="26"/>
        </w:rPr>
        <w:t xml:space="preserve"> access the health service </w:t>
      </w:r>
      <w:r>
        <w:rPr>
          <w:rFonts w:ascii="Times New Roman" w:hAnsi="Times New Roman" w:cs="Times New Roman"/>
          <w:sz w:val="26"/>
          <w:szCs w:val="26"/>
        </w:rPr>
        <w:t xml:space="preserve">that </w:t>
      </w:r>
      <w:r w:rsidRPr="00225FC9">
        <w:rPr>
          <w:rFonts w:ascii="Times New Roman" w:hAnsi="Times New Roman" w:cs="Times New Roman"/>
          <w:sz w:val="26"/>
          <w:szCs w:val="26"/>
        </w:rPr>
        <w:t>they require</w:t>
      </w:r>
      <w:r>
        <w:rPr>
          <w:rFonts w:ascii="Times New Roman" w:hAnsi="Times New Roman" w:cs="Times New Roman"/>
          <w:sz w:val="26"/>
          <w:szCs w:val="26"/>
        </w:rPr>
        <w:t>d.</w:t>
      </w:r>
      <w:r>
        <w:rPr>
          <w:rStyle w:val="FootnoteReference"/>
          <w:rFonts w:ascii="Times New Roman" w:hAnsi="Times New Roman" w:cs="Times New Roman"/>
          <w:sz w:val="26"/>
          <w:szCs w:val="26"/>
        </w:rPr>
        <w:footnoteReference w:id="21"/>
      </w:r>
    </w:p>
    <w:p w14:paraId="4B43C915" w14:textId="77777777" w:rsidR="00225FC9" w:rsidRPr="00225FC9" w:rsidRDefault="00225FC9" w:rsidP="00225FC9">
      <w:pPr>
        <w:pStyle w:val="NoSpacing"/>
        <w:spacing w:line="360" w:lineRule="auto"/>
        <w:jc w:val="both"/>
        <w:rPr>
          <w:rFonts w:ascii="Times New Roman" w:hAnsi="Times New Roman" w:cs="Times New Roman"/>
          <w:sz w:val="26"/>
          <w:szCs w:val="26"/>
        </w:rPr>
      </w:pPr>
    </w:p>
    <w:p w14:paraId="45CF4BF9" w14:textId="122057BA" w:rsidR="00225FC9" w:rsidRDefault="00225FC9" w:rsidP="00B545DD">
      <w:pPr>
        <w:pStyle w:val="NoSpacing"/>
        <w:numPr>
          <w:ilvl w:val="0"/>
          <w:numId w:val="1"/>
        </w:numPr>
        <w:spacing w:line="360" w:lineRule="auto"/>
        <w:ind w:left="284"/>
        <w:jc w:val="both"/>
        <w:rPr>
          <w:rFonts w:ascii="Times New Roman" w:hAnsi="Times New Roman" w:cs="Times New Roman"/>
          <w:sz w:val="26"/>
          <w:szCs w:val="26"/>
        </w:rPr>
      </w:pPr>
      <w:r w:rsidRPr="00225FC9">
        <w:rPr>
          <w:rFonts w:ascii="Times New Roman" w:hAnsi="Times New Roman" w:cs="Times New Roman"/>
          <w:sz w:val="26"/>
          <w:szCs w:val="26"/>
        </w:rPr>
        <w:lastRenderedPageBreak/>
        <w:t>The Working Group recommended that:</w:t>
      </w:r>
    </w:p>
    <w:p w14:paraId="7DD23F0D" w14:textId="77777777" w:rsidR="00695A01" w:rsidRPr="00225FC9" w:rsidRDefault="00695A01" w:rsidP="00695A01">
      <w:pPr>
        <w:pStyle w:val="NoSpacing"/>
        <w:spacing w:line="360" w:lineRule="auto"/>
        <w:jc w:val="both"/>
        <w:rPr>
          <w:rFonts w:ascii="Times New Roman" w:hAnsi="Times New Roman" w:cs="Times New Roman"/>
          <w:sz w:val="26"/>
          <w:szCs w:val="26"/>
        </w:rPr>
      </w:pPr>
    </w:p>
    <w:p w14:paraId="1B97CB28" w14:textId="50330B57" w:rsidR="00225FC9" w:rsidRPr="00D3201C" w:rsidRDefault="00225FC9" w:rsidP="00225FC9">
      <w:pPr>
        <w:pStyle w:val="NoSpacing"/>
        <w:spacing w:line="360" w:lineRule="auto"/>
        <w:ind w:left="720"/>
        <w:jc w:val="both"/>
        <w:rPr>
          <w:rFonts w:ascii="Times New Roman" w:hAnsi="Times New Roman" w:cs="Times New Roman"/>
          <w:sz w:val="26"/>
          <w:szCs w:val="26"/>
        </w:rPr>
      </w:pPr>
      <w:r>
        <w:rPr>
          <w:rFonts w:ascii="Times New Roman" w:hAnsi="Times New Roman" w:cs="Times New Roman"/>
          <w:sz w:val="26"/>
          <w:szCs w:val="26"/>
        </w:rPr>
        <w:t>“</w:t>
      </w:r>
      <w:r w:rsidRPr="00225FC9">
        <w:rPr>
          <w:rFonts w:ascii="Times New Roman" w:hAnsi="Times New Roman" w:cs="Times New Roman"/>
          <w:sz w:val="26"/>
          <w:szCs w:val="26"/>
        </w:rPr>
        <w:t>a change is made to abortion law to provide for termination of pregnancy where the abnormality is of such a nature as to be likely to cause death either before birth, during birth or in the early period after birth. ‘In the early period after birth’ means those circumstances where life might still be present after birth, but there is no medical treatment which would make the condition survivable and the only option is appropriate, specialised end of life care. Where a diagnosis has been made of such an abnormality, it is to be accepted that the continuance of such a pregnancy poses a substantial risk of serious adverse effect on a women’s health and wellbeing.</w:t>
      </w:r>
      <w:r>
        <w:rPr>
          <w:rStyle w:val="FootnoteReference"/>
          <w:rFonts w:ascii="Times New Roman" w:hAnsi="Times New Roman" w:cs="Times New Roman"/>
          <w:sz w:val="26"/>
          <w:szCs w:val="26"/>
        </w:rPr>
        <w:footnoteReference w:id="22"/>
      </w:r>
    </w:p>
    <w:p w14:paraId="4A01D8B3" w14:textId="43E33055" w:rsidR="00F74B52" w:rsidRDefault="00F74B52" w:rsidP="00F74B52">
      <w:pPr>
        <w:pStyle w:val="NoSpacing"/>
        <w:spacing w:line="360" w:lineRule="auto"/>
        <w:ind w:left="-76"/>
        <w:jc w:val="both"/>
        <w:rPr>
          <w:rFonts w:ascii="Times New Roman" w:hAnsi="Times New Roman" w:cs="Times New Roman"/>
          <w:sz w:val="26"/>
          <w:szCs w:val="26"/>
        </w:rPr>
      </w:pPr>
    </w:p>
    <w:p w14:paraId="36E7058F" w14:textId="18A99DEA" w:rsidR="009F38E7" w:rsidRDefault="00225FC9" w:rsidP="00B545DD">
      <w:pPr>
        <w:pStyle w:val="NoSpacing"/>
        <w:numPr>
          <w:ilvl w:val="0"/>
          <w:numId w:val="1"/>
        </w:numPr>
        <w:spacing w:line="360" w:lineRule="auto"/>
        <w:ind w:left="284"/>
        <w:jc w:val="both"/>
        <w:rPr>
          <w:rFonts w:ascii="Times New Roman" w:hAnsi="Times New Roman" w:cs="Times New Roman"/>
          <w:sz w:val="26"/>
          <w:szCs w:val="26"/>
        </w:rPr>
      </w:pPr>
      <w:r w:rsidRPr="00225FC9">
        <w:rPr>
          <w:rFonts w:ascii="Times New Roman" w:hAnsi="Times New Roman" w:cs="Times New Roman"/>
          <w:sz w:val="26"/>
          <w:szCs w:val="26"/>
        </w:rPr>
        <w:t>Shortly after the report was finalised</w:t>
      </w:r>
      <w:r>
        <w:rPr>
          <w:rFonts w:ascii="Times New Roman" w:hAnsi="Times New Roman" w:cs="Times New Roman"/>
          <w:sz w:val="26"/>
          <w:szCs w:val="26"/>
        </w:rPr>
        <w:t>, in January 2017</w:t>
      </w:r>
      <w:r w:rsidRPr="00225FC9">
        <w:rPr>
          <w:rFonts w:ascii="Times New Roman" w:hAnsi="Times New Roman" w:cs="Times New Roman"/>
          <w:sz w:val="26"/>
          <w:szCs w:val="26"/>
        </w:rPr>
        <w:t xml:space="preserve"> the Northern Ireland Assembly ceased functioning</w:t>
      </w:r>
      <w:r w:rsidR="009F38E7">
        <w:rPr>
          <w:rFonts w:ascii="Times New Roman" w:hAnsi="Times New Roman"/>
          <w:sz w:val="26"/>
          <w:szCs w:val="26"/>
        </w:rPr>
        <w:t>.</w:t>
      </w:r>
      <w:r w:rsidR="009F38E7" w:rsidRPr="004603C7">
        <w:rPr>
          <w:rFonts w:ascii="Times New Roman" w:hAnsi="Times New Roman" w:cs="Times New Roman"/>
          <w:sz w:val="26"/>
          <w:szCs w:val="26"/>
        </w:rPr>
        <w:t xml:space="preserve"> The UK Government has </w:t>
      </w:r>
      <w:r w:rsidR="009F38E7">
        <w:rPr>
          <w:rFonts w:ascii="Times New Roman" w:hAnsi="Times New Roman" w:cs="Times New Roman"/>
          <w:sz w:val="26"/>
          <w:szCs w:val="26"/>
        </w:rPr>
        <w:t>stressed</w:t>
      </w:r>
      <w:r w:rsidR="009F38E7" w:rsidRPr="004603C7">
        <w:rPr>
          <w:rFonts w:ascii="Times New Roman" w:hAnsi="Times New Roman" w:cs="Times New Roman"/>
          <w:sz w:val="26"/>
          <w:szCs w:val="26"/>
        </w:rPr>
        <w:t xml:space="preserve"> that abortion is a devolved matter, and that any changes to the regulation of abortion in Northern Ireland should be determined by the Northern Ireland Assembly and Northern Ireland Executive.</w:t>
      </w:r>
      <w:r w:rsidR="00F74CFB">
        <w:rPr>
          <w:rStyle w:val="FootnoteReference"/>
          <w:rFonts w:ascii="Times New Roman" w:hAnsi="Times New Roman" w:cs="Times New Roman"/>
          <w:sz w:val="26"/>
          <w:szCs w:val="26"/>
        </w:rPr>
        <w:footnoteReference w:id="23"/>
      </w:r>
      <w:r w:rsidR="009F38E7" w:rsidRPr="004603C7">
        <w:rPr>
          <w:rFonts w:ascii="Times New Roman" w:hAnsi="Times New Roman" w:cs="Times New Roman"/>
          <w:sz w:val="26"/>
          <w:szCs w:val="26"/>
        </w:rPr>
        <w:t xml:space="preserve"> </w:t>
      </w:r>
      <w:r w:rsidR="009F38E7">
        <w:rPr>
          <w:rFonts w:ascii="Times New Roman" w:hAnsi="Times New Roman" w:cs="Times New Roman"/>
          <w:sz w:val="26"/>
          <w:szCs w:val="26"/>
        </w:rPr>
        <w:t>However</w:t>
      </w:r>
      <w:r w:rsidR="009F38E7" w:rsidRPr="009F38E7">
        <w:rPr>
          <w:rFonts w:ascii="Times New Roman" w:hAnsi="Times New Roman" w:cs="Times New Roman"/>
          <w:sz w:val="26"/>
          <w:szCs w:val="26"/>
        </w:rPr>
        <w:t xml:space="preserve">, </w:t>
      </w:r>
      <w:r w:rsidR="009F38E7">
        <w:rPr>
          <w:rFonts w:ascii="Times New Roman" w:hAnsi="Times New Roman"/>
          <w:sz w:val="26"/>
          <w:szCs w:val="26"/>
        </w:rPr>
        <w:t>s</w:t>
      </w:r>
      <w:r w:rsidR="009F38E7" w:rsidRPr="00991FCE">
        <w:rPr>
          <w:rFonts w:ascii="Times New Roman" w:hAnsi="Times New Roman"/>
          <w:sz w:val="26"/>
          <w:szCs w:val="26"/>
        </w:rPr>
        <w:t xml:space="preserve">ince </w:t>
      </w:r>
      <w:r w:rsidR="009F38E7">
        <w:rPr>
          <w:rFonts w:ascii="Times New Roman" w:hAnsi="Times New Roman"/>
          <w:sz w:val="26"/>
          <w:szCs w:val="26"/>
        </w:rPr>
        <w:t>the Assembly’s suspension</w:t>
      </w:r>
      <w:r w:rsidR="009F38E7" w:rsidRPr="00991FCE">
        <w:rPr>
          <w:rFonts w:ascii="Times New Roman" w:hAnsi="Times New Roman"/>
          <w:sz w:val="26"/>
          <w:szCs w:val="26"/>
        </w:rPr>
        <w:t xml:space="preserve">, there have been a number of </w:t>
      </w:r>
      <w:r w:rsidR="009F38E7">
        <w:rPr>
          <w:rFonts w:ascii="Times New Roman" w:hAnsi="Times New Roman"/>
          <w:sz w:val="26"/>
          <w:szCs w:val="26"/>
        </w:rPr>
        <w:t>legal and political attempts</w:t>
      </w:r>
      <w:r w:rsidR="009F38E7" w:rsidRPr="00991FCE">
        <w:rPr>
          <w:rFonts w:ascii="Times New Roman" w:hAnsi="Times New Roman"/>
          <w:sz w:val="26"/>
          <w:szCs w:val="26"/>
        </w:rPr>
        <w:t xml:space="preserve"> </w:t>
      </w:r>
      <w:r w:rsidR="009F38E7">
        <w:rPr>
          <w:rFonts w:ascii="Times New Roman" w:hAnsi="Times New Roman"/>
          <w:sz w:val="26"/>
          <w:szCs w:val="26"/>
        </w:rPr>
        <w:t xml:space="preserve">to make changes </w:t>
      </w:r>
      <w:r w:rsidR="009F38E7" w:rsidRPr="00991FCE">
        <w:rPr>
          <w:rFonts w:ascii="Times New Roman" w:hAnsi="Times New Roman"/>
          <w:sz w:val="26"/>
          <w:szCs w:val="26"/>
        </w:rPr>
        <w:t>to abortion policy in Northern Ireland</w:t>
      </w:r>
      <w:r w:rsidR="009F38E7" w:rsidRPr="009F38E7">
        <w:rPr>
          <w:rFonts w:ascii="Times New Roman" w:hAnsi="Times New Roman" w:cs="Times New Roman"/>
          <w:sz w:val="26"/>
          <w:szCs w:val="26"/>
        </w:rPr>
        <w:t xml:space="preserve">. At the heart of this debate is whether access to abortion should be viewed as a human rights issue. </w:t>
      </w:r>
      <w:r w:rsidR="009F38E7">
        <w:rPr>
          <w:rFonts w:ascii="Times New Roman" w:hAnsi="Times New Roman" w:cs="Times New Roman"/>
          <w:sz w:val="26"/>
          <w:szCs w:val="26"/>
        </w:rPr>
        <w:t>For advocates of this position</w:t>
      </w:r>
      <w:r w:rsidR="009F38E7" w:rsidRPr="009F38E7">
        <w:rPr>
          <w:rFonts w:ascii="Times New Roman" w:hAnsi="Times New Roman" w:cs="Times New Roman"/>
          <w:sz w:val="26"/>
          <w:szCs w:val="26"/>
        </w:rPr>
        <w:t>, proposals for changes to abortion provision which make reference to human rights legislation would apply to Northern Ireland with or without a functioning Executive and Assembly</w:t>
      </w:r>
      <w:r w:rsidR="009F38E7">
        <w:rPr>
          <w:rFonts w:ascii="Times New Roman" w:hAnsi="Times New Roman" w:cs="Times New Roman"/>
          <w:sz w:val="26"/>
          <w:szCs w:val="26"/>
        </w:rPr>
        <w:t>, since the UK Government would be obliged to uphold women’s rights</w:t>
      </w:r>
      <w:r w:rsidR="009F38E7" w:rsidRPr="009F38E7">
        <w:rPr>
          <w:rFonts w:ascii="Times New Roman" w:hAnsi="Times New Roman" w:cs="Times New Roman"/>
          <w:sz w:val="26"/>
          <w:szCs w:val="26"/>
        </w:rPr>
        <w:t>.</w:t>
      </w:r>
      <w:r w:rsidR="00DD650D" w:rsidRPr="00DD650D">
        <w:rPr>
          <w:rStyle w:val="FootnoteReference"/>
          <w:rFonts w:ascii="Times New Roman" w:hAnsi="Times New Roman" w:cs="Times New Roman"/>
          <w:sz w:val="26"/>
          <w:szCs w:val="26"/>
        </w:rPr>
        <w:t xml:space="preserve"> </w:t>
      </w:r>
      <w:r w:rsidR="00DD650D">
        <w:rPr>
          <w:rStyle w:val="FootnoteReference"/>
          <w:rFonts w:ascii="Times New Roman" w:hAnsi="Times New Roman" w:cs="Times New Roman"/>
          <w:sz w:val="26"/>
          <w:szCs w:val="26"/>
        </w:rPr>
        <w:footnoteReference w:id="24"/>
      </w:r>
    </w:p>
    <w:p w14:paraId="57CD0887" w14:textId="77777777" w:rsidR="009F38E7" w:rsidRDefault="009F38E7" w:rsidP="009F38E7">
      <w:pPr>
        <w:pStyle w:val="ListParagraph"/>
        <w:rPr>
          <w:rFonts w:ascii="Times New Roman" w:hAnsi="Times New Roman"/>
          <w:sz w:val="26"/>
          <w:szCs w:val="26"/>
        </w:rPr>
      </w:pPr>
    </w:p>
    <w:p w14:paraId="2BEA3A74" w14:textId="0A8990A5" w:rsidR="000F19F8" w:rsidRPr="000F19F8" w:rsidRDefault="009F38E7" w:rsidP="00B545DD">
      <w:pPr>
        <w:pStyle w:val="NoSpacing"/>
        <w:numPr>
          <w:ilvl w:val="0"/>
          <w:numId w:val="1"/>
        </w:numPr>
        <w:spacing w:line="360" w:lineRule="auto"/>
        <w:ind w:left="284"/>
        <w:jc w:val="both"/>
        <w:rPr>
          <w:rFonts w:ascii="Times New Roman" w:hAnsi="Times New Roman" w:cs="Times New Roman"/>
          <w:sz w:val="26"/>
          <w:szCs w:val="26"/>
        </w:rPr>
      </w:pPr>
      <w:r>
        <w:rPr>
          <w:rFonts w:ascii="Times New Roman" w:hAnsi="Times New Roman"/>
          <w:sz w:val="26"/>
          <w:szCs w:val="26"/>
        </w:rPr>
        <w:lastRenderedPageBreak/>
        <w:t>Firstly, the</w:t>
      </w:r>
      <w:r w:rsidR="00B406D0" w:rsidRPr="00991FCE">
        <w:rPr>
          <w:rFonts w:ascii="Times New Roman" w:hAnsi="Times New Roman"/>
          <w:sz w:val="26"/>
          <w:szCs w:val="26"/>
        </w:rPr>
        <w:t xml:space="preserve"> Committee of the UN Convention on the Elimination of Discrimination Against Women (CEDAW</w:t>
      </w:r>
      <w:r w:rsidR="00B406D0" w:rsidRPr="009F38E7">
        <w:rPr>
          <w:rFonts w:ascii="Times New Roman" w:hAnsi="Times New Roman"/>
          <w:sz w:val="26"/>
          <w:szCs w:val="26"/>
        </w:rPr>
        <w:t xml:space="preserve">) </w:t>
      </w:r>
      <w:r w:rsidR="0075214A">
        <w:rPr>
          <w:rFonts w:ascii="Times New Roman" w:hAnsi="Times New Roman"/>
          <w:sz w:val="26"/>
          <w:szCs w:val="26"/>
        </w:rPr>
        <w:t>said</w:t>
      </w:r>
      <w:r w:rsidR="0075214A" w:rsidRPr="009F38E7">
        <w:rPr>
          <w:rFonts w:ascii="Times New Roman" w:hAnsi="Times New Roman"/>
          <w:sz w:val="26"/>
          <w:szCs w:val="26"/>
        </w:rPr>
        <w:t xml:space="preserve"> </w:t>
      </w:r>
      <w:r w:rsidR="00991FCE" w:rsidRPr="009F38E7">
        <w:rPr>
          <w:rFonts w:ascii="Times New Roman" w:hAnsi="Times New Roman"/>
          <w:sz w:val="26"/>
          <w:szCs w:val="26"/>
        </w:rPr>
        <w:t>that “</w:t>
      </w:r>
      <w:r w:rsidR="00991FCE" w:rsidRPr="009F38E7">
        <w:rPr>
          <w:rFonts w:ascii="Times New Roman" w:hAnsi="Times New Roman" w:cs="Times New Roman"/>
          <w:sz w:val="26"/>
          <w:szCs w:val="26"/>
        </w:rPr>
        <w:t>highly restrictive” access to abortion compels women to travel outside of Northern Ireland to undergo legal abortions or self-administer with abortion pills</w:t>
      </w:r>
      <w:r w:rsidR="000F19F8">
        <w:rPr>
          <w:rStyle w:val="FootnoteReference"/>
          <w:rFonts w:ascii="Times New Roman" w:hAnsi="Times New Roman" w:cs="Times New Roman"/>
          <w:sz w:val="26"/>
          <w:szCs w:val="26"/>
        </w:rPr>
        <w:footnoteReference w:id="25"/>
      </w:r>
      <w:r w:rsidR="00225FC9">
        <w:rPr>
          <w:rFonts w:ascii="Times New Roman" w:hAnsi="Times New Roman" w:cs="Times New Roman"/>
          <w:sz w:val="26"/>
          <w:szCs w:val="26"/>
        </w:rPr>
        <w:t xml:space="preserve">, </w:t>
      </w:r>
      <w:r w:rsidR="000F19F8">
        <w:rPr>
          <w:rFonts w:ascii="Times New Roman" w:hAnsi="Times New Roman" w:cs="Times New Roman"/>
          <w:sz w:val="26"/>
          <w:szCs w:val="26"/>
        </w:rPr>
        <w:t>and that there were “g</w:t>
      </w:r>
      <w:r w:rsidR="00225FC9" w:rsidRPr="00225FC9">
        <w:rPr>
          <w:rFonts w:ascii="Times New Roman" w:hAnsi="Times New Roman" w:cs="Times New Roman"/>
          <w:sz w:val="26"/>
          <w:szCs w:val="26"/>
        </w:rPr>
        <w:t>rave</w:t>
      </w:r>
      <w:r w:rsidR="000F19F8">
        <w:rPr>
          <w:rFonts w:ascii="Times New Roman" w:hAnsi="Times New Roman" w:cs="Times New Roman"/>
          <w:sz w:val="26"/>
          <w:szCs w:val="26"/>
        </w:rPr>
        <w:t>”</w:t>
      </w:r>
      <w:r w:rsidR="00225FC9" w:rsidRPr="00225FC9">
        <w:rPr>
          <w:rFonts w:ascii="Times New Roman" w:hAnsi="Times New Roman" w:cs="Times New Roman"/>
          <w:sz w:val="26"/>
          <w:szCs w:val="26"/>
        </w:rPr>
        <w:t xml:space="preserve"> violations of rights under the </w:t>
      </w:r>
      <w:r w:rsidR="000F19F8">
        <w:rPr>
          <w:rFonts w:ascii="Times New Roman" w:hAnsi="Times New Roman" w:cs="Times New Roman"/>
          <w:sz w:val="26"/>
          <w:szCs w:val="26"/>
        </w:rPr>
        <w:t xml:space="preserve">European </w:t>
      </w:r>
      <w:r w:rsidR="00225FC9" w:rsidRPr="00225FC9">
        <w:rPr>
          <w:rFonts w:ascii="Times New Roman" w:hAnsi="Times New Roman" w:cs="Times New Roman"/>
          <w:sz w:val="26"/>
          <w:szCs w:val="26"/>
        </w:rPr>
        <w:t>Convention</w:t>
      </w:r>
      <w:r w:rsidR="000F19F8">
        <w:rPr>
          <w:rFonts w:ascii="Times New Roman" w:hAnsi="Times New Roman" w:cs="Times New Roman"/>
          <w:sz w:val="26"/>
          <w:szCs w:val="26"/>
        </w:rPr>
        <w:t xml:space="preserve"> on Human Rights</w:t>
      </w:r>
      <w:r w:rsidR="00225FC9" w:rsidRPr="00225FC9">
        <w:rPr>
          <w:rFonts w:ascii="Times New Roman" w:hAnsi="Times New Roman" w:cs="Times New Roman"/>
          <w:sz w:val="26"/>
          <w:szCs w:val="26"/>
        </w:rPr>
        <w:t xml:space="preserve"> considering that </w:t>
      </w:r>
      <w:r w:rsidR="000F19F8">
        <w:rPr>
          <w:rFonts w:ascii="Times New Roman" w:hAnsi="Times New Roman" w:cs="Times New Roman"/>
          <w:sz w:val="26"/>
          <w:szCs w:val="26"/>
        </w:rPr>
        <w:t>Northern Ireland</w:t>
      </w:r>
      <w:r w:rsidR="00225FC9" w:rsidRPr="00225FC9">
        <w:rPr>
          <w:rFonts w:ascii="Times New Roman" w:hAnsi="Times New Roman" w:cs="Times New Roman"/>
          <w:sz w:val="26"/>
          <w:szCs w:val="26"/>
        </w:rPr>
        <w:t xml:space="preserve"> criminal law compels women in cases of severe foetal impairment, including </w:t>
      </w:r>
      <w:r w:rsidR="000F19F8">
        <w:rPr>
          <w:rFonts w:ascii="Times New Roman" w:hAnsi="Times New Roman" w:cs="Times New Roman"/>
          <w:sz w:val="26"/>
          <w:szCs w:val="26"/>
        </w:rPr>
        <w:t>fatal foetal abnormality</w:t>
      </w:r>
      <w:r w:rsidR="00225FC9" w:rsidRPr="00225FC9">
        <w:rPr>
          <w:rFonts w:ascii="Times New Roman" w:hAnsi="Times New Roman" w:cs="Times New Roman"/>
          <w:sz w:val="26"/>
          <w:szCs w:val="26"/>
        </w:rPr>
        <w:t>, and victims of rape or incest</w:t>
      </w:r>
      <w:r w:rsidR="000F19F8">
        <w:rPr>
          <w:rFonts w:ascii="Times New Roman" w:hAnsi="Times New Roman" w:cs="Times New Roman"/>
          <w:sz w:val="26"/>
          <w:szCs w:val="26"/>
        </w:rPr>
        <w:t>,</w:t>
      </w:r>
      <w:r w:rsidR="00225FC9" w:rsidRPr="00225FC9">
        <w:rPr>
          <w:rFonts w:ascii="Times New Roman" w:hAnsi="Times New Roman" w:cs="Times New Roman"/>
          <w:sz w:val="26"/>
          <w:szCs w:val="26"/>
        </w:rPr>
        <w:t xml:space="preserve"> to carry pregnancies to full term, thereby subjecting them to severe physical and mental anguish</w:t>
      </w:r>
      <w:r w:rsidR="000F19F8">
        <w:rPr>
          <w:rFonts w:ascii="Times New Roman" w:hAnsi="Times New Roman" w:cs="Times New Roman"/>
          <w:sz w:val="26"/>
          <w:szCs w:val="26"/>
        </w:rPr>
        <w:t xml:space="preserve">. The Committee suggested that this </w:t>
      </w:r>
      <w:r w:rsidR="00225FC9" w:rsidRPr="00225FC9">
        <w:rPr>
          <w:rFonts w:ascii="Times New Roman" w:hAnsi="Times New Roman" w:cs="Times New Roman"/>
          <w:sz w:val="26"/>
          <w:szCs w:val="26"/>
        </w:rPr>
        <w:t>constitut</w:t>
      </w:r>
      <w:r w:rsidR="000F19F8">
        <w:rPr>
          <w:rFonts w:ascii="Times New Roman" w:hAnsi="Times New Roman" w:cs="Times New Roman"/>
          <w:sz w:val="26"/>
          <w:szCs w:val="26"/>
        </w:rPr>
        <w:t>ed</w:t>
      </w:r>
      <w:r w:rsidR="00225FC9" w:rsidRPr="00225FC9">
        <w:rPr>
          <w:rFonts w:ascii="Times New Roman" w:hAnsi="Times New Roman" w:cs="Times New Roman"/>
          <w:sz w:val="26"/>
          <w:szCs w:val="26"/>
        </w:rPr>
        <w:t xml:space="preserve"> gender</w:t>
      </w:r>
      <w:r w:rsidR="000F19F8">
        <w:rPr>
          <w:rFonts w:ascii="Times New Roman" w:hAnsi="Times New Roman" w:cs="Times New Roman"/>
          <w:sz w:val="26"/>
          <w:szCs w:val="26"/>
        </w:rPr>
        <w:t>-</w:t>
      </w:r>
      <w:r w:rsidR="00225FC9" w:rsidRPr="00225FC9">
        <w:rPr>
          <w:rFonts w:ascii="Times New Roman" w:hAnsi="Times New Roman" w:cs="Times New Roman"/>
          <w:sz w:val="26"/>
          <w:szCs w:val="26"/>
        </w:rPr>
        <w:t>based violence against women</w:t>
      </w:r>
      <w:r w:rsidR="00FF5CB8" w:rsidRPr="000F19F8">
        <w:rPr>
          <w:rFonts w:ascii="Times New Roman" w:hAnsi="Times New Roman" w:cs="Times New Roman"/>
          <w:sz w:val="26"/>
          <w:szCs w:val="26"/>
        </w:rPr>
        <w:t>.</w:t>
      </w:r>
      <w:r w:rsidR="000F19F8">
        <w:rPr>
          <w:rStyle w:val="FootnoteReference"/>
          <w:rFonts w:ascii="Times New Roman" w:hAnsi="Times New Roman" w:cs="Times New Roman"/>
          <w:sz w:val="26"/>
          <w:szCs w:val="26"/>
        </w:rPr>
        <w:footnoteReference w:id="26"/>
      </w:r>
    </w:p>
    <w:p w14:paraId="53D1333B" w14:textId="77777777" w:rsidR="000F19F8" w:rsidRDefault="000F19F8" w:rsidP="000F19F8">
      <w:pPr>
        <w:pStyle w:val="ListParagraph"/>
        <w:rPr>
          <w:rFonts w:ascii="Times New Roman" w:hAnsi="Times New Roman"/>
          <w:sz w:val="26"/>
          <w:szCs w:val="26"/>
        </w:rPr>
      </w:pPr>
    </w:p>
    <w:p w14:paraId="7FF2E8AD" w14:textId="00A097BF" w:rsidR="005360C9" w:rsidRDefault="00E23F78" w:rsidP="00B545DD">
      <w:pPr>
        <w:pStyle w:val="NoSpacing"/>
        <w:numPr>
          <w:ilvl w:val="0"/>
          <w:numId w:val="1"/>
        </w:numPr>
        <w:spacing w:line="360" w:lineRule="auto"/>
        <w:ind w:left="284"/>
        <w:jc w:val="both"/>
        <w:rPr>
          <w:rFonts w:ascii="Times New Roman" w:hAnsi="Times New Roman" w:cs="Times New Roman"/>
          <w:sz w:val="26"/>
          <w:szCs w:val="26"/>
        </w:rPr>
      </w:pPr>
      <w:r>
        <w:rPr>
          <w:rFonts w:ascii="Times New Roman" w:hAnsi="Times New Roman"/>
          <w:sz w:val="26"/>
          <w:szCs w:val="26"/>
        </w:rPr>
        <w:t>The</w:t>
      </w:r>
      <w:r w:rsidR="00991FCE" w:rsidRPr="00991FCE">
        <w:rPr>
          <w:rFonts w:ascii="Times New Roman" w:hAnsi="Times New Roman"/>
          <w:sz w:val="26"/>
          <w:szCs w:val="26"/>
        </w:rPr>
        <w:t xml:space="preserve"> Committee’s </w:t>
      </w:r>
      <w:r w:rsidR="00991FCE" w:rsidRPr="00991FCE">
        <w:rPr>
          <w:rFonts w:ascii="Times New Roman" w:hAnsi="Times New Roman"/>
          <w:color w:val="333333"/>
          <w:sz w:val="26"/>
          <w:szCs w:val="26"/>
          <w:shd w:val="clear" w:color="auto" w:fill="FFFFFF"/>
        </w:rPr>
        <w:t>recommendations do not have a legally binding effect</w:t>
      </w:r>
      <w:r w:rsidR="00991FCE" w:rsidRPr="00991FCE">
        <w:rPr>
          <w:rStyle w:val="footnote-reference"/>
          <w:rFonts w:ascii="Times New Roman" w:hAnsi="Times New Roman"/>
          <w:color w:val="333333"/>
          <w:sz w:val="26"/>
          <w:szCs w:val="26"/>
          <w:shd w:val="clear" w:color="auto" w:fill="FFFFFF"/>
        </w:rPr>
        <w:t xml:space="preserve">, </w:t>
      </w:r>
      <w:r>
        <w:rPr>
          <w:rStyle w:val="footnote-reference"/>
          <w:rFonts w:ascii="Times New Roman" w:hAnsi="Times New Roman"/>
          <w:color w:val="333333"/>
          <w:sz w:val="26"/>
          <w:szCs w:val="26"/>
          <w:shd w:val="clear" w:color="auto" w:fill="FFFFFF"/>
        </w:rPr>
        <w:t>and they do not</w:t>
      </w:r>
      <w:r w:rsidR="00991FCE" w:rsidRPr="00991FCE">
        <w:rPr>
          <w:rStyle w:val="footnote-reference"/>
          <w:rFonts w:ascii="Times New Roman" w:hAnsi="Times New Roman"/>
          <w:color w:val="333333"/>
          <w:sz w:val="26"/>
          <w:szCs w:val="26"/>
          <w:shd w:val="clear" w:color="auto" w:fill="FFFFFF"/>
        </w:rPr>
        <w:t xml:space="preserve"> require the</w:t>
      </w:r>
      <w:r w:rsidR="00991FCE" w:rsidRPr="00991FCE">
        <w:rPr>
          <w:rFonts w:ascii="Times New Roman" w:hAnsi="Times New Roman"/>
          <w:color w:val="333333"/>
          <w:sz w:val="26"/>
          <w:szCs w:val="26"/>
          <w:shd w:val="clear" w:color="auto" w:fill="FFFFFF"/>
        </w:rPr>
        <w:t xml:space="preserve"> UK to act in response to its findings; as such, </w:t>
      </w:r>
      <w:r w:rsidR="001B67DE">
        <w:rPr>
          <w:rFonts w:ascii="Times New Roman" w:hAnsi="Times New Roman"/>
          <w:color w:val="333333"/>
          <w:sz w:val="26"/>
          <w:szCs w:val="26"/>
          <w:shd w:val="clear" w:color="auto" w:fill="FFFFFF"/>
        </w:rPr>
        <w:t>this</w:t>
      </w:r>
      <w:r w:rsidR="00991FCE" w:rsidRPr="00991FCE">
        <w:rPr>
          <w:rFonts w:ascii="Times New Roman" w:hAnsi="Times New Roman"/>
          <w:color w:val="333333"/>
          <w:sz w:val="26"/>
          <w:szCs w:val="26"/>
          <w:shd w:val="clear" w:color="auto" w:fill="FFFFFF"/>
        </w:rPr>
        <w:t xml:space="preserve"> should be taken as an advisory report.</w:t>
      </w:r>
      <w:r w:rsidR="00991FCE">
        <w:rPr>
          <w:rFonts w:ascii="Times New Roman" w:hAnsi="Times New Roman"/>
          <w:color w:val="333333"/>
          <w:sz w:val="26"/>
          <w:szCs w:val="26"/>
          <w:shd w:val="clear" w:color="auto" w:fill="FFFFFF"/>
        </w:rPr>
        <w:t xml:space="preserve"> </w:t>
      </w:r>
      <w:r>
        <w:rPr>
          <w:rFonts w:ascii="Times New Roman" w:hAnsi="Times New Roman"/>
          <w:color w:val="333333"/>
          <w:sz w:val="26"/>
          <w:szCs w:val="26"/>
          <w:shd w:val="clear" w:color="auto" w:fill="FFFFFF"/>
        </w:rPr>
        <w:t>The</w:t>
      </w:r>
      <w:r w:rsidR="00991FCE">
        <w:rPr>
          <w:rFonts w:ascii="Times New Roman" w:hAnsi="Times New Roman"/>
          <w:color w:val="333333"/>
          <w:sz w:val="26"/>
          <w:szCs w:val="26"/>
          <w:shd w:val="clear" w:color="auto" w:fill="FFFFFF"/>
        </w:rPr>
        <w:t xml:space="preserve"> House of Commons Women and Equalities Committee has nevertheless suggested that </w:t>
      </w:r>
      <w:r w:rsidR="00991FCE" w:rsidRPr="00991FCE">
        <w:rPr>
          <w:rFonts w:ascii="Times New Roman" w:hAnsi="Times New Roman" w:cs="Times New Roman"/>
          <w:sz w:val="26"/>
          <w:szCs w:val="26"/>
        </w:rPr>
        <w:t xml:space="preserve">the UK Government should set out a clear framework to address the report’s </w:t>
      </w:r>
      <w:r w:rsidR="00991FCE" w:rsidRPr="005360C9">
        <w:rPr>
          <w:rFonts w:ascii="Times New Roman" w:hAnsi="Times New Roman" w:cs="Times New Roman"/>
          <w:sz w:val="26"/>
          <w:szCs w:val="26"/>
        </w:rPr>
        <w:t>recommendations.</w:t>
      </w:r>
      <w:r w:rsidR="00FF5CB8" w:rsidRPr="005360C9">
        <w:rPr>
          <w:rStyle w:val="FootnoteReference"/>
          <w:rFonts w:ascii="Times New Roman" w:hAnsi="Times New Roman" w:cs="Times New Roman"/>
          <w:sz w:val="26"/>
          <w:szCs w:val="26"/>
        </w:rPr>
        <w:footnoteReference w:id="27"/>
      </w:r>
    </w:p>
    <w:p w14:paraId="3C8E1CC1" w14:textId="77777777" w:rsidR="005360C9" w:rsidRPr="005360C9" w:rsidRDefault="005360C9" w:rsidP="005360C9">
      <w:pPr>
        <w:pStyle w:val="NoSpacing"/>
        <w:spacing w:line="360" w:lineRule="auto"/>
        <w:jc w:val="both"/>
        <w:rPr>
          <w:rFonts w:ascii="Times New Roman" w:hAnsi="Times New Roman" w:cs="Times New Roman"/>
          <w:sz w:val="26"/>
          <w:szCs w:val="26"/>
        </w:rPr>
      </w:pPr>
    </w:p>
    <w:p w14:paraId="159235C0" w14:textId="1A2E1DE7" w:rsidR="007866DA" w:rsidRPr="005360C9" w:rsidRDefault="009F38E7" w:rsidP="00B545DD">
      <w:pPr>
        <w:pStyle w:val="NoSpacing"/>
        <w:numPr>
          <w:ilvl w:val="0"/>
          <w:numId w:val="1"/>
        </w:numPr>
        <w:spacing w:line="360" w:lineRule="auto"/>
        <w:ind w:left="284"/>
        <w:jc w:val="both"/>
        <w:rPr>
          <w:rFonts w:ascii="Times New Roman" w:hAnsi="Times New Roman" w:cs="Times New Roman"/>
          <w:sz w:val="26"/>
          <w:szCs w:val="26"/>
        </w:rPr>
      </w:pPr>
      <w:r w:rsidRPr="005360C9">
        <w:rPr>
          <w:rFonts w:ascii="Times New Roman" w:hAnsi="Times New Roman"/>
          <w:sz w:val="26"/>
          <w:szCs w:val="26"/>
        </w:rPr>
        <w:t>Secondly, in</w:t>
      </w:r>
      <w:r w:rsidR="002766D7" w:rsidRPr="005360C9">
        <w:rPr>
          <w:rFonts w:ascii="Times New Roman" w:hAnsi="Times New Roman"/>
          <w:sz w:val="26"/>
          <w:szCs w:val="26"/>
        </w:rPr>
        <w:t xml:space="preserve"> June 2018, the UK Supreme Court </w:t>
      </w:r>
      <w:r w:rsidR="00B406D0" w:rsidRPr="005360C9">
        <w:rPr>
          <w:rFonts w:ascii="Times New Roman" w:hAnsi="Times New Roman"/>
          <w:sz w:val="26"/>
          <w:szCs w:val="26"/>
        </w:rPr>
        <w:t>dismissed a</w:t>
      </w:r>
      <w:r w:rsidR="002766D7" w:rsidRPr="005360C9">
        <w:rPr>
          <w:rFonts w:ascii="Times New Roman" w:hAnsi="Times New Roman"/>
          <w:sz w:val="26"/>
          <w:szCs w:val="26"/>
        </w:rPr>
        <w:t>n appeal brought by the Northern Ireland Human Rights Commission (NIHRC</w:t>
      </w:r>
      <w:r w:rsidR="001C54B6" w:rsidRPr="005360C9">
        <w:rPr>
          <w:rFonts w:ascii="Times New Roman" w:hAnsi="Times New Roman"/>
          <w:sz w:val="26"/>
          <w:szCs w:val="26"/>
        </w:rPr>
        <w:t>)</w:t>
      </w:r>
      <w:r w:rsidR="00DC3839" w:rsidRPr="005360C9">
        <w:rPr>
          <w:rFonts w:ascii="Times New Roman" w:hAnsi="Times New Roman"/>
          <w:sz w:val="26"/>
          <w:szCs w:val="26"/>
        </w:rPr>
        <w:t xml:space="preserve">. </w:t>
      </w:r>
      <w:r w:rsidR="008607E4" w:rsidRPr="005360C9">
        <w:rPr>
          <w:rFonts w:ascii="Times New Roman" w:hAnsi="Times New Roman"/>
          <w:sz w:val="26"/>
          <w:szCs w:val="26"/>
        </w:rPr>
        <w:t>The</w:t>
      </w:r>
      <w:r w:rsidR="00DC3839" w:rsidRPr="005360C9">
        <w:rPr>
          <w:rFonts w:ascii="Times New Roman" w:hAnsi="Times New Roman"/>
          <w:sz w:val="26"/>
          <w:szCs w:val="26"/>
        </w:rPr>
        <w:t xml:space="preserve"> dismissal</w:t>
      </w:r>
      <w:r w:rsidR="002766D7" w:rsidRPr="005360C9">
        <w:rPr>
          <w:rFonts w:ascii="Times New Roman" w:hAnsi="Times New Roman"/>
          <w:sz w:val="26"/>
          <w:szCs w:val="26"/>
        </w:rPr>
        <w:t xml:space="preserve"> came because </w:t>
      </w:r>
      <w:r w:rsidR="00DC3839" w:rsidRPr="005360C9">
        <w:rPr>
          <w:rFonts w:ascii="Times New Roman" w:hAnsi="Times New Roman"/>
          <w:sz w:val="26"/>
          <w:szCs w:val="26"/>
        </w:rPr>
        <w:t>the organisation did not have the legal standing to bring a case</w:t>
      </w:r>
      <w:r w:rsidR="008607E4" w:rsidRPr="005360C9">
        <w:rPr>
          <w:rFonts w:ascii="Times New Roman" w:hAnsi="Times New Roman"/>
          <w:sz w:val="26"/>
          <w:szCs w:val="26"/>
        </w:rPr>
        <w:t xml:space="preserve"> – only individuals may do so.</w:t>
      </w:r>
      <w:r w:rsidR="00FF5CB8">
        <w:rPr>
          <w:rStyle w:val="FootnoteReference"/>
          <w:rFonts w:ascii="Times New Roman" w:hAnsi="Times New Roman"/>
          <w:sz w:val="26"/>
          <w:szCs w:val="26"/>
        </w:rPr>
        <w:footnoteReference w:id="28"/>
      </w:r>
      <w:r w:rsidR="008607E4" w:rsidRPr="005360C9">
        <w:rPr>
          <w:rFonts w:ascii="Times New Roman" w:hAnsi="Times New Roman"/>
          <w:sz w:val="26"/>
          <w:szCs w:val="26"/>
        </w:rPr>
        <w:t xml:space="preserve"> This is </w:t>
      </w:r>
      <w:r w:rsidR="00DC3839" w:rsidRPr="005360C9">
        <w:rPr>
          <w:rFonts w:ascii="Times New Roman" w:hAnsi="Times New Roman"/>
          <w:sz w:val="26"/>
          <w:szCs w:val="26"/>
        </w:rPr>
        <w:t xml:space="preserve">a condition that must be met under section 7 of the Human Rights Act 1998 </w:t>
      </w:r>
      <w:r w:rsidR="00B406D0" w:rsidRPr="005360C9">
        <w:rPr>
          <w:rFonts w:ascii="Times New Roman" w:hAnsi="Times New Roman"/>
          <w:sz w:val="26"/>
          <w:szCs w:val="26"/>
        </w:rPr>
        <w:t xml:space="preserve">in order </w:t>
      </w:r>
      <w:r w:rsidR="00DC3839" w:rsidRPr="005360C9">
        <w:rPr>
          <w:rFonts w:ascii="Times New Roman" w:hAnsi="Times New Roman"/>
          <w:sz w:val="26"/>
          <w:szCs w:val="26"/>
        </w:rPr>
        <w:t>to endow the court with the jurisdiction to issue a declaration of incompatibility</w:t>
      </w:r>
      <w:r w:rsidR="008607E4" w:rsidRPr="005360C9">
        <w:rPr>
          <w:rFonts w:ascii="Times New Roman" w:hAnsi="Times New Roman"/>
          <w:sz w:val="26"/>
          <w:szCs w:val="26"/>
        </w:rPr>
        <w:t xml:space="preserve"> with the Human Rights Act</w:t>
      </w:r>
      <w:r w:rsidR="00FF5CB8" w:rsidRPr="005360C9">
        <w:rPr>
          <w:rFonts w:ascii="Times New Roman" w:hAnsi="Times New Roman"/>
          <w:sz w:val="26"/>
          <w:szCs w:val="26"/>
        </w:rPr>
        <w:t>.</w:t>
      </w:r>
      <w:r w:rsidR="00216E7C" w:rsidRPr="005360C9">
        <w:rPr>
          <w:rFonts w:ascii="Times New Roman" w:hAnsi="Times New Roman"/>
          <w:sz w:val="26"/>
          <w:szCs w:val="26"/>
        </w:rPr>
        <w:t xml:space="preserve"> </w:t>
      </w:r>
      <w:r w:rsidR="00DC3839" w:rsidRPr="005360C9">
        <w:rPr>
          <w:rFonts w:ascii="Times New Roman" w:hAnsi="Times New Roman"/>
          <w:sz w:val="26"/>
          <w:szCs w:val="26"/>
        </w:rPr>
        <w:t xml:space="preserve">The Supreme Court did not, therefore, make </w:t>
      </w:r>
      <w:r w:rsidR="008607E4" w:rsidRPr="005360C9">
        <w:rPr>
          <w:rFonts w:ascii="Times New Roman" w:hAnsi="Times New Roman"/>
          <w:sz w:val="26"/>
          <w:szCs w:val="26"/>
        </w:rPr>
        <w:t>such a declaration in respect of Northern Ireland abortion law.</w:t>
      </w:r>
      <w:r w:rsidR="0075214A" w:rsidRPr="005360C9">
        <w:rPr>
          <w:rFonts w:ascii="Times New Roman" w:hAnsi="Times New Roman"/>
          <w:sz w:val="26"/>
          <w:szCs w:val="26"/>
        </w:rPr>
        <w:t xml:space="preserve"> </w:t>
      </w:r>
      <w:r w:rsidR="005B43BE">
        <w:rPr>
          <w:rFonts w:ascii="Times New Roman" w:hAnsi="Times New Roman"/>
          <w:sz w:val="26"/>
          <w:szCs w:val="26"/>
        </w:rPr>
        <w:t>Then-</w:t>
      </w:r>
      <w:r w:rsidR="0075214A" w:rsidRPr="005360C9">
        <w:rPr>
          <w:rFonts w:ascii="Times New Roman" w:hAnsi="Times New Roman"/>
          <w:sz w:val="26"/>
          <w:szCs w:val="26"/>
        </w:rPr>
        <w:t xml:space="preserve">Secretary of State Karen Bradley MP suggested that she </w:t>
      </w:r>
      <w:r w:rsidR="005B43BE">
        <w:rPr>
          <w:rFonts w:ascii="Times New Roman" w:hAnsi="Times New Roman"/>
          <w:sz w:val="26"/>
          <w:szCs w:val="26"/>
        </w:rPr>
        <w:t>would</w:t>
      </w:r>
      <w:r w:rsidR="007866DA" w:rsidRPr="005360C9">
        <w:rPr>
          <w:rFonts w:ascii="Times New Roman" w:hAnsi="Times New Roman"/>
          <w:sz w:val="26"/>
          <w:szCs w:val="26"/>
        </w:rPr>
        <w:t xml:space="preserve"> legislate</w:t>
      </w:r>
      <w:r w:rsidR="0075214A" w:rsidRPr="005360C9">
        <w:rPr>
          <w:rFonts w:ascii="Times New Roman" w:hAnsi="Times New Roman"/>
          <w:sz w:val="26"/>
          <w:szCs w:val="26"/>
        </w:rPr>
        <w:t xml:space="preserve"> to permit the NIHRC</w:t>
      </w:r>
      <w:r w:rsidR="007866DA" w:rsidRPr="005360C9">
        <w:rPr>
          <w:rFonts w:ascii="Times New Roman" w:hAnsi="Times New Roman"/>
          <w:sz w:val="26"/>
          <w:szCs w:val="26"/>
        </w:rPr>
        <w:t xml:space="preserve"> to bring such cases,</w:t>
      </w:r>
      <w:r w:rsidR="007866DA">
        <w:rPr>
          <w:rStyle w:val="FootnoteReference"/>
          <w:rFonts w:ascii="Times New Roman" w:hAnsi="Times New Roman"/>
          <w:sz w:val="26"/>
          <w:szCs w:val="26"/>
        </w:rPr>
        <w:footnoteReference w:id="29"/>
      </w:r>
      <w:r w:rsidR="005B43BE">
        <w:rPr>
          <w:rFonts w:ascii="Times New Roman" w:hAnsi="Times New Roman"/>
          <w:sz w:val="26"/>
          <w:szCs w:val="26"/>
        </w:rPr>
        <w:t xml:space="preserve"> </w:t>
      </w:r>
      <w:r w:rsidR="007866DA" w:rsidRPr="005360C9">
        <w:rPr>
          <w:rFonts w:ascii="Times New Roman" w:hAnsi="Times New Roman"/>
          <w:sz w:val="26"/>
          <w:szCs w:val="26"/>
        </w:rPr>
        <w:t xml:space="preserve">and the woman on whose behalf the NIHRC brought the original case, Sarah Ewart, </w:t>
      </w:r>
      <w:r w:rsidR="005B43BE">
        <w:rPr>
          <w:rFonts w:ascii="Times New Roman" w:hAnsi="Times New Roman"/>
          <w:sz w:val="26"/>
          <w:szCs w:val="26"/>
        </w:rPr>
        <w:t>began</w:t>
      </w:r>
      <w:r w:rsidR="007866DA" w:rsidRPr="005360C9">
        <w:rPr>
          <w:rFonts w:ascii="Times New Roman" w:hAnsi="Times New Roman"/>
          <w:sz w:val="26"/>
          <w:szCs w:val="26"/>
        </w:rPr>
        <w:t xml:space="preserve"> her own legal challenge at the Belfast High Court.</w:t>
      </w:r>
      <w:r w:rsidR="007866DA">
        <w:rPr>
          <w:rStyle w:val="FootnoteReference"/>
          <w:rFonts w:ascii="Times New Roman" w:hAnsi="Times New Roman"/>
          <w:sz w:val="26"/>
          <w:szCs w:val="26"/>
        </w:rPr>
        <w:footnoteReference w:id="30"/>
      </w:r>
      <w:r w:rsidR="007866DA" w:rsidRPr="005360C9">
        <w:rPr>
          <w:rFonts w:ascii="Times New Roman" w:hAnsi="Times New Roman"/>
          <w:sz w:val="26"/>
          <w:szCs w:val="26"/>
        </w:rPr>
        <w:t xml:space="preserve"> </w:t>
      </w:r>
    </w:p>
    <w:p w14:paraId="2524CD56" w14:textId="77777777" w:rsidR="007866DA" w:rsidRPr="00465A95" w:rsidRDefault="007866DA" w:rsidP="00465A95">
      <w:pPr>
        <w:pStyle w:val="ListParagraph"/>
        <w:rPr>
          <w:rFonts w:ascii="Times New Roman" w:hAnsi="Times New Roman"/>
          <w:sz w:val="26"/>
          <w:szCs w:val="26"/>
        </w:rPr>
      </w:pPr>
    </w:p>
    <w:p w14:paraId="6958F079" w14:textId="7AEA0A20" w:rsidR="00D7121C" w:rsidRPr="00F5743E" w:rsidRDefault="007866DA" w:rsidP="00B545DD">
      <w:pPr>
        <w:pStyle w:val="ListParagraph"/>
        <w:numPr>
          <w:ilvl w:val="0"/>
          <w:numId w:val="1"/>
        </w:numPr>
        <w:spacing w:line="360" w:lineRule="auto"/>
        <w:ind w:left="284"/>
        <w:jc w:val="both"/>
        <w:rPr>
          <w:rFonts w:ascii="Times New Roman" w:hAnsi="Times New Roman"/>
          <w:i/>
          <w:color w:val="222222"/>
          <w:sz w:val="26"/>
          <w:szCs w:val="26"/>
          <w:shd w:val="clear" w:color="auto" w:fill="FFFFFF"/>
        </w:rPr>
      </w:pPr>
      <w:r>
        <w:rPr>
          <w:rFonts w:ascii="Times New Roman" w:hAnsi="Times New Roman"/>
          <w:sz w:val="26"/>
          <w:szCs w:val="26"/>
        </w:rPr>
        <w:lastRenderedPageBreak/>
        <w:t>A</w:t>
      </w:r>
      <w:r w:rsidR="00DC3839" w:rsidRPr="00B406D0">
        <w:rPr>
          <w:rFonts w:ascii="Times New Roman" w:hAnsi="Times New Roman"/>
          <w:sz w:val="26"/>
          <w:szCs w:val="26"/>
        </w:rPr>
        <w:t>fter they made their judgment</w:t>
      </w:r>
      <w:r w:rsidR="00B406D0" w:rsidRPr="00B406D0">
        <w:rPr>
          <w:rFonts w:ascii="Times New Roman" w:hAnsi="Times New Roman"/>
          <w:sz w:val="26"/>
          <w:szCs w:val="26"/>
        </w:rPr>
        <w:t>,</w:t>
      </w:r>
      <w:r w:rsidR="002766D7" w:rsidRPr="00B406D0">
        <w:rPr>
          <w:rFonts w:ascii="Times New Roman" w:hAnsi="Times New Roman"/>
          <w:sz w:val="26"/>
          <w:szCs w:val="26"/>
        </w:rPr>
        <w:t xml:space="preserve"> a majority of the Supreme Court judges </w:t>
      </w:r>
      <w:r w:rsidR="008607E4" w:rsidRPr="00B406D0">
        <w:rPr>
          <w:rFonts w:ascii="Times New Roman" w:hAnsi="Times New Roman"/>
          <w:sz w:val="26"/>
          <w:szCs w:val="26"/>
        </w:rPr>
        <w:t>released a non-binding</w:t>
      </w:r>
      <w:r w:rsidR="00F5743E">
        <w:rPr>
          <w:rStyle w:val="FootnoteReference"/>
          <w:rFonts w:ascii="Times New Roman" w:hAnsi="Times New Roman"/>
          <w:sz w:val="26"/>
          <w:szCs w:val="26"/>
        </w:rPr>
        <w:footnoteReference w:id="31"/>
      </w:r>
      <w:r w:rsidR="008607E4" w:rsidRPr="00B406D0">
        <w:rPr>
          <w:rFonts w:ascii="Times New Roman" w:hAnsi="Times New Roman"/>
          <w:sz w:val="26"/>
          <w:szCs w:val="26"/>
        </w:rPr>
        <w:t xml:space="preserve"> statement</w:t>
      </w:r>
      <w:r w:rsidR="00A7246C" w:rsidRPr="00B406D0">
        <w:rPr>
          <w:rFonts w:ascii="Times New Roman" w:hAnsi="Times New Roman"/>
          <w:sz w:val="26"/>
          <w:szCs w:val="26"/>
        </w:rPr>
        <w:t xml:space="preserve"> </w:t>
      </w:r>
      <w:r w:rsidR="008607E4" w:rsidRPr="00B406D0">
        <w:rPr>
          <w:rFonts w:ascii="Times New Roman" w:hAnsi="Times New Roman"/>
          <w:sz w:val="26"/>
          <w:szCs w:val="26"/>
        </w:rPr>
        <w:t>suggesting that, in cases of fatal foetal abnormality and sexual crime,</w:t>
      </w:r>
      <w:r w:rsidR="002766D7" w:rsidRPr="00B406D0">
        <w:rPr>
          <w:rFonts w:ascii="Times New Roman" w:hAnsi="Times New Roman"/>
          <w:sz w:val="26"/>
          <w:szCs w:val="26"/>
        </w:rPr>
        <w:t xml:space="preserve"> the existing law was incompatible with </w:t>
      </w:r>
      <w:r w:rsidR="008607E4" w:rsidRPr="00B406D0">
        <w:rPr>
          <w:rFonts w:ascii="Times New Roman" w:hAnsi="Times New Roman"/>
          <w:sz w:val="26"/>
          <w:szCs w:val="26"/>
        </w:rPr>
        <w:t>Article 8 of the European Convention on Human Rights (the right to privacy and family life)</w:t>
      </w:r>
      <w:r w:rsidR="002766D7" w:rsidRPr="00B406D0">
        <w:rPr>
          <w:rFonts w:ascii="Times New Roman" w:hAnsi="Times New Roman"/>
          <w:sz w:val="26"/>
          <w:szCs w:val="26"/>
        </w:rPr>
        <w:t>.</w:t>
      </w:r>
      <w:r w:rsidR="00FF5CB8">
        <w:rPr>
          <w:rStyle w:val="FootnoteReference"/>
          <w:rFonts w:ascii="Times New Roman" w:hAnsi="Times New Roman"/>
          <w:sz w:val="26"/>
          <w:szCs w:val="26"/>
        </w:rPr>
        <w:footnoteReference w:id="32"/>
      </w:r>
    </w:p>
    <w:p w14:paraId="4F73CB41" w14:textId="77777777" w:rsidR="006E0041" w:rsidRPr="004603C7" w:rsidRDefault="006E0041" w:rsidP="00245453">
      <w:pPr>
        <w:spacing w:line="360" w:lineRule="auto"/>
        <w:ind w:left="360"/>
        <w:jc w:val="both"/>
        <w:rPr>
          <w:rFonts w:ascii="Times New Roman" w:hAnsi="Times New Roman" w:cs="Times New Roman"/>
          <w:sz w:val="26"/>
          <w:szCs w:val="26"/>
        </w:rPr>
      </w:pPr>
    </w:p>
    <w:p w14:paraId="355E0BB8" w14:textId="656830BD" w:rsidR="00245756" w:rsidRPr="006574C4" w:rsidRDefault="009F38E7" w:rsidP="00B545DD">
      <w:pPr>
        <w:pStyle w:val="NoSpacing"/>
        <w:numPr>
          <w:ilvl w:val="0"/>
          <w:numId w:val="1"/>
        </w:numPr>
        <w:spacing w:line="360" w:lineRule="auto"/>
        <w:ind w:left="284"/>
        <w:jc w:val="both"/>
        <w:rPr>
          <w:rFonts w:ascii="Times New Roman" w:hAnsi="Times New Roman" w:cs="Times New Roman"/>
          <w:sz w:val="26"/>
          <w:szCs w:val="26"/>
        </w:rPr>
      </w:pPr>
      <w:r w:rsidRPr="00607CDA">
        <w:rPr>
          <w:rFonts w:ascii="Times New Roman" w:hAnsi="Times New Roman" w:cs="Times New Roman"/>
          <w:sz w:val="26"/>
          <w:szCs w:val="26"/>
        </w:rPr>
        <w:t>Thirdly</w:t>
      </w:r>
      <w:r w:rsidR="00DD650D" w:rsidRPr="00607CDA">
        <w:rPr>
          <w:rFonts w:ascii="Times New Roman" w:hAnsi="Times New Roman" w:cs="Times New Roman"/>
          <w:sz w:val="26"/>
          <w:szCs w:val="26"/>
        </w:rPr>
        <w:t xml:space="preserve">, the UK </w:t>
      </w:r>
      <w:r w:rsidR="00DD650D" w:rsidRPr="00FF5CB8">
        <w:rPr>
          <w:rFonts w:ascii="Times New Roman" w:hAnsi="Times New Roman" w:cs="Times New Roman"/>
          <w:sz w:val="26"/>
          <w:szCs w:val="26"/>
        </w:rPr>
        <w:t>Parliament passed</w:t>
      </w:r>
      <w:r w:rsidRPr="00FF5CB8">
        <w:rPr>
          <w:rFonts w:ascii="Times New Roman" w:hAnsi="Times New Roman" w:cs="Times New Roman"/>
          <w:sz w:val="26"/>
          <w:szCs w:val="26"/>
        </w:rPr>
        <w:t xml:space="preserve"> </w:t>
      </w:r>
      <w:r w:rsidR="00FF5CB8" w:rsidRPr="00FF5CB8">
        <w:rPr>
          <w:rFonts w:ascii="Times New Roman" w:hAnsi="Times New Roman" w:cs="Times New Roman"/>
          <w:sz w:val="26"/>
          <w:szCs w:val="26"/>
        </w:rPr>
        <w:t>an amendment</w:t>
      </w:r>
      <w:r w:rsidR="00FE72E5" w:rsidRPr="00FF5CB8">
        <w:rPr>
          <w:rFonts w:ascii="Times New Roman" w:hAnsi="Times New Roman" w:cs="Times New Roman"/>
          <w:sz w:val="26"/>
          <w:szCs w:val="26"/>
        </w:rPr>
        <w:t xml:space="preserve"> to the 2018 Northern Ireland Bill</w:t>
      </w:r>
      <w:r w:rsidR="006E0041" w:rsidRPr="00FF5CB8">
        <w:rPr>
          <w:rFonts w:ascii="Times New Roman" w:hAnsi="Times New Roman" w:cs="Times New Roman"/>
          <w:sz w:val="26"/>
          <w:szCs w:val="26"/>
        </w:rPr>
        <w:t>, sponsored by the Labour MP</w:t>
      </w:r>
      <w:r w:rsidR="00FF5CB8">
        <w:rPr>
          <w:rFonts w:ascii="Times New Roman" w:hAnsi="Times New Roman" w:cs="Times New Roman"/>
          <w:sz w:val="26"/>
          <w:szCs w:val="26"/>
        </w:rPr>
        <w:t>s</w:t>
      </w:r>
      <w:r w:rsidR="006E0041" w:rsidRPr="00FF5CB8">
        <w:rPr>
          <w:rFonts w:ascii="Times New Roman" w:hAnsi="Times New Roman" w:cs="Times New Roman"/>
          <w:sz w:val="26"/>
          <w:szCs w:val="26"/>
        </w:rPr>
        <w:t xml:space="preserve"> Stella Creasy</w:t>
      </w:r>
      <w:r w:rsidR="00FF5CB8">
        <w:rPr>
          <w:rFonts w:ascii="Times New Roman" w:hAnsi="Times New Roman" w:cs="Times New Roman"/>
          <w:sz w:val="26"/>
          <w:szCs w:val="26"/>
        </w:rPr>
        <w:t xml:space="preserve"> and Conor McGinn</w:t>
      </w:r>
      <w:r w:rsidR="00DD650D" w:rsidRPr="00FF5CB8">
        <w:rPr>
          <w:rFonts w:ascii="Times New Roman" w:hAnsi="Times New Roman" w:cs="Times New Roman"/>
          <w:sz w:val="26"/>
          <w:szCs w:val="26"/>
        </w:rPr>
        <w:t>.</w:t>
      </w:r>
      <w:r w:rsidR="00DD650D">
        <w:rPr>
          <w:rFonts w:ascii="Times New Roman" w:hAnsi="Times New Roman" w:cs="Times New Roman"/>
          <w:sz w:val="26"/>
          <w:szCs w:val="26"/>
        </w:rPr>
        <w:t xml:space="preserve"> </w:t>
      </w:r>
      <w:r w:rsidR="0037593C" w:rsidRPr="004603C7">
        <w:rPr>
          <w:rFonts w:ascii="Times New Roman" w:hAnsi="Times New Roman" w:cs="Times New Roman"/>
          <w:sz w:val="26"/>
          <w:szCs w:val="26"/>
        </w:rPr>
        <w:t>The amendment</w:t>
      </w:r>
      <w:r w:rsidR="006E0041" w:rsidRPr="004603C7">
        <w:rPr>
          <w:rFonts w:ascii="Times New Roman" w:hAnsi="Times New Roman" w:cs="Times New Roman"/>
          <w:sz w:val="26"/>
          <w:szCs w:val="26"/>
        </w:rPr>
        <w:t xml:space="preserve"> requir</w:t>
      </w:r>
      <w:r w:rsidR="0037593C" w:rsidRPr="004603C7">
        <w:rPr>
          <w:rFonts w:ascii="Times New Roman" w:hAnsi="Times New Roman" w:cs="Times New Roman"/>
          <w:sz w:val="26"/>
          <w:szCs w:val="26"/>
        </w:rPr>
        <w:t>es</w:t>
      </w:r>
      <w:r w:rsidR="006E0041" w:rsidRPr="004603C7">
        <w:rPr>
          <w:rFonts w:ascii="Times New Roman" w:hAnsi="Times New Roman" w:cs="Times New Roman"/>
          <w:sz w:val="26"/>
          <w:szCs w:val="26"/>
        </w:rPr>
        <w:t xml:space="preserve"> </w:t>
      </w:r>
      <w:r w:rsidR="00FE72E5" w:rsidRPr="004603C7">
        <w:rPr>
          <w:rFonts w:ascii="Times New Roman" w:hAnsi="Times New Roman" w:cs="Times New Roman"/>
          <w:sz w:val="26"/>
          <w:szCs w:val="26"/>
        </w:rPr>
        <w:t xml:space="preserve">the </w:t>
      </w:r>
      <w:r w:rsidR="006E0041" w:rsidRPr="004603C7">
        <w:rPr>
          <w:rFonts w:ascii="Times New Roman" w:hAnsi="Times New Roman" w:cs="Times New Roman"/>
          <w:sz w:val="26"/>
          <w:szCs w:val="26"/>
        </w:rPr>
        <w:t xml:space="preserve">Northern Ireland Secretary of State to </w:t>
      </w:r>
      <w:r w:rsidR="00DD650D">
        <w:rPr>
          <w:rFonts w:ascii="Times New Roman" w:hAnsi="Times New Roman" w:cs="Times New Roman"/>
          <w:sz w:val="26"/>
          <w:szCs w:val="26"/>
        </w:rPr>
        <w:t>provide guidance relating to any assertion</w:t>
      </w:r>
      <w:r w:rsidR="006E0041" w:rsidRPr="004603C7">
        <w:rPr>
          <w:rFonts w:ascii="Times New Roman" w:hAnsi="Times New Roman" w:cs="Times New Roman"/>
          <w:sz w:val="26"/>
          <w:szCs w:val="26"/>
        </w:rPr>
        <w:t xml:space="preserve"> that </w:t>
      </w:r>
      <w:r w:rsidR="00DD650D">
        <w:rPr>
          <w:rFonts w:ascii="Times New Roman" w:hAnsi="Times New Roman" w:cs="Times New Roman"/>
          <w:sz w:val="26"/>
          <w:szCs w:val="26"/>
        </w:rPr>
        <w:t>Northern Ireland’s</w:t>
      </w:r>
      <w:r w:rsidR="006E0041" w:rsidRPr="004603C7">
        <w:rPr>
          <w:rFonts w:ascii="Times New Roman" w:hAnsi="Times New Roman" w:cs="Times New Roman"/>
          <w:sz w:val="26"/>
          <w:szCs w:val="26"/>
        </w:rPr>
        <w:t xml:space="preserve"> laws are </w:t>
      </w:r>
      <w:r w:rsidR="00DD650D">
        <w:rPr>
          <w:rFonts w:ascii="Times New Roman" w:hAnsi="Times New Roman" w:cs="Times New Roman"/>
          <w:sz w:val="26"/>
          <w:szCs w:val="26"/>
        </w:rPr>
        <w:t>in</w:t>
      </w:r>
      <w:r w:rsidR="006E0041" w:rsidRPr="004603C7">
        <w:rPr>
          <w:rFonts w:ascii="Times New Roman" w:hAnsi="Times New Roman" w:cs="Times New Roman"/>
          <w:sz w:val="26"/>
          <w:szCs w:val="26"/>
        </w:rPr>
        <w:t>compatible</w:t>
      </w:r>
      <w:r w:rsidR="00DD650D">
        <w:rPr>
          <w:rFonts w:ascii="Times New Roman" w:hAnsi="Times New Roman" w:cs="Times New Roman"/>
          <w:sz w:val="26"/>
          <w:szCs w:val="26"/>
        </w:rPr>
        <w:t xml:space="preserve"> with human rights</w:t>
      </w:r>
      <w:r w:rsidR="0037593C" w:rsidRPr="004603C7">
        <w:rPr>
          <w:rFonts w:ascii="Times New Roman" w:hAnsi="Times New Roman" w:cs="Times New Roman"/>
          <w:sz w:val="26"/>
          <w:szCs w:val="26"/>
        </w:rPr>
        <w:t>.</w:t>
      </w:r>
      <w:r w:rsidR="003C5283" w:rsidRPr="004603C7">
        <w:rPr>
          <w:rFonts w:ascii="Times New Roman" w:hAnsi="Times New Roman" w:cs="Times New Roman"/>
          <w:sz w:val="26"/>
          <w:szCs w:val="26"/>
        </w:rPr>
        <w:t xml:space="preserve"> </w:t>
      </w:r>
      <w:r w:rsidR="00DD650D" w:rsidRPr="006574C4">
        <w:rPr>
          <w:rFonts w:ascii="Times New Roman" w:hAnsi="Times New Roman" w:cs="Times New Roman"/>
          <w:sz w:val="26"/>
          <w:szCs w:val="26"/>
        </w:rPr>
        <w:t xml:space="preserve">However, </w:t>
      </w:r>
      <w:r w:rsidR="00DD650D" w:rsidRPr="006574C4">
        <w:rPr>
          <w:rFonts w:ascii="Times New Roman" w:hAnsi="Times New Roman" w:cs="Times New Roman"/>
          <w:sz w:val="26"/>
          <w:szCs w:val="26"/>
          <w:shd w:val="clear" w:color="auto" w:fill="FFFFFF"/>
        </w:rPr>
        <w:t xml:space="preserve">in evidence </w:t>
      </w:r>
      <w:r w:rsidR="00245756" w:rsidRPr="006574C4">
        <w:rPr>
          <w:rFonts w:ascii="Times New Roman" w:hAnsi="Times New Roman" w:cs="Times New Roman"/>
          <w:sz w:val="26"/>
          <w:szCs w:val="26"/>
          <w:shd w:val="clear" w:color="auto" w:fill="FFFFFF"/>
        </w:rPr>
        <w:t xml:space="preserve">to the Women </w:t>
      </w:r>
      <w:r w:rsidR="00DD650D" w:rsidRPr="006574C4">
        <w:rPr>
          <w:rFonts w:ascii="Times New Roman" w:hAnsi="Times New Roman" w:cs="Times New Roman"/>
          <w:sz w:val="26"/>
          <w:szCs w:val="26"/>
          <w:shd w:val="clear" w:color="auto" w:fill="FFFFFF"/>
        </w:rPr>
        <w:t>and</w:t>
      </w:r>
      <w:r w:rsidR="00245756" w:rsidRPr="006574C4">
        <w:rPr>
          <w:rFonts w:ascii="Times New Roman" w:hAnsi="Times New Roman" w:cs="Times New Roman"/>
          <w:sz w:val="26"/>
          <w:szCs w:val="26"/>
          <w:shd w:val="clear" w:color="auto" w:fill="FFFFFF"/>
        </w:rPr>
        <w:t xml:space="preserve"> Equalities Committee, </w:t>
      </w:r>
      <w:r w:rsidR="006574C4" w:rsidRPr="006574C4">
        <w:rPr>
          <w:rFonts w:ascii="Times New Roman" w:hAnsi="Times New Roman" w:cs="Times New Roman"/>
          <w:sz w:val="26"/>
          <w:szCs w:val="26"/>
          <w:shd w:val="clear" w:color="auto" w:fill="FFFFFF"/>
        </w:rPr>
        <w:t xml:space="preserve">the Northern Ireland Office </w:t>
      </w:r>
      <w:r w:rsidR="00245756" w:rsidRPr="006574C4">
        <w:rPr>
          <w:rFonts w:ascii="Times New Roman" w:hAnsi="Times New Roman" w:cs="Times New Roman"/>
          <w:sz w:val="26"/>
          <w:szCs w:val="26"/>
        </w:rPr>
        <w:t xml:space="preserve">stated that </w:t>
      </w:r>
      <w:r w:rsidR="006574C4">
        <w:rPr>
          <w:rFonts w:ascii="Times New Roman" w:hAnsi="Times New Roman" w:cs="Times New Roman"/>
          <w:sz w:val="26"/>
          <w:szCs w:val="26"/>
        </w:rPr>
        <w:t>since justice and health policy remain</w:t>
      </w:r>
      <w:r w:rsidR="005B43BE">
        <w:rPr>
          <w:rFonts w:ascii="Times New Roman" w:hAnsi="Times New Roman" w:cs="Times New Roman"/>
          <w:sz w:val="26"/>
          <w:szCs w:val="26"/>
        </w:rPr>
        <w:t>ed</w:t>
      </w:r>
      <w:r w:rsidR="006574C4">
        <w:rPr>
          <w:rFonts w:ascii="Times New Roman" w:hAnsi="Times New Roman" w:cs="Times New Roman"/>
          <w:sz w:val="26"/>
          <w:szCs w:val="26"/>
        </w:rPr>
        <w:t xml:space="preserve"> devolved, </w:t>
      </w:r>
      <w:r w:rsidR="00245756" w:rsidRPr="006574C4">
        <w:rPr>
          <w:rFonts w:ascii="Times New Roman" w:hAnsi="Times New Roman" w:cs="Times New Roman"/>
          <w:sz w:val="26"/>
          <w:szCs w:val="26"/>
          <w:shd w:val="clear" w:color="auto" w:fill="FFFFFF"/>
        </w:rPr>
        <w:t xml:space="preserve">any </w:t>
      </w:r>
      <w:r w:rsidR="006574C4">
        <w:rPr>
          <w:rFonts w:ascii="Times New Roman" w:hAnsi="Times New Roman" w:cs="Times New Roman"/>
          <w:sz w:val="26"/>
          <w:szCs w:val="26"/>
          <w:shd w:val="clear" w:color="auto" w:fill="FFFFFF"/>
        </w:rPr>
        <w:t xml:space="preserve">such </w:t>
      </w:r>
      <w:r w:rsidR="00245756" w:rsidRPr="006574C4">
        <w:rPr>
          <w:rFonts w:ascii="Times New Roman" w:hAnsi="Times New Roman" w:cs="Times New Roman"/>
          <w:sz w:val="26"/>
          <w:szCs w:val="26"/>
          <w:shd w:val="clear" w:color="auto" w:fill="FFFFFF"/>
        </w:rPr>
        <w:t xml:space="preserve">guidance </w:t>
      </w:r>
      <w:r w:rsidR="005B43BE">
        <w:rPr>
          <w:rFonts w:ascii="Times New Roman" w:hAnsi="Times New Roman" w:cs="Times New Roman"/>
          <w:sz w:val="26"/>
          <w:szCs w:val="26"/>
          <w:shd w:val="clear" w:color="auto" w:fill="FFFFFF"/>
        </w:rPr>
        <w:t xml:space="preserve">could </w:t>
      </w:r>
      <w:r w:rsidR="00245756" w:rsidRPr="006574C4">
        <w:rPr>
          <w:rFonts w:ascii="Times New Roman" w:hAnsi="Times New Roman" w:cs="Times New Roman"/>
          <w:sz w:val="26"/>
          <w:szCs w:val="26"/>
          <w:shd w:val="clear" w:color="auto" w:fill="FFFFFF"/>
        </w:rPr>
        <w:t>not change the current law on abortion in Northern Ireland.</w:t>
      </w:r>
      <w:r w:rsidR="00245756" w:rsidRPr="006574C4">
        <w:rPr>
          <w:rStyle w:val="FootnoteReference"/>
          <w:rFonts w:ascii="Times New Roman" w:hAnsi="Times New Roman" w:cs="Times New Roman"/>
          <w:sz w:val="26"/>
          <w:szCs w:val="26"/>
          <w:shd w:val="clear" w:color="auto" w:fill="FFFFFF"/>
        </w:rPr>
        <w:footnoteReference w:id="33"/>
      </w:r>
      <w:r w:rsidR="00D63A93">
        <w:rPr>
          <w:rFonts w:ascii="Times New Roman" w:hAnsi="Times New Roman" w:cs="Times New Roman"/>
          <w:sz w:val="26"/>
          <w:szCs w:val="26"/>
          <w:shd w:val="clear" w:color="auto" w:fill="FFFFFF"/>
        </w:rPr>
        <w:t xml:space="preserve"> </w:t>
      </w:r>
    </w:p>
    <w:p w14:paraId="07114679" w14:textId="77777777" w:rsidR="00FD0B25" w:rsidRPr="004603C7" w:rsidRDefault="00FD0B25" w:rsidP="00245453">
      <w:pPr>
        <w:pStyle w:val="ListParagraph"/>
        <w:spacing w:line="360" w:lineRule="auto"/>
        <w:jc w:val="both"/>
        <w:rPr>
          <w:rFonts w:ascii="Times New Roman" w:hAnsi="Times New Roman"/>
          <w:i/>
          <w:sz w:val="26"/>
          <w:szCs w:val="26"/>
          <w:highlight w:val="darkYellow"/>
        </w:rPr>
      </w:pPr>
    </w:p>
    <w:p w14:paraId="17DCE68A" w14:textId="217E9B96" w:rsidR="00FE72E5" w:rsidRDefault="006574C4" w:rsidP="00B545DD">
      <w:pPr>
        <w:pStyle w:val="NoSpacing"/>
        <w:numPr>
          <w:ilvl w:val="0"/>
          <w:numId w:val="1"/>
        </w:numPr>
        <w:spacing w:line="360" w:lineRule="auto"/>
        <w:ind w:left="284"/>
        <w:jc w:val="both"/>
        <w:rPr>
          <w:rFonts w:ascii="Times New Roman" w:hAnsi="Times New Roman" w:cs="Times New Roman"/>
          <w:sz w:val="26"/>
          <w:szCs w:val="26"/>
        </w:rPr>
      </w:pPr>
      <w:r w:rsidRPr="006574C4">
        <w:rPr>
          <w:rFonts w:ascii="Times New Roman" w:hAnsi="Times New Roman" w:cs="Times New Roman"/>
          <w:sz w:val="26"/>
          <w:szCs w:val="26"/>
        </w:rPr>
        <w:t>In a separate but related development</w:t>
      </w:r>
      <w:r w:rsidR="00DD650D">
        <w:rPr>
          <w:rFonts w:ascii="Times New Roman" w:hAnsi="Times New Roman" w:cs="Times New Roman"/>
          <w:sz w:val="26"/>
          <w:szCs w:val="26"/>
        </w:rPr>
        <w:t>,</w:t>
      </w:r>
      <w:r w:rsidR="00FE72E5" w:rsidRPr="004603C7">
        <w:rPr>
          <w:rFonts w:ascii="Times New Roman" w:hAnsi="Times New Roman" w:cs="Times New Roman"/>
          <w:sz w:val="26"/>
          <w:szCs w:val="26"/>
        </w:rPr>
        <w:t xml:space="preserve"> </w:t>
      </w:r>
      <w:r>
        <w:rPr>
          <w:rFonts w:ascii="Times New Roman" w:hAnsi="Times New Roman" w:cs="Times New Roman"/>
          <w:sz w:val="26"/>
          <w:szCs w:val="26"/>
        </w:rPr>
        <w:t xml:space="preserve">the </w:t>
      </w:r>
      <w:r w:rsidR="00FE72E5" w:rsidRPr="004603C7">
        <w:rPr>
          <w:rFonts w:ascii="Times New Roman" w:hAnsi="Times New Roman" w:cs="Times New Roman"/>
          <w:sz w:val="26"/>
          <w:szCs w:val="26"/>
        </w:rPr>
        <w:t>High Court in London ruled that women from Northern Ireland were not legally entitled to free abortions on the NHS in England. This decision was subsequently confirmed by the UK Supreme Court. However, in June 2017, the UK Government announced that it would fund abortions in England for women from Northern Ireland for free.</w:t>
      </w:r>
      <w:r w:rsidR="001B67DE">
        <w:rPr>
          <w:rFonts w:ascii="Times New Roman" w:hAnsi="Times New Roman" w:cs="Times New Roman"/>
          <w:sz w:val="26"/>
          <w:szCs w:val="26"/>
        </w:rPr>
        <w:t xml:space="preserve"> </w:t>
      </w:r>
      <w:r w:rsidR="00FE72E5" w:rsidRPr="004603C7">
        <w:rPr>
          <w:rFonts w:ascii="Times New Roman" w:hAnsi="Times New Roman" w:cs="Times New Roman"/>
          <w:sz w:val="26"/>
          <w:szCs w:val="26"/>
        </w:rPr>
        <w:t xml:space="preserve">The Scottish and Welsh Governments soon followed suit. </w:t>
      </w:r>
    </w:p>
    <w:p w14:paraId="6C7ED95F" w14:textId="77777777" w:rsidR="00CD3BDB" w:rsidRPr="00CD3BDB" w:rsidRDefault="00CD3BDB" w:rsidP="00CD3BDB">
      <w:pPr>
        <w:rPr>
          <w:rFonts w:ascii="Times New Roman" w:hAnsi="Times New Roman"/>
          <w:sz w:val="26"/>
          <w:szCs w:val="26"/>
        </w:rPr>
      </w:pPr>
    </w:p>
    <w:p w14:paraId="39C598AC" w14:textId="77777777" w:rsidR="00CD3BDB" w:rsidRPr="004603C7" w:rsidRDefault="00CD3BDB" w:rsidP="00CD3BDB">
      <w:pPr>
        <w:pStyle w:val="NoSpacing"/>
        <w:spacing w:line="360" w:lineRule="auto"/>
        <w:ind w:left="284"/>
        <w:jc w:val="both"/>
        <w:rPr>
          <w:rFonts w:ascii="Times New Roman" w:hAnsi="Times New Roman" w:cs="Times New Roman"/>
          <w:sz w:val="26"/>
          <w:szCs w:val="26"/>
        </w:rPr>
      </w:pPr>
    </w:p>
    <w:p w14:paraId="74766A83" w14:textId="0F845FDE" w:rsidR="00BB4602" w:rsidRDefault="00CF6189" w:rsidP="00245453">
      <w:pPr>
        <w:pStyle w:val="NoSpacing"/>
        <w:spacing w:line="360" w:lineRule="auto"/>
        <w:jc w:val="both"/>
        <w:rPr>
          <w:rFonts w:ascii="Times New Roman" w:hAnsi="Times New Roman" w:cs="Times New Roman"/>
          <w:b/>
          <w:sz w:val="26"/>
          <w:szCs w:val="26"/>
          <w:u w:val="single"/>
        </w:rPr>
      </w:pPr>
      <w:r w:rsidRPr="004603C7">
        <w:rPr>
          <w:rFonts w:ascii="Times New Roman" w:hAnsi="Times New Roman" w:cs="Times New Roman"/>
          <w:b/>
          <w:sz w:val="26"/>
          <w:szCs w:val="26"/>
          <w:u w:val="single"/>
        </w:rPr>
        <w:t>Cross-</w:t>
      </w:r>
      <w:r w:rsidR="006A1E6F" w:rsidRPr="004603C7">
        <w:rPr>
          <w:rFonts w:ascii="Times New Roman" w:hAnsi="Times New Roman" w:cs="Times New Roman"/>
          <w:b/>
          <w:sz w:val="26"/>
          <w:szCs w:val="26"/>
          <w:u w:val="single"/>
        </w:rPr>
        <w:t>jurisdictional</w:t>
      </w:r>
      <w:r w:rsidRPr="004603C7">
        <w:rPr>
          <w:rFonts w:ascii="Times New Roman" w:hAnsi="Times New Roman" w:cs="Times New Roman"/>
          <w:b/>
          <w:sz w:val="26"/>
          <w:szCs w:val="26"/>
          <w:u w:val="single"/>
        </w:rPr>
        <w:t xml:space="preserve"> issues</w:t>
      </w:r>
    </w:p>
    <w:p w14:paraId="645E76B4" w14:textId="77777777" w:rsidR="006574C4" w:rsidRPr="004603C7" w:rsidRDefault="006574C4" w:rsidP="00245453">
      <w:pPr>
        <w:pStyle w:val="NoSpacing"/>
        <w:spacing w:line="360" w:lineRule="auto"/>
        <w:jc w:val="both"/>
        <w:rPr>
          <w:rFonts w:ascii="Times New Roman" w:hAnsi="Times New Roman" w:cs="Times New Roman"/>
          <w:b/>
          <w:sz w:val="26"/>
          <w:szCs w:val="26"/>
          <w:u w:val="single"/>
        </w:rPr>
      </w:pPr>
    </w:p>
    <w:p w14:paraId="13CB45A1" w14:textId="6BA7EEB6" w:rsidR="00D32C1F" w:rsidRDefault="006574C4" w:rsidP="00B545DD">
      <w:pPr>
        <w:pStyle w:val="ListParagraph"/>
        <w:numPr>
          <w:ilvl w:val="0"/>
          <w:numId w:val="1"/>
        </w:numPr>
        <w:spacing w:line="360" w:lineRule="auto"/>
        <w:ind w:left="284"/>
        <w:jc w:val="both"/>
        <w:rPr>
          <w:rFonts w:ascii="Times New Roman" w:hAnsi="Times New Roman"/>
          <w:sz w:val="26"/>
          <w:szCs w:val="26"/>
        </w:rPr>
      </w:pPr>
      <w:r w:rsidRPr="006574C4">
        <w:rPr>
          <w:rFonts w:ascii="Times New Roman" w:hAnsi="Times New Roman"/>
          <w:sz w:val="26"/>
          <w:szCs w:val="26"/>
        </w:rPr>
        <w:t xml:space="preserve">The developments that we have listed, and particularly Ireland’s recent decision to legalise abortion, create a number of cross-jurisdictional </w:t>
      </w:r>
      <w:r w:rsidR="00982233">
        <w:rPr>
          <w:rFonts w:ascii="Times New Roman" w:hAnsi="Times New Roman"/>
          <w:sz w:val="26"/>
          <w:szCs w:val="26"/>
        </w:rPr>
        <w:t>implications</w:t>
      </w:r>
      <w:r w:rsidRPr="006574C4">
        <w:rPr>
          <w:rFonts w:ascii="Times New Roman" w:hAnsi="Times New Roman"/>
          <w:sz w:val="26"/>
          <w:szCs w:val="26"/>
        </w:rPr>
        <w:t xml:space="preserve"> </w:t>
      </w:r>
      <w:r w:rsidR="006A74E9">
        <w:rPr>
          <w:rFonts w:ascii="Times New Roman" w:hAnsi="Times New Roman"/>
          <w:sz w:val="26"/>
          <w:szCs w:val="26"/>
        </w:rPr>
        <w:t>that</w:t>
      </w:r>
      <w:r w:rsidRPr="006574C4">
        <w:rPr>
          <w:rFonts w:ascii="Times New Roman" w:hAnsi="Times New Roman"/>
          <w:sz w:val="26"/>
          <w:szCs w:val="26"/>
        </w:rPr>
        <w:t xml:space="preserve"> require the attention of BIPA administrations.</w:t>
      </w:r>
    </w:p>
    <w:p w14:paraId="114E34E7" w14:textId="77777777" w:rsidR="00D32C1F" w:rsidRDefault="00D32C1F" w:rsidP="00D32C1F">
      <w:pPr>
        <w:pStyle w:val="ListParagraph"/>
        <w:spacing w:line="360" w:lineRule="auto"/>
        <w:ind w:left="284"/>
        <w:jc w:val="both"/>
        <w:rPr>
          <w:rFonts w:ascii="Times New Roman" w:hAnsi="Times New Roman"/>
          <w:sz w:val="26"/>
          <w:szCs w:val="26"/>
        </w:rPr>
      </w:pPr>
      <w:r>
        <w:rPr>
          <w:rFonts w:ascii="Times New Roman" w:hAnsi="Times New Roman"/>
          <w:sz w:val="26"/>
          <w:szCs w:val="26"/>
        </w:rPr>
        <w:t xml:space="preserve"> </w:t>
      </w:r>
    </w:p>
    <w:p w14:paraId="199A6294" w14:textId="1E928821" w:rsidR="00D32C1F" w:rsidRPr="00D32C1F" w:rsidRDefault="00D32C1F" w:rsidP="00B545DD">
      <w:pPr>
        <w:pStyle w:val="ListParagraph"/>
        <w:numPr>
          <w:ilvl w:val="0"/>
          <w:numId w:val="1"/>
        </w:numPr>
        <w:spacing w:line="360" w:lineRule="auto"/>
        <w:ind w:left="284"/>
        <w:jc w:val="both"/>
        <w:rPr>
          <w:rFonts w:ascii="Times New Roman" w:hAnsi="Times New Roman"/>
          <w:sz w:val="26"/>
          <w:szCs w:val="26"/>
        </w:rPr>
      </w:pPr>
      <w:r w:rsidRPr="00D32C1F">
        <w:rPr>
          <w:rFonts w:ascii="Times New Roman" w:hAnsi="Times New Roman"/>
          <w:sz w:val="26"/>
          <w:szCs w:val="26"/>
        </w:rPr>
        <w:lastRenderedPageBreak/>
        <w:t xml:space="preserve">We have identified the following areas where differences in abortion policy could </w:t>
      </w:r>
      <w:r w:rsidR="007866DA">
        <w:rPr>
          <w:rFonts w:ascii="Times New Roman" w:hAnsi="Times New Roman"/>
          <w:sz w:val="26"/>
          <w:szCs w:val="26"/>
        </w:rPr>
        <w:t>affect</w:t>
      </w:r>
      <w:r>
        <w:rPr>
          <w:rFonts w:ascii="Times New Roman" w:hAnsi="Times New Roman"/>
          <w:sz w:val="26"/>
          <w:szCs w:val="26"/>
        </w:rPr>
        <w:t xml:space="preserve"> the treatment</w:t>
      </w:r>
      <w:r w:rsidR="00BC4F96">
        <w:rPr>
          <w:rFonts w:ascii="Times New Roman" w:hAnsi="Times New Roman"/>
          <w:sz w:val="26"/>
          <w:szCs w:val="26"/>
        </w:rPr>
        <w:t xml:space="preserve">, </w:t>
      </w:r>
      <w:r>
        <w:rPr>
          <w:rFonts w:ascii="Times New Roman" w:hAnsi="Times New Roman"/>
          <w:sz w:val="26"/>
          <w:szCs w:val="26"/>
        </w:rPr>
        <w:t>experience</w:t>
      </w:r>
      <w:r w:rsidR="00BC4F96">
        <w:rPr>
          <w:rFonts w:ascii="Times New Roman" w:hAnsi="Times New Roman"/>
          <w:sz w:val="26"/>
          <w:szCs w:val="26"/>
        </w:rPr>
        <w:t>, health, and wellbeing</w:t>
      </w:r>
      <w:r>
        <w:rPr>
          <w:rFonts w:ascii="Times New Roman" w:hAnsi="Times New Roman"/>
          <w:sz w:val="26"/>
          <w:szCs w:val="26"/>
        </w:rPr>
        <w:t xml:space="preserve"> of women across our jurisdictions</w:t>
      </w:r>
      <w:r w:rsidRPr="00D32C1F">
        <w:rPr>
          <w:rFonts w:ascii="Times New Roman" w:hAnsi="Times New Roman"/>
          <w:sz w:val="26"/>
          <w:szCs w:val="26"/>
        </w:rPr>
        <w:t>:</w:t>
      </w:r>
    </w:p>
    <w:p w14:paraId="4C859A22" w14:textId="33181800" w:rsidR="006574C4" w:rsidRDefault="006574C4" w:rsidP="006574C4">
      <w:pPr>
        <w:pStyle w:val="ListParagraph"/>
        <w:spacing w:line="360" w:lineRule="auto"/>
        <w:jc w:val="both"/>
        <w:rPr>
          <w:rFonts w:ascii="Times New Roman" w:hAnsi="Times New Roman"/>
          <w:sz w:val="26"/>
          <w:szCs w:val="26"/>
          <w:highlight w:val="yellow"/>
        </w:rPr>
      </w:pPr>
    </w:p>
    <w:p w14:paraId="408D7086" w14:textId="14A9CB65" w:rsidR="00634420" w:rsidRDefault="00634420" w:rsidP="00B545DD">
      <w:pPr>
        <w:pStyle w:val="ListParagraph"/>
        <w:numPr>
          <w:ilvl w:val="0"/>
          <w:numId w:val="5"/>
        </w:numPr>
        <w:spacing w:line="360" w:lineRule="auto"/>
        <w:jc w:val="both"/>
        <w:rPr>
          <w:rFonts w:ascii="Times New Roman" w:hAnsi="Times New Roman"/>
          <w:sz w:val="26"/>
          <w:szCs w:val="26"/>
        </w:rPr>
      </w:pPr>
      <w:r w:rsidRPr="00634420">
        <w:rPr>
          <w:rFonts w:ascii="Times New Roman" w:hAnsi="Times New Roman"/>
          <w:sz w:val="26"/>
          <w:szCs w:val="26"/>
        </w:rPr>
        <w:t>Women</w:t>
      </w:r>
      <w:r w:rsidR="007866DA">
        <w:rPr>
          <w:rFonts w:ascii="Times New Roman" w:hAnsi="Times New Roman"/>
          <w:sz w:val="26"/>
          <w:szCs w:val="26"/>
        </w:rPr>
        <w:t xml:space="preserve"> travelling</w:t>
      </w:r>
      <w:r w:rsidR="006A28B7">
        <w:rPr>
          <w:rFonts w:ascii="Times New Roman" w:hAnsi="Times New Roman"/>
          <w:sz w:val="26"/>
          <w:szCs w:val="26"/>
        </w:rPr>
        <w:t xml:space="preserve"> </w:t>
      </w:r>
      <w:r w:rsidRPr="00634420">
        <w:rPr>
          <w:rFonts w:ascii="Times New Roman" w:hAnsi="Times New Roman"/>
          <w:sz w:val="26"/>
          <w:szCs w:val="26"/>
        </w:rPr>
        <w:t>across jurisdictions for terminations</w:t>
      </w:r>
      <w:r w:rsidR="00BC4F96">
        <w:rPr>
          <w:rFonts w:ascii="Times New Roman" w:hAnsi="Times New Roman"/>
          <w:sz w:val="26"/>
          <w:szCs w:val="26"/>
        </w:rPr>
        <w:t>, including:</w:t>
      </w:r>
    </w:p>
    <w:p w14:paraId="05A2E408" w14:textId="77777777" w:rsidR="00BD78EC" w:rsidRPr="00BD78EC" w:rsidRDefault="00BD78EC" w:rsidP="00B545DD">
      <w:pPr>
        <w:pStyle w:val="ListParagraph"/>
        <w:numPr>
          <w:ilvl w:val="1"/>
          <w:numId w:val="5"/>
        </w:numPr>
        <w:spacing w:line="360" w:lineRule="auto"/>
        <w:jc w:val="both"/>
        <w:rPr>
          <w:rFonts w:ascii="Times New Roman" w:hAnsi="Times New Roman"/>
          <w:sz w:val="26"/>
          <w:szCs w:val="26"/>
        </w:rPr>
      </w:pPr>
      <w:r w:rsidRPr="00BD78EC">
        <w:rPr>
          <w:rFonts w:ascii="Times New Roman" w:hAnsi="Times New Roman"/>
          <w:sz w:val="26"/>
          <w:szCs w:val="26"/>
        </w:rPr>
        <w:t>The impact of changes to legislation in Ireland on women travelling for abortions</w:t>
      </w:r>
    </w:p>
    <w:p w14:paraId="5512BDFA" w14:textId="3B76A67B" w:rsidR="00BD78EC" w:rsidRPr="00BD78EC" w:rsidRDefault="00BD78EC" w:rsidP="00B545DD">
      <w:pPr>
        <w:pStyle w:val="ListParagraph"/>
        <w:numPr>
          <w:ilvl w:val="1"/>
          <w:numId w:val="5"/>
        </w:numPr>
        <w:spacing w:line="360" w:lineRule="auto"/>
        <w:jc w:val="both"/>
        <w:rPr>
          <w:rFonts w:ascii="Times New Roman" w:hAnsi="Times New Roman"/>
          <w:sz w:val="26"/>
          <w:szCs w:val="26"/>
        </w:rPr>
      </w:pPr>
      <w:r w:rsidRPr="00BD78EC">
        <w:rPr>
          <w:rFonts w:ascii="Times New Roman" w:hAnsi="Times New Roman"/>
          <w:sz w:val="26"/>
          <w:szCs w:val="26"/>
        </w:rPr>
        <w:t>Costs of travel for women seeking terminations in other jurisdictions</w:t>
      </w:r>
    </w:p>
    <w:p w14:paraId="4B0F0D11" w14:textId="77777777" w:rsidR="00BD78EC" w:rsidRPr="00BD78EC" w:rsidRDefault="00BD78EC" w:rsidP="00B545DD">
      <w:pPr>
        <w:pStyle w:val="ListParagraph"/>
        <w:numPr>
          <w:ilvl w:val="1"/>
          <w:numId w:val="5"/>
        </w:numPr>
        <w:spacing w:line="360" w:lineRule="auto"/>
        <w:jc w:val="both"/>
        <w:rPr>
          <w:rFonts w:ascii="Times New Roman" w:hAnsi="Times New Roman"/>
          <w:sz w:val="26"/>
          <w:szCs w:val="26"/>
        </w:rPr>
      </w:pPr>
      <w:r w:rsidRPr="00BD78EC">
        <w:rPr>
          <w:rFonts w:ascii="Times New Roman" w:hAnsi="Times New Roman"/>
          <w:sz w:val="26"/>
          <w:szCs w:val="26"/>
        </w:rPr>
        <w:t>The treatment of foetal remains</w:t>
      </w:r>
    </w:p>
    <w:p w14:paraId="1B751893" w14:textId="77777777" w:rsidR="00BD78EC" w:rsidRPr="00BD78EC" w:rsidRDefault="00BD78EC" w:rsidP="00B545DD">
      <w:pPr>
        <w:pStyle w:val="ListParagraph"/>
        <w:numPr>
          <w:ilvl w:val="1"/>
          <w:numId w:val="5"/>
        </w:numPr>
        <w:spacing w:line="360" w:lineRule="auto"/>
        <w:jc w:val="both"/>
        <w:rPr>
          <w:rFonts w:ascii="Times New Roman" w:hAnsi="Times New Roman"/>
          <w:sz w:val="26"/>
          <w:szCs w:val="26"/>
        </w:rPr>
      </w:pPr>
      <w:r w:rsidRPr="00BD78EC">
        <w:rPr>
          <w:rFonts w:ascii="Times New Roman" w:hAnsi="Times New Roman"/>
          <w:sz w:val="26"/>
          <w:szCs w:val="26"/>
        </w:rPr>
        <w:t>Staffing and skills issues</w:t>
      </w:r>
    </w:p>
    <w:p w14:paraId="763C793E" w14:textId="77777777" w:rsidR="00BD78EC" w:rsidRPr="00BD78EC" w:rsidRDefault="00BD78EC" w:rsidP="00B545DD">
      <w:pPr>
        <w:pStyle w:val="ListParagraph"/>
        <w:numPr>
          <w:ilvl w:val="1"/>
          <w:numId w:val="5"/>
        </w:numPr>
        <w:spacing w:line="360" w:lineRule="auto"/>
        <w:jc w:val="both"/>
        <w:rPr>
          <w:rFonts w:ascii="Times New Roman" w:hAnsi="Times New Roman"/>
          <w:sz w:val="26"/>
          <w:szCs w:val="26"/>
        </w:rPr>
      </w:pPr>
      <w:r w:rsidRPr="00BD78EC">
        <w:rPr>
          <w:rFonts w:ascii="Times New Roman" w:hAnsi="Times New Roman"/>
          <w:sz w:val="26"/>
          <w:szCs w:val="26"/>
        </w:rPr>
        <w:t>Guidance and the law</w:t>
      </w:r>
    </w:p>
    <w:p w14:paraId="0904486C" w14:textId="77777777" w:rsidR="00BD78EC" w:rsidRPr="00BD78EC" w:rsidRDefault="00BD78EC" w:rsidP="00B545DD">
      <w:pPr>
        <w:pStyle w:val="ListParagraph"/>
        <w:numPr>
          <w:ilvl w:val="1"/>
          <w:numId w:val="5"/>
        </w:numPr>
        <w:spacing w:line="360" w:lineRule="auto"/>
        <w:jc w:val="both"/>
        <w:rPr>
          <w:rFonts w:ascii="Times New Roman" w:hAnsi="Times New Roman"/>
          <w:sz w:val="26"/>
          <w:szCs w:val="26"/>
        </w:rPr>
      </w:pPr>
      <w:r w:rsidRPr="00BD78EC">
        <w:rPr>
          <w:rFonts w:ascii="Times New Roman" w:hAnsi="Times New Roman"/>
          <w:sz w:val="26"/>
          <w:szCs w:val="26"/>
        </w:rPr>
        <w:t>Rights of women who travel for abortions</w:t>
      </w:r>
    </w:p>
    <w:p w14:paraId="045B0552" w14:textId="77777777" w:rsidR="00BD78EC" w:rsidRPr="00BD78EC" w:rsidRDefault="00BD78EC" w:rsidP="00B545DD">
      <w:pPr>
        <w:pStyle w:val="ListParagraph"/>
        <w:numPr>
          <w:ilvl w:val="1"/>
          <w:numId w:val="5"/>
        </w:numPr>
        <w:spacing w:line="360" w:lineRule="auto"/>
        <w:jc w:val="both"/>
        <w:rPr>
          <w:rFonts w:ascii="Times New Roman" w:hAnsi="Times New Roman"/>
          <w:sz w:val="26"/>
          <w:szCs w:val="26"/>
        </w:rPr>
      </w:pPr>
      <w:r w:rsidRPr="00BD78EC">
        <w:rPr>
          <w:rFonts w:ascii="Times New Roman" w:hAnsi="Times New Roman"/>
          <w:sz w:val="26"/>
          <w:szCs w:val="26"/>
        </w:rPr>
        <w:t>The suspension of the Northern Ireland Assembly</w:t>
      </w:r>
    </w:p>
    <w:p w14:paraId="7ADE128D" w14:textId="3C1A5D85" w:rsidR="00BD78EC" w:rsidRDefault="00BD78EC" w:rsidP="0096318F">
      <w:pPr>
        <w:pStyle w:val="ListParagraph"/>
        <w:numPr>
          <w:ilvl w:val="1"/>
          <w:numId w:val="5"/>
        </w:numPr>
        <w:spacing w:line="360" w:lineRule="auto"/>
        <w:jc w:val="both"/>
        <w:rPr>
          <w:rFonts w:ascii="Times New Roman" w:hAnsi="Times New Roman"/>
          <w:sz w:val="26"/>
          <w:szCs w:val="26"/>
        </w:rPr>
      </w:pPr>
      <w:r w:rsidRPr="00BD78EC">
        <w:rPr>
          <w:rFonts w:ascii="Times New Roman" w:hAnsi="Times New Roman"/>
          <w:sz w:val="26"/>
          <w:szCs w:val="26"/>
        </w:rPr>
        <w:t>The online availability of abortion pills</w:t>
      </w:r>
    </w:p>
    <w:p w14:paraId="5A8298DF" w14:textId="77777777" w:rsidR="001B67DE" w:rsidRDefault="001B67DE" w:rsidP="001B67DE">
      <w:pPr>
        <w:pStyle w:val="ListParagraph"/>
        <w:spacing w:line="360" w:lineRule="auto"/>
        <w:jc w:val="both"/>
        <w:rPr>
          <w:rFonts w:ascii="Times New Roman" w:hAnsi="Times New Roman"/>
          <w:sz w:val="26"/>
          <w:szCs w:val="26"/>
        </w:rPr>
      </w:pPr>
    </w:p>
    <w:p w14:paraId="7EBEC43E" w14:textId="42307B5B" w:rsidR="00BC4F96" w:rsidRDefault="001B67DE" w:rsidP="00B545DD">
      <w:pPr>
        <w:pStyle w:val="ListParagraph"/>
        <w:numPr>
          <w:ilvl w:val="0"/>
          <w:numId w:val="1"/>
        </w:numPr>
        <w:spacing w:line="360" w:lineRule="auto"/>
        <w:ind w:left="284"/>
        <w:jc w:val="both"/>
        <w:rPr>
          <w:rFonts w:ascii="Times New Roman" w:hAnsi="Times New Roman"/>
          <w:sz w:val="26"/>
          <w:szCs w:val="26"/>
        </w:rPr>
      </w:pPr>
      <w:r>
        <w:rPr>
          <w:rFonts w:ascii="Times New Roman" w:hAnsi="Times New Roman"/>
          <w:sz w:val="26"/>
          <w:szCs w:val="26"/>
        </w:rPr>
        <w:t>We consider each of these in turn, and draw conclusions about their impact.</w:t>
      </w:r>
    </w:p>
    <w:p w14:paraId="39D976C4" w14:textId="77777777" w:rsidR="001B67DE" w:rsidRPr="001B67DE" w:rsidRDefault="001B67DE" w:rsidP="001B67DE">
      <w:pPr>
        <w:pStyle w:val="ListParagraph"/>
        <w:spacing w:line="360" w:lineRule="auto"/>
        <w:ind w:left="284"/>
        <w:jc w:val="both"/>
        <w:rPr>
          <w:rFonts w:ascii="Times New Roman" w:hAnsi="Times New Roman"/>
          <w:sz w:val="26"/>
          <w:szCs w:val="26"/>
        </w:rPr>
      </w:pPr>
    </w:p>
    <w:p w14:paraId="7A15B16B" w14:textId="51DDA1E9" w:rsidR="00BC4F96" w:rsidRPr="00BC4F96" w:rsidRDefault="00BC4F96" w:rsidP="00BC4F96">
      <w:pPr>
        <w:spacing w:line="360" w:lineRule="auto"/>
        <w:ind w:left="360"/>
        <w:jc w:val="both"/>
        <w:rPr>
          <w:rFonts w:ascii="Times New Roman" w:hAnsi="Times New Roman"/>
          <w:sz w:val="26"/>
          <w:szCs w:val="26"/>
          <w:u w:val="single"/>
        </w:rPr>
      </w:pPr>
      <w:r w:rsidRPr="00BC4F96">
        <w:rPr>
          <w:rFonts w:ascii="Times New Roman" w:hAnsi="Times New Roman"/>
          <w:sz w:val="26"/>
          <w:szCs w:val="26"/>
          <w:u w:val="single"/>
        </w:rPr>
        <w:t>Women travel</w:t>
      </w:r>
      <w:r w:rsidR="007866DA">
        <w:rPr>
          <w:rFonts w:ascii="Times New Roman" w:hAnsi="Times New Roman"/>
          <w:sz w:val="26"/>
          <w:szCs w:val="26"/>
          <w:u w:val="single"/>
        </w:rPr>
        <w:t>ling</w:t>
      </w:r>
      <w:r w:rsidRPr="00BC4F96">
        <w:rPr>
          <w:rFonts w:ascii="Times New Roman" w:hAnsi="Times New Roman"/>
          <w:sz w:val="26"/>
          <w:szCs w:val="26"/>
          <w:u w:val="single"/>
        </w:rPr>
        <w:t xml:space="preserve"> across jurisdictions for terminations</w:t>
      </w:r>
    </w:p>
    <w:p w14:paraId="15034C3B" w14:textId="381AADE4" w:rsidR="00607CDA" w:rsidRPr="00981C99" w:rsidRDefault="00BC4F96" w:rsidP="00981C99">
      <w:pPr>
        <w:spacing w:line="360" w:lineRule="auto"/>
        <w:ind w:left="360"/>
        <w:jc w:val="both"/>
        <w:rPr>
          <w:rFonts w:ascii="Times New Roman" w:hAnsi="Times New Roman"/>
          <w:i/>
          <w:sz w:val="26"/>
          <w:szCs w:val="26"/>
          <w:u w:val="single"/>
        </w:rPr>
      </w:pPr>
      <w:r w:rsidRPr="00BC4F96">
        <w:rPr>
          <w:rFonts w:ascii="Times New Roman" w:hAnsi="Times New Roman"/>
          <w:i/>
          <w:sz w:val="26"/>
          <w:szCs w:val="26"/>
          <w:u w:val="single"/>
        </w:rPr>
        <w:t>The impact of changes to legislation in Ireland on women travelling for abortions</w:t>
      </w:r>
    </w:p>
    <w:p w14:paraId="4E891A58" w14:textId="77777777" w:rsidR="001B6022" w:rsidRDefault="00BC4F96" w:rsidP="00B545DD">
      <w:pPr>
        <w:pStyle w:val="NoSpacing"/>
        <w:numPr>
          <w:ilvl w:val="0"/>
          <w:numId w:val="1"/>
        </w:numPr>
        <w:spacing w:line="360" w:lineRule="auto"/>
        <w:ind w:left="284"/>
        <w:jc w:val="both"/>
        <w:rPr>
          <w:rFonts w:ascii="Times New Roman" w:hAnsi="Times New Roman" w:cs="Times New Roman"/>
          <w:sz w:val="26"/>
          <w:szCs w:val="26"/>
        </w:rPr>
      </w:pPr>
      <w:r w:rsidRPr="004603C7">
        <w:rPr>
          <w:rFonts w:ascii="Times New Roman" w:hAnsi="Times New Roman" w:cs="Times New Roman"/>
          <w:sz w:val="26"/>
          <w:szCs w:val="26"/>
        </w:rPr>
        <w:t>Following the referendum to appeal the 8th amendment of the Constitution of the Republic of Ireland, the abortion regulatory regime in Ireland differs markedly from that in Northern Ireland</w:t>
      </w:r>
      <w:r w:rsidR="00981C99">
        <w:rPr>
          <w:rFonts w:ascii="Times New Roman" w:hAnsi="Times New Roman" w:cs="Times New Roman"/>
          <w:sz w:val="26"/>
          <w:szCs w:val="26"/>
        </w:rPr>
        <w:t xml:space="preserve">. </w:t>
      </w:r>
      <w:r w:rsidR="001B6022" w:rsidRPr="00981C99">
        <w:rPr>
          <w:rFonts w:ascii="Times New Roman" w:hAnsi="Times New Roman" w:cs="Times New Roman"/>
          <w:sz w:val="26"/>
          <w:szCs w:val="26"/>
        </w:rPr>
        <w:t xml:space="preserve">One of the ramifications of these different regulatory and legislative approaches to abortion is that women will </w:t>
      </w:r>
      <w:r w:rsidR="001B6022" w:rsidRPr="00903809">
        <w:rPr>
          <w:rFonts w:ascii="Times New Roman" w:hAnsi="Times New Roman" w:cs="Times New Roman"/>
          <w:sz w:val="26"/>
          <w:szCs w:val="26"/>
        </w:rPr>
        <w:t>continue to travel between jurisdictions</w:t>
      </w:r>
      <w:r w:rsidR="001B6022" w:rsidRPr="00981C99">
        <w:rPr>
          <w:rFonts w:ascii="Times New Roman" w:hAnsi="Times New Roman" w:cs="Times New Roman"/>
          <w:sz w:val="26"/>
          <w:szCs w:val="26"/>
        </w:rPr>
        <w:t xml:space="preserve"> for terminations, both from Northern Ireland to Great Britain and the Republic of Ireland, and </w:t>
      </w:r>
      <w:r w:rsidR="001B6022">
        <w:rPr>
          <w:rFonts w:ascii="Times New Roman" w:hAnsi="Times New Roman" w:cs="Times New Roman"/>
          <w:sz w:val="26"/>
          <w:szCs w:val="26"/>
        </w:rPr>
        <w:t xml:space="preserve">perhaps still </w:t>
      </w:r>
      <w:r w:rsidR="001B6022" w:rsidRPr="00981C99">
        <w:rPr>
          <w:rFonts w:ascii="Times New Roman" w:hAnsi="Times New Roman" w:cs="Times New Roman"/>
          <w:sz w:val="26"/>
          <w:szCs w:val="26"/>
        </w:rPr>
        <w:t xml:space="preserve">from Ireland to Great Britain. </w:t>
      </w:r>
    </w:p>
    <w:p w14:paraId="3D7D3979" w14:textId="77777777" w:rsidR="001B6022" w:rsidRDefault="001B6022" w:rsidP="00CF0318">
      <w:pPr>
        <w:pStyle w:val="NoSpacing"/>
        <w:spacing w:line="36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w:t>
      </w:r>
    </w:p>
    <w:p w14:paraId="2EA70042" w14:textId="1C4C7DA7" w:rsidR="00981C99" w:rsidRDefault="00981C99" w:rsidP="00B545DD">
      <w:pPr>
        <w:pStyle w:val="NoSpacing"/>
        <w:numPr>
          <w:ilvl w:val="0"/>
          <w:numId w:val="1"/>
        </w:numPr>
        <w:spacing w:line="36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While abortions in </w:t>
      </w:r>
      <w:r w:rsidRPr="00DC678E">
        <w:rPr>
          <w:rFonts w:ascii="Times New Roman" w:hAnsi="Times New Roman" w:cs="Times New Roman"/>
          <w:sz w:val="26"/>
          <w:szCs w:val="26"/>
        </w:rPr>
        <w:t xml:space="preserve">Ireland </w:t>
      </w:r>
      <w:r w:rsidRPr="00F408B3">
        <w:rPr>
          <w:rFonts w:ascii="Times New Roman" w:hAnsi="Times New Roman" w:cs="Times New Roman"/>
          <w:sz w:val="26"/>
          <w:szCs w:val="26"/>
        </w:rPr>
        <w:t>do not require</w:t>
      </w:r>
      <w:r>
        <w:rPr>
          <w:rFonts w:ascii="Times New Roman" w:hAnsi="Times New Roman" w:cs="Times New Roman"/>
          <w:sz w:val="26"/>
          <w:szCs w:val="26"/>
        </w:rPr>
        <w:t xml:space="preserve"> doctors’ consent up to 12 weeks, and abortions up to 24 weeks in Great Britain require the consent of two doctors, </w:t>
      </w:r>
      <w:r>
        <w:rPr>
          <w:rFonts w:ascii="Times New Roman" w:hAnsi="Times New Roman" w:cs="Times New Roman"/>
          <w:sz w:val="26"/>
          <w:szCs w:val="26"/>
        </w:rPr>
        <w:lastRenderedPageBreak/>
        <w:t>effectively the law in Great Britain offers women a longer timeframe after conception in which to seek a termination</w:t>
      </w:r>
      <w:r w:rsidR="00BC4F96" w:rsidRPr="004603C7">
        <w:rPr>
          <w:rFonts w:ascii="Times New Roman" w:hAnsi="Times New Roman" w:cs="Times New Roman"/>
          <w:sz w:val="26"/>
          <w:szCs w:val="26"/>
        </w:rPr>
        <w:t>.</w:t>
      </w:r>
      <w:r w:rsidR="00AC50F5">
        <w:rPr>
          <w:rStyle w:val="FootnoteReference"/>
          <w:rFonts w:ascii="Times New Roman" w:hAnsi="Times New Roman" w:cs="Times New Roman"/>
          <w:sz w:val="26"/>
          <w:szCs w:val="26"/>
        </w:rPr>
        <w:footnoteReference w:id="34"/>
      </w:r>
      <w:r>
        <w:rPr>
          <w:rFonts w:ascii="Times New Roman" w:hAnsi="Times New Roman" w:cs="Times New Roman"/>
          <w:sz w:val="26"/>
          <w:szCs w:val="26"/>
        </w:rPr>
        <w:t xml:space="preserve"> </w:t>
      </w:r>
    </w:p>
    <w:p w14:paraId="333DA7A4" w14:textId="70946C49" w:rsidR="00981C99" w:rsidRDefault="00981C99" w:rsidP="00CF0318">
      <w:pPr>
        <w:pStyle w:val="NoSpacing"/>
        <w:spacing w:line="360" w:lineRule="auto"/>
        <w:ind w:left="284"/>
        <w:jc w:val="both"/>
        <w:rPr>
          <w:rFonts w:ascii="Times New Roman" w:hAnsi="Times New Roman" w:cs="Times New Roman"/>
          <w:sz w:val="26"/>
          <w:szCs w:val="26"/>
        </w:rPr>
      </w:pPr>
    </w:p>
    <w:p w14:paraId="3AEFB199" w14:textId="680624CE" w:rsidR="001B6022" w:rsidRPr="001B6022" w:rsidRDefault="001B6022" w:rsidP="00B545DD">
      <w:pPr>
        <w:pStyle w:val="NoSpacing"/>
        <w:numPr>
          <w:ilvl w:val="0"/>
          <w:numId w:val="1"/>
        </w:numPr>
        <w:spacing w:line="360" w:lineRule="auto"/>
        <w:ind w:left="284"/>
        <w:jc w:val="both"/>
        <w:rPr>
          <w:rFonts w:ascii="Times New Roman" w:hAnsi="Times New Roman" w:cs="Times New Roman"/>
          <w:sz w:val="26"/>
          <w:szCs w:val="26"/>
        </w:rPr>
      </w:pPr>
      <w:r>
        <w:rPr>
          <w:rFonts w:ascii="Times New Roman" w:hAnsi="Times New Roman" w:cs="Times New Roman"/>
          <w:sz w:val="26"/>
          <w:szCs w:val="26"/>
        </w:rPr>
        <w:t>T</w:t>
      </w:r>
      <w:r w:rsidR="00BC4F96" w:rsidRPr="00981C99">
        <w:rPr>
          <w:rFonts w:ascii="Times New Roman" w:hAnsi="Times New Roman" w:cs="Times New Roman"/>
          <w:sz w:val="26"/>
          <w:szCs w:val="26"/>
        </w:rPr>
        <w:t xml:space="preserve">here </w:t>
      </w:r>
      <w:r w:rsidR="00981C99">
        <w:rPr>
          <w:rFonts w:ascii="Times New Roman" w:hAnsi="Times New Roman" w:cs="Times New Roman"/>
          <w:sz w:val="26"/>
          <w:szCs w:val="26"/>
        </w:rPr>
        <w:t xml:space="preserve">are no </w:t>
      </w:r>
      <w:r w:rsidR="00BC4F96" w:rsidRPr="00981C99">
        <w:rPr>
          <w:rFonts w:ascii="Times New Roman" w:hAnsi="Times New Roman" w:cs="Times New Roman"/>
          <w:sz w:val="26"/>
          <w:szCs w:val="26"/>
        </w:rPr>
        <w:t xml:space="preserve">reliable </w:t>
      </w:r>
      <w:r w:rsidR="00BC4F96" w:rsidRPr="0041026C">
        <w:rPr>
          <w:rFonts w:ascii="Times New Roman" w:hAnsi="Times New Roman" w:cs="Times New Roman"/>
          <w:sz w:val="26"/>
          <w:szCs w:val="26"/>
        </w:rPr>
        <w:t>figures</w:t>
      </w:r>
      <w:r w:rsidR="00BC4F96" w:rsidRPr="00981C99">
        <w:rPr>
          <w:rFonts w:ascii="Times New Roman" w:hAnsi="Times New Roman" w:cs="Times New Roman"/>
          <w:sz w:val="26"/>
          <w:szCs w:val="26"/>
        </w:rPr>
        <w:t xml:space="preserve"> for the number of women who might travel</w:t>
      </w:r>
      <w:r w:rsidR="00981C99">
        <w:rPr>
          <w:rFonts w:ascii="Times New Roman" w:hAnsi="Times New Roman" w:cs="Times New Roman"/>
          <w:sz w:val="26"/>
          <w:szCs w:val="26"/>
        </w:rPr>
        <w:t xml:space="preserve"> from Northern Ireland and Ireland</w:t>
      </w:r>
      <w:r w:rsidR="00BC4F96" w:rsidRPr="00981C99">
        <w:rPr>
          <w:rFonts w:ascii="Times New Roman" w:hAnsi="Times New Roman" w:cs="Times New Roman"/>
          <w:sz w:val="26"/>
          <w:szCs w:val="26"/>
        </w:rPr>
        <w:t xml:space="preserve"> </w:t>
      </w:r>
      <w:r w:rsidR="00981C99">
        <w:rPr>
          <w:rFonts w:ascii="Times New Roman" w:hAnsi="Times New Roman" w:cs="Times New Roman"/>
          <w:sz w:val="26"/>
          <w:szCs w:val="26"/>
        </w:rPr>
        <w:t>in the future to seek abortions</w:t>
      </w:r>
      <w:r>
        <w:rPr>
          <w:rFonts w:ascii="Times New Roman" w:hAnsi="Times New Roman" w:cs="Times New Roman"/>
          <w:sz w:val="26"/>
          <w:szCs w:val="26"/>
        </w:rPr>
        <w:t>.</w:t>
      </w:r>
      <w:r w:rsidR="00B315E9">
        <w:rPr>
          <w:rStyle w:val="FootnoteReference"/>
          <w:rFonts w:ascii="Times New Roman" w:hAnsi="Times New Roman" w:cs="Times New Roman"/>
          <w:sz w:val="26"/>
          <w:szCs w:val="26"/>
        </w:rPr>
        <w:footnoteReference w:id="35"/>
      </w:r>
      <w:r>
        <w:rPr>
          <w:rFonts w:ascii="Times New Roman" w:hAnsi="Times New Roman" w:cs="Times New Roman"/>
          <w:sz w:val="26"/>
          <w:szCs w:val="26"/>
        </w:rPr>
        <w:t xml:space="preserve"> We heard evidence that </w:t>
      </w:r>
      <w:r w:rsidRPr="001B6022">
        <w:rPr>
          <w:rFonts w:ascii="Times New Roman" w:hAnsi="Times New Roman" w:cs="Times New Roman"/>
          <w:sz w:val="26"/>
          <w:szCs w:val="26"/>
        </w:rPr>
        <w:t xml:space="preserve">the numbers of women travelling for a termination might be falling, but this was perhaps the result of the greater online </w:t>
      </w:r>
      <w:r>
        <w:rPr>
          <w:rFonts w:ascii="Times New Roman" w:hAnsi="Times New Roman" w:cs="Times New Roman"/>
          <w:sz w:val="26"/>
          <w:szCs w:val="26"/>
        </w:rPr>
        <w:t xml:space="preserve">availability of </w:t>
      </w:r>
      <w:r w:rsidRPr="001B6022">
        <w:rPr>
          <w:rFonts w:ascii="Times New Roman" w:hAnsi="Times New Roman" w:cs="Times New Roman"/>
          <w:sz w:val="26"/>
          <w:szCs w:val="26"/>
        </w:rPr>
        <w:t>abortion pill</w:t>
      </w:r>
      <w:r>
        <w:rPr>
          <w:rFonts w:ascii="Times New Roman" w:hAnsi="Times New Roman" w:cs="Times New Roman"/>
          <w:sz w:val="26"/>
          <w:szCs w:val="26"/>
        </w:rPr>
        <w:t>s.</w:t>
      </w:r>
      <w:r>
        <w:rPr>
          <w:rStyle w:val="FootnoteReference"/>
          <w:rFonts w:ascii="Times New Roman" w:hAnsi="Times New Roman" w:cs="Times New Roman"/>
          <w:sz w:val="26"/>
          <w:szCs w:val="26"/>
        </w:rPr>
        <w:footnoteReference w:id="36"/>
      </w:r>
    </w:p>
    <w:p w14:paraId="22C1D40E" w14:textId="77777777" w:rsidR="001B6022" w:rsidRPr="001B6022" w:rsidRDefault="001B6022" w:rsidP="00CF0318">
      <w:pPr>
        <w:pStyle w:val="NoSpacing"/>
        <w:spacing w:line="360" w:lineRule="auto"/>
        <w:ind w:left="284"/>
        <w:jc w:val="both"/>
        <w:rPr>
          <w:rFonts w:ascii="Times New Roman" w:hAnsi="Times New Roman" w:cs="Times New Roman"/>
          <w:sz w:val="26"/>
          <w:szCs w:val="26"/>
        </w:rPr>
      </w:pPr>
    </w:p>
    <w:p w14:paraId="305F25FB" w14:textId="29066819" w:rsidR="00FF4478" w:rsidRDefault="001B6022" w:rsidP="00B545DD">
      <w:pPr>
        <w:pStyle w:val="NoSpacing"/>
        <w:numPr>
          <w:ilvl w:val="0"/>
          <w:numId w:val="1"/>
        </w:numPr>
        <w:spacing w:line="36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However, </w:t>
      </w:r>
      <w:r w:rsidR="00BC4F96" w:rsidRPr="00981C99">
        <w:rPr>
          <w:rFonts w:ascii="Times New Roman" w:hAnsi="Times New Roman" w:cs="Times New Roman"/>
          <w:sz w:val="26"/>
          <w:szCs w:val="26"/>
        </w:rPr>
        <w:t xml:space="preserve">the situation </w:t>
      </w:r>
      <w:r>
        <w:rPr>
          <w:rFonts w:ascii="Times New Roman" w:hAnsi="Times New Roman" w:cs="Times New Roman"/>
          <w:sz w:val="26"/>
          <w:szCs w:val="26"/>
        </w:rPr>
        <w:t>which</w:t>
      </w:r>
      <w:r w:rsidR="00BC4F96" w:rsidRPr="00981C99">
        <w:rPr>
          <w:rFonts w:ascii="Times New Roman" w:hAnsi="Times New Roman" w:cs="Times New Roman"/>
          <w:sz w:val="26"/>
          <w:szCs w:val="26"/>
        </w:rPr>
        <w:t xml:space="preserve"> pertained in the Republic of Ireland before the referendum suggests that </w:t>
      </w:r>
      <w:r w:rsidR="00981C99">
        <w:rPr>
          <w:rFonts w:ascii="Times New Roman" w:hAnsi="Times New Roman" w:cs="Times New Roman"/>
          <w:sz w:val="26"/>
          <w:szCs w:val="26"/>
        </w:rPr>
        <w:t xml:space="preserve">sizeable numbers </w:t>
      </w:r>
      <w:r w:rsidR="00BC4F96" w:rsidRPr="00981C99">
        <w:rPr>
          <w:rFonts w:ascii="Times New Roman" w:hAnsi="Times New Roman" w:cs="Times New Roman"/>
          <w:sz w:val="26"/>
          <w:szCs w:val="26"/>
        </w:rPr>
        <w:t xml:space="preserve">women will go to different jurisdictions for terminations. </w:t>
      </w:r>
      <w:r w:rsidR="00981C99">
        <w:rPr>
          <w:rFonts w:ascii="Times New Roman" w:hAnsi="Times New Roman" w:cs="Times New Roman"/>
          <w:sz w:val="26"/>
          <w:szCs w:val="26"/>
        </w:rPr>
        <w:t>Under the previous law, it</w:t>
      </w:r>
      <w:r w:rsidR="00BC4F96" w:rsidRPr="00981C99">
        <w:rPr>
          <w:rFonts w:ascii="Times New Roman" w:hAnsi="Times New Roman" w:cs="Times New Roman"/>
          <w:sz w:val="26"/>
          <w:szCs w:val="26"/>
        </w:rPr>
        <w:t xml:space="preserve"> was estimated that 3,500 Irish women travelled abroad for terminations every year. </w:t>
      </w:r>
      <w:r w:rsidRPr="001B6022">
        <w:rPr>
          <w:rFonts w:ascii="Times New Roman" w:hAnsi="Times New Roman" w:cs="Times New Roman"/>
          <w:sz w:val="26"/>
          <w:szCs w:val="26"/>
        </w:rPr>
        <w:t>It is thought that 3</w:t>
      </w:r>
      <w:r w:rsidR="001B67DE">
        <w:rPr>
          <w:rFonts w:ascii="Times New Roman" w:hAnsi="Times New Roman" w:cs="Times New Roman"/>
          <w:sz w:val="26"/>
          <w:szCs w:val="26"/>
        </w:rPr>
        <w:t>,</w:t>
      </w:r>
      <w:r w:rsidRPr="001B6022">
        <w:rPr>
          <w:rFonts w:ascii="Times New Roman" w:hAnsi="Times New Roman" w:cs="Times New Roman"/>
          <w:sz w:val="26"/>
          <w:szCs w:val="26"/>
        </w:rPr>
        <w:t>625 women from the Republic of Ireland underwent a termination in England in 2016.</w:t>
      </w:r>
      <w:r w:rsidR="00FF4478">
        <w:rPr>
          <w:rStyle w:val="FootnoteReference"/>
          <w:rFonts w:ascii="Times New Roman" w:hAnsi="Times New Roman" w:cs="Times New Roman"/>
          <w:sz w:val="26"/>
          <w:szCs w:val="26"/>
        </w:rPr>
        <w:footnoteReference w:id="37"/>
      </w:r>
      <w:r w:rsidRPr="001B6022">
        <w:rPr>
          <w:rFonts w:ascii="Times New Roman" w:hAnsi="Times New Roman" w:cs="Times New Roman"/>
          <w:sz w:val="26"/>
          <w:szCs w:val="26"/>
        </w:rPr>
        <w:t xml:space="preserve"> </w:t>
      </w:r>
      <w:r w:rsidR="00BC4F96" w:rsidRPr="00981C99">
        <w:rPr>
          <w:rFonts w:ascii="Times New Roman" w:hAnsi="Times New Roman" w:cs="Times New Roman"/>
          <w:sz w:val="26"/>
          <w:szCs w:val="26"/>
        </w:rPr>
        <w:t xml:space="preserve">UK Government statistics </w:t>
      </w:r>
      <w:r w:rsidR="00CF78EC">
        <w:rPr>
          <w:rFonts w:ascii="Times New Roman" w:hAnsi="Times New Roman" w:cs="Times New Roman"/>
          <w:sz w:val="26"/>
          <w:szCs w:val="26"/>
        </w:rPr>
        <w:t>found</w:t>
      </w:r>
      <w:r w:rsidR="00BC4F96" w:rsidRPr="00981C99">
        <w:rPr>
          <w:rFonts w:ascii="Times New Roman" w:hAnsi="Times New Roman" w:cs="Times New Roman"/>
          <w:sz w:val="26"/>
          <w:szCs w:val="26"/>
        </w:rPr>
        <w:t xml:space="preserve"> that, in 2014, 12 women a day travelled from Ireland to Britain to have an abortion.</w:t>
      </w:r>
      <w:r w:rsidR="00CF78EC">
        <w:rPr>
          <w:rStyle w:val="FootnoteReference"/>
          <w:rFonts w:ascii="Times New Roman" w:hAnsi="Times New Roman" w:cs="Times New Roman"/>
          <w:sz w:val="26"/>
          <w:szCs w:val="26"/>
        </w:rPr>
        <w:footnoteReference w:id="38"/>
      </w:r>
    </w:p>
    <w:p w14:paraId="4D40EA0C" w14:textId="77777777" w:rsidR="00FF4478" w:rsidRDefault="00FF4478" w:rsidP="00CF0318">
      <w:pPr>
        <w:pStyle w:val="ListParagraph"/>
        <w:ind w:left="284"/>
        <w:rPr>
          <w:rFonts w:ascii="Times New Roman" w:hAnsi="Times New Roman"/>
          <w:sz w:val="26"/>
          <w:szCs w:val="26"/>
        </w:rPr>
      </w:pPr>
    </w:p>
    <w:p w14:paraId="3ED3AD42" w14:textId="4FA43E5C" w:rsidR="00EB15E3" w:rsidRPr="00CD536A" w:rsidRDefault="00BC4F96" w:rsidP="00B545DD">
      <w:pPr>
        <w:pStyle w:val="NoSpacing"/>
        <w:numPr>
          <w:ilvl w:val="0"/>
          <w:numId w:val="1"/>
        </w:numPr>
        <w:spacing w:line="360" w:lineRule="auto"/>
        <w:ind w:left="284"/>
        <w:jc w:val="both"/>
        <w:rPr>
          <w:rFonts w:ascii="Times New Roman" w:hAnsi="Times New Roman" w:cs="Times New Roman"/>
          <w:sz w:val="26"/>
          <w:szCs w:val="26"/>
        </w:rPr>
      </w:pPr>
      <w:r w:rsidRPr="00981C99">
        <w:rPr>
          <w:rFonts w:ascii="Times New Roman" w:hAnsi="Times New Roman" w:cs="Times New Roman"/>
          <w:sz w:val="26"/>
          <w:szCs w:val="26"/>
        </w:rPr>
        <w:t>It was also estimated that, in 2014, 837 abortions were performed in England to Northern Ireland residents</w:t>
      </w:r>
      <w:r w:rsidR="00FF4478">
        <w:rPr>
          <w:rFonts w:ascii="Times New Roman" w:hAnsi="Times New Roman" w:cs="Times New Roman"/>
          <w:sz w:val="26"/>
          <w:szCs w:val="26"/>
        </w:rPr>
        <w:t xml:space="preserve">, </w:t>
      </w:r>
      <w:r w:rsidR="00CD536A">
        <w:rPr>
          <w:rFonts w:ascii="Times New Roman" w:hAnsi="Times New Roman" w:cs="Times New Roman"/>
          <w:sz w:val="26"/>
          <w:szCs w:val="26"/>
        </w:rPr>
        <w:t>and 724 in 2016</w:t>
      </w:r>
      <w:r w:rsidR="00CD536A">
        <w:rPr>
          <w:rStyle w:val="FootnoteReference"/>
          <w:rFonts w:ascii="Times New Roman" w:hAnsi="Times New Roman" w:cs="Times New Roman"/>
          <w:sz w:val="26"/>
          <w:szCs w:val="26"/>
        </w:rPr>
        <w:footnoteReference w:id="39"/>
      </w:r>
      <w:r w:rsidR="00CD536A">
        <w:rPr>
          <w:rFonts w:ascii="Times New Roman" w:hAnsi="Times New Roman" w:cs="Times New Roman"/>
          <w:sz w:val="26"/>
          <w:szCs w:val="26"/>
        </w:rPr>
        <w:t xml:space="preserve">, </w:t>
      </w:r>
      <w:r w:rsidR="00FF4478">
        <w:rPr>
          <w:rFonts w:ascii="Times New Roman" w:hAnsi="Times New Roman" w:cs="Times New Roman"/>
          <w:sz w:val="26"/>
          <w:szCs w:val="26"/>
        </w:rPr>
        <w:t>while one witness suggested that 1000 women travelled from Northern Ireland each year for a termination in Great Britain</w:t>
      </w:r>
      <w:r w:rsidRPr="00981C99">
        <w:rPr>
          <w:rFonts w:ascii="Times New Roman" w:hAnsi="Times New Roman" w:cs="Times New Roman"/>
          <w:sz w:val="26"/>
          <w:szCs w:val="26"/>
        </w:rPr>
        <w:t>.</w:t>
      </w:r>
      <w:r w:rsidR="00FF4478">
        <w:rPr>
          <w:rStyle w:val="FootnoteReference"/>
          <w:rFonts w:ascii="Times New Roman" w:hAnsi="Times New Roman" w:cs="Times New Roman"/>
          <w:sz w:val="26"/>
          <w:szCs w:val="26"/>
        </w:rPr>
        <w:footnoteReference w:id="40"/>
      </w:r>
      <w:r w:rsidR="00CD536A">
        <w:rPr>
          <w:rFonts w:ascii="Times New Roman" w:hAnsi="Times New Roman" w:cs="Times New Roman"/>
          <w:sz w:val="26"/>
          <w:szCs w:val="26"/>
        </w:rPr>
        <w:t xml:space="preserve"> </w:t>
      </w:r>
      <w:r w:rsidRPr="00981C99">
        <w:rPr>
          <w:rFonts w:ascii="Times New Roman" w:hAnsi="Times New Roman" w:cs="Times New Roman"/>
          <w:sz w:val="26"/>
          <w:szCs w:val="26"/>
        </w:rPr>
        <w:t xml:space="preserve">These figures </w:t>
      </w:r>
      <w:r w:rsidR="00981C99">
        <w:rPr>
          <w:rFonts w:ascii="Times New Roman" w:hAnsi="Times New Roman" w:cs="Times New Roman"/>
          <w:sz w:val="26"/>
          <w:szCs w:val="26"/>
        </w:rPr>
        <w:t>may well be</w:t>
      </w:r>
      <w:r w:rsidRPr="00981C99">
        <w:rPr>
          <w:rFonts w:ascii="Times New Roman" w:hAnsi="Times New Roman" w:cs="Times New Roman"/>
          <w:sz w:val="26"/>
          <w:szCs w:val="26"/>
        </w:rPr>
        <w:t xml:space="preserve"> an understatement, as some of the women might have given </w:t>
      </w:r>
      <w:r w:rsidRPr="00D7121C">
        <w:rPr>
          <w:rFonts w:ascii="Times New Roman" w:hAnsi="Times New Roman" w:cs="Times New Roman"/>
          <w:sz w:val="26"/>
          <w:szCs w:val="26"/>
        </w:rPr>
        <w:t>addresses</w:t>
      </w:r>
      <w:r w:rsidRPr="00981C99">
        <w:rPr>
          <w:rFonts w:ascii="Times New Roman" w:hAnsi="Times New Roman" w:cs="Times New Roman"/>
          <w:sz w:val="26"/>
          <w:szCs w:val="26"/>
        </w:rPr>
        <w:t xml:space="preserve"> in the UK when requesting an abortion.</w:t>
      </w:r>
      <w:r w:rsidR="00FF4478">
        <w:rPr>
          <w:rStyle w:val="FootnoteReference"/>
          <w:rFonts w:ascii="Times New Roman" w:hAnsi="Times New Roman" w:cs="Times New Roman"/>
          <w:sz w:val="26"/>
          <w:szCs w:val="26"/>
        </w:rPr>
        <w:footnoteReference w:id="41"/>
      </w:r>
      <w:r w:rsidRPr="00981C99">
        <w:rPr>
          <w:rFonts w:ascii="Times New Roman" w:hAnsi="Times New Roman" w:cs="Times New Roman"/>
          <w:sz w:val="26"/>
          <w:szCs w:val="26"/>
        </w:rPr>
        <w:t xml:space="preserve"> </w:t>
      </w:r>
      <w:r w:rsidR="00FF4478">
        <w:rPr>
          <w:rFonts w:ascii="Times New Roman" w:hAnsi="Times New Roman" w:cs="Times New Roman"/>
          <w:sz w:val="26"/>
          <w:szCs w:val="26"/>
        </w:rPr>
        <w:t xml:space="preserve">Dr Tony </w:t>
      </w:r>
      <w:proofErr w:type="spellStart"/>
      <w:r w:rsidR="00FF4478">
        <w:rPr>
          <w:rFonts w:ascii="Times New Roman" w:hAnsi="Times New Roman" w:cs="Times New Roman"/>
          <w:sz w:val="26"/>
          <w:szCs w:val="26"/>
        </w:rPr>
        <w:t>Holohan</w:t>
      </w:r>
      <w:proofErr w:type="spellEnd"/>
      <w:r w:rsidR="00FF4478">
        <w:rPr>
          <w:rFonts w:ascii="Times New Roman" w:hAnsi="Times New Roman" w:cs="Times New Roman"/>
          <w:sz w:val="26"/>
          <w:szCs w:val="26"/>
        </w:rPr>
        <w:t xml:space="preserve">, Chief Medical Officer at the Irish Department of Health, told us that </w:t>
      </w:r>
      <w:r w:rsidR="00CD536A">
        <w:rPr>
          <w:rFonts w:ascii="Times New Roman" w:hAnsi="Times New Roman" w:cs="Times New Roman"/>
          <w:sz w:val="26"/>
          <w:szCs w:val="26"/>
        </w:rPr>
        <w:t xml:space="preserve">the health authorities were planning for up to 10,000 women from Northern Ireland to access abortion </w:t>
      </w:r>
      <w:r w:rsidR="00CD536A">
        <w:rPr>
          <w:rFonts w:ascii="Times New Roman" w:hAnsi="Times New Roman" w:cs="Times New Roman"/>
          <w:sz w:val="26"/>
          <w:szCs w:val="26"/>
        </w:rPr>
        <w:lastRenderedPageBreak/>
        <w:t xml:space="preserve">services in the Republic of Ireland, though the true figure </w:t>
      </w:r>
      <w:r w:rsidR="001B67DE">
        <w:rPr>
          <w:rFonts w:ascii="Times New Roman" w:hAnsi="Times New Roman" w:cs="Times New Roman"/>
          <w:sz w:val="26"/>
          <w:szCs w:val="26"/>
        </w:rPr>
        <w:t>could eventually</w:t>
      </w:r>
      <w:r w:rsidR="00CD536A">
        <w:rPr>
          <w:rFonts w:ascii="Times New Roman" w:hAnsi="Times New Roman" w:cs="Times New Roman"/>
          <w:sz w:val="26"/>
          <w:szCs w:val="26"/>
        </w:rPr>
        <w:t xml:space="preserve"> be smaller.</w:t>
      </w:r>
      <w:r w:rsidR="00CD536A">
        <w:rPr>
          <w:rStyle w:val="FootnoteReference"/>
          <w:rFonts w:ascii="Times New Roman" w:hAnsi="Times New Roman" w:cs="Times New Roman"/>
          <w:sz w:val="26"/>
          <w:szCs w:val="26"/>
        </w:rPr>
        <w:footnoteReference w:id="42"/>
      </w:r>
    </w:p>
    <w:p w14:paraId="176E1455" w14:textId="77777777" w:rsidR="0041026C" w:rsidRDefault="0041026C" w:rsidP="00AC50F5">
      <w:pPr>
        <w:pStyle w:val="NoSpacing"/>
        <w:spacing w:line="360" w:lineRule="auto"/>
        <w:jc w:val="both"/>
        <w:rPr>
          <w:rFonts w:ascii="Times New Roman" w:hAnsi="Times New Roman" w:cs="Times New Roman"/>
          <w:sz w:val="26"/>
          <w:szCs w:val="26"/>
        </w:rPr>
      </w:pPr>
    </w:p>
    <w:p w14:paraId="05631BCF" w14:textId="3E9950B2" w:rsidR="00AC50F5" w:rsidRDefault="00AC50F5" w:rsidP="00AC50F5">
      <w:pPr>
        <w:spacing w:line="360" w:lineRule="auto"/>
        <w:ind w:left="360"/>
        <w:jc w:val="both"/>
        <w:rPr>
          <w:rFonts w:ascii="Times New Roman" w:hAnsi="Times New Roman"/>
          <w:i/>
          <w:sz w:val="26"/>
          <w:szCs w:val="26"/>
          <w:u w:val="single"/>
        </w:rPr>
      </w:pPr>
      <w:r>
        <w:rPr>
          <w:rFonts w:ascii="Times New Roman" w:hAnsi="Times New Roman"/>
          <w:i/>
          <w:sz w:val="26"/>
          <w:szCs w:val="26"/>
          <w:u w:val="single"/>
        </w:rPr>
        <w:t>Costs of travel for women seeking terminations in other jurisdictions</w:t>
      </w:r>
    </w:p>
    <w:p w14:paraId="6D74972C" w14:textId="310BFC2F" w:rsidR="00AC50F5" w:rsidRPr="00927423" w:rsidRDefault="00C350EE" w:rsidP="00B545DD">
      <w:pPr>
        <w:pStyle w:val="ListParagraph"/>
        <w:numPr>
          <w:ilvl w:val="0"/>
          <w:numId w:val="1"/>
        </w:numPr>
        <w:spacing w:line="360" w:lineRule="auto"/>
        <w:ind w:left="284"/>
        <w:jc w:val="both"/>
        <w:rPr>
          <w:rFonts w:ascii="Times New Roman" w:hAnsi="Times New Roman"/>
          <w:sz w:val="26"/>
          <w:szCs w:val="26"/>
          <w:u w:val="single"/>
        </w:rPr>
      </w:pPr>
      <w:r>
        <w:rPr>
          <w:rFonts w:ascii="Times New Roman" w:hAnsi="Times New Roman"/>
          <w:sz w:val="26"/>
          <w:szCs w:val="26"/>
        </w:rPr>
        <w:t>There are</w:t>
      </w:r>
      <w:r w:rsidR="00AC50F5">
        <w:rPr>
          <w:rFonts w:ascii="Times New Roman" w:hAnsi="Times New Roman"/>
          <w:sz w:val="26"/>
          <w:szCs w:val="26"/>
        </w:rPr>
        <w:t xml:space="preserve"> significant </w:t>
      </w:r>
      <w:r w:rsidR="00AC50F5" w:rsidRPr="00D7121C">
        <w:rPr>
          <w:rFonts w:ascii="Times New Roman" w:hAnsi="Times New Roman"/>
          <w:sz w:val="26"/>
          <w:szCs w:val="26"/>
        </w:rPr>
        <w:t>costs</w:t>
      </w:r>
      <w:r w:rsidR="00AC50F5">
        <w:rPr>
          <w:rFonts w:ascii="Times New Roman" w:hAnsi="Times New Roman"/>
          <w:sz w:val="26"/>
          <w:szCs w:val="26"/>
        </w:rPr>
        <w:t xml:space="preserve"> associated with travelling for a termination. </w:t>
      </w:r>
      <w:r w:rsidR="00CD536A">
        <w:rPr>
          <w:rFonts w:ascii="Times New Roman" w:hAnsi="Times New Roman"/>
          <w:sz w:val="26"/>
          <w:szCs w:val="26"/>
        </w:rPr>
        <w:t xml:space="preserve">Dr Siobhan Donohue, Chairperson of Termination for Medical Reasons, said that while abortion was a </w:t>
      </w:r>
      <w:r w:rsidR="0017164B">
        <w:rPr>
          <w:rFonts w:ascii="Times New Roman" w:hAnsi="Times New Roman"/>
          <w:sz w:val="26"/>
          <w:szCs w:val="26"/>
        </w:rPr>
        <w:t>traumatic</w:t>
      </w:r>
      <w:r w:rsidR="00CD536A" w:rsidRPr="00CD536A">
        <w:rPr>
          <w:rFonts w:ascii="Times New Roman" w:hAnsi="Times New Roman"/>
          <w:sz w:val="26"/>
          <w:szCs w:val="26"/>
        </w:rPr>
        <w:t xml:space="preserve"> experienc</w:t>
      </w:r>
      <w:r w:rsidR="00CD536A">
        <w:rPr>
          <w:rFonts w:ascii="Times New Roman" w:hAnsi="Times New Roman"/>
          <w:sz w:val="26"/>
          <w:szCs w:val="26"/>
        </w:rPr>
        <w:t>e, it was made worse by the costs and logistics associated with</w:t>
      </w:r>
      <w:r w:rsidR="00CD536A" w:rsidRPr="00CD536A">
        <w:rPr>
          <w:rFonts w:ascii="Times New Roman" w:hAnsi="Times New Roman"/>
          <w:sz w:val="26"/>
          <w:szCs w:val="26"/>
        </w:rPr>
        <w:t xml:space="preserve"> travel.</w:t>
      </w:r>
      <w:r w:rsidR="0017164B">
        <w:rPr>
          <w:rStyle w:val="FootnoteReference"/>
          <w:rFonts w:ascii="Times New Roman" w:hAnsi="Times New Roman"/>
          <w:sz w:val="26"/>
          <w:szCs w:val="26"/>
        </w:rPr>
        <w:footnoteReference w:id="43"/>
      </w:r>
      <w:r w:rsidR="00CD536A" w:rsidRPr="00CD536A">
        <w:rPr>
          <w:rFonts w:ascii="Times New Roman" w:hAnsi="Times New Roman"/>
          <w:sz w:val="26"/>
          <w:szCs w:val="26"/>
        </w:rPr>
        <w:t xml:space="preserve"> </w:t>
      </w:r>
      <w:r w:rsidR="0017164B">
        <w:rPr>
          <w:rFonts w:ascii="Times New Roman" w:hAnsi="Times New Roman"/>
          <w:sz w:val="26"/>
          <w:szCs w:val="26"/>
        </w:rPr>
        <w:t xml:space="preserve">Costs </w:t>
      </w:r>
      <w:r w:rsidR="00AC50F5">
        <w:rPr>
          <w:rFonts w:ascii="Times New Roman" w:hAnsi="Times New Roman"/>
          <w:sz w:val="26"/>
          <w:szCs w:val="26"/>
        </w:rPr>
        <w:t xml:space="preserve">include the financial outlay for </w:t>
      </w:r>
      <w:r w:rsidR="00AC50F5" w:rsidRPr="00D7121C">
        <w:rPr>
          <w:rFonts w:ascii="Times New Roman" w:hAnsi="Times New Roman"/>
          <w:sz w:val="26"/>
          <w:szCs w:val="26"/>
        </w:rPr>
        <w:t>accommodation</w:t>
      </w:r>
      <w:r w:rsidR="00AC50F5">
        <w:rPr>
          <w:rFonts w:ascii="Times New Roman" w:hAnsi="Times New Roman"/>
          <w:sz w:val="26"/>
          <w:szCs w:val="26"/>
        </w:rPr>
        <w:t xml:space="preserve"> and travel </w:t>
      </w:r>
      <w:r w:rsidR="00AC50F5" w:rsidRPr="00D7121C">
        <w:rPr>
          <w:rFonts w:ascii="Times New Roman" w:hAnsi="Times New Roman"/>
          <w:sz w:val="26"/>
          <w:szCs w:val="26"/>
        </w:rPr>
        <w:t>fares</w:t>
      </w:r>
      <w:r w:rsidR="00AC50F5">
        <w:rPr>
          <w:rFonts w:ascii="Times New Roman" w:hAnsi="Times New Roman"/>
          <w:sz w:val="26"/>
          <w:szCs w:val="26"/>
        </w:rPr>
        <w:t xml:space="preserve">. But they also include other costs. Women might, for example, need to take </w:t>
      </w:r>
      <w:r w:rsidR="00AC50F5" w:rsidRPr="00D7121C">
        <w:rPr>
          <w:rFonts w:ascii="Times New Roman" w:hAnsi="Times New Roman"/>
          <w:sz w:val="26"/>
          <w:szCs w:val="26"/>
        </w:rPr>
        <w:t>time off work</w:t>
      </w:r>
      <w:r w:rsidR="00AC50F5">
        <w:rPr>
          <w:rFonts w:ascii="Times New Roman" w:hAnsi="Times New Roman"/>
          <w:sz w:val="26"/>
          <w:szCs w:val="26"/>
        </w:rPr>
        <w:t xml:space="preserve"> to travel to another jurisdiction.</w:t>
      </w:r>
      <w:r w:rsidR="0017164B">
        <w:rPr>
          <w:rStyle w:val="FootnoteReference"/>
          <w:rFonts w:ascii="Times New Roman" w:hAnsi="Times New Roman"/>
          <w:sz w:val="26"/>
          <w:szCs w:val="26"/>
        </w:rPr>
        <w:footnoteReference w:id="44"/>
      </w:r>
      <w:r w:rsidR="00AC50F5">
        <w:rPr>
          <w:rFonts w:ascii="Times New Roman" w:hAnsi="Times New Roman"/>
          <w:sz w:val="26"/>
          <w:szCs w:val="26"/>
        </w:rPr>
        <w:t xml:space="preserve"> </w:t>
      </w:r>
      <w:r w:rsidR="00C13876" w:rsidRPr="003D5545">
        <w:rPr>
          <w:rFonts w:ascii="Times New Roman" w:hAnsi="Times New Roman"/>
          <w:sz w:val="26"/>
          <w:szCs w:val="26"/>
        </w:rPr>
        <w:t xml:space="preserve">They might also need to pay for </w:t>
      </w:r>
      <w:r w:rsidR="00C13876" w:rsidRPr="00D7121C">
        <w:rPr>
          <w:rFonts w:ascii="Times New Roman" w:hAnsi="Times New Roman"/>
          <w:sz w:val="26"/>
          <w:szCs w:val="26"/>
        </w:rPr>
        <w:t>aftercare</w:t>
      </w:r>
      <w:r w:rsidR="00C13876" w:rsidRPr="003D5545">
        <w:rPr>
          <w:rFonts w:ascii="Times New Roman" w:hAnsi="Times New Roman"/>
          <w:sz w:val="26"/>
          <w:szCs w:val="26"/>
        </w:rPr>
        <w:t>, once the procedure is completed.</w:t>
      </w:r>
    </w:p>
    <w:p w14:paraId="25F07579" w14:textId="5FB2A939" w:rsidR="00AC50F5" w:rsidRDefault="00AC50F5" w:rsidP="00CF0318">
      <w:pPr>
        <w:pStyle w:val="ListParagraph"/>
        <w:spacing w:line="360" w:lineRule="auto"/>
        <w:ind w:left="284"/>
        <w:jc w:val="both"/>
        <w:rPr>
          <w:rFonts w:ascii="Times New Roman" w:hAnsi="Times New Roman"/>
          <w:sz w:val="26"/>
          <w:szCs w:val="26"/>
          <w:u w:val="single"/>
        </w:rPr>
      </w:pPr>
    </w:p>
    <w:p w14:paraId="167BCF10" w14:textId="129C5B63" w:rsidR="00733B3E" w:rsidRPr="00903809" w:rsidRDefault="00AC50F5" w:rsidP="00B545DD">
      <w:pPr>
        <w:pStyle w:val="ListParagraph"/>
        <w:numPr>
          <w:ilvl w:val="0"/>
          <w:numId w:val="1"/>
        </w:numPr>
        <w:spacing w:line="360" w:lineRule="auto"/>
        <w:ind w:left="284"/>
        <w:jc w:val="both"/>
        <w:rPr>
          <w:rFonts w:ascii="Times New Roman" w:hAnsi="Times New Roman"/>
          <w:sz w:val="26"/>
          <w:szCs w:val="26"/>
        </w:rPr>
      </w:pPr>
      <w:r w:rsidRPr="00D63A93">
        <w:rPr>
          <w:rFonts w:ascii="Times New Roman" w:hAnsi="Times New Roman"/>
          <w:sz w:val="26"/>
          <w:szCs w:val="26"/>
        </w:rPr>
        <w:t xml:space="preserve">These costs mean that women with </w:t>
      </w:r>
      <w:r w:rsidR="00D63A93" w:rsidRPr="00D63A93">
        <w:rPr>
          <w:rFonts w:ascii="Times New Roman" w:hAnsi="Times New Roman"/>
          <w:sz w:val="26"/>
          <w:szCs w:val="26"/>
        </w:rPr>
        <w:t>greater</w:t>
      </w:r>
      <w:r w:rsidRPr="00D63A93">
        <w:rPr>
          <w:rFonts w:ascii="Times New Roman" w:hAnsi="Times New Roman"/>
          <w:sz w:val="26"/>
          <w:szCs w:val="26"/>
        </w:rPr>
        <w:t xml:space="preserve"> resources will be able to afford such travel more easily</w:t>
      </w:r>
      <w:r w:rsidR="0017164B">
        <w:rPr>
          <w:rFonts w:ascii="Times New Roman" w:hAnsi="Times New Roman"/>
          <w:sz w:val="26"/>
          <w:szCs w:val="26"/>
        </w:rPr>
        <w:t>, while those with less money might turn to insecure sources of funds such as money lenders</w:t>
      </w:r>
      <w:r w:rsidRPr="00D63A93">
        <w:rPr>
          <w:rFonts w:ascii="Times New Roman" w:hAnsi="Times New Roman"/>
          <w:sz w:val="26"/>
          <w:szCs w:val="26"/>
        </w:rPr>
        <w:t>.</w:t>
      </w:r>
      <w:r w:rsidR="0017164B">
        <w:rPr>
          <w:rStyle w:val="FootnoteReference"/>
          <w:rFonts w:ascii="Times New Roman" w:hAnsi="Times New Roman"/>
          <w:sz w:val="26"/>
          <w:szCs w:val="26"/>
        </w:rPr>
        <w:footnoteReference w:id="45"/>
      </w:r>
      <w:r>
        <w:rPr>
          <w:rFonts w:ascii="Times New Roman" w:hAnsi="Times New Roman"/>
          <w:sz w:val="26"/>
          <w:szCs w:val="26"/>
        </w:rPr>
        <w:t xml:space="preserve"> </w:t>
      </w:r>
      <w:r w:rsidR="005F594A" w:rsidRPr="005F594A">
        <w:rPr>
          <w:rFonts w:ascii="Times New Roman" w:hAnsi="Times New Roman"/>
          <w:sz w:val="26"/>
          <w:szCs w:val="26"/>
        </w:rPr>
        <w:t>Dr Sarah Cooper, Lecturer in Politics, University of Exeter</w:t>
      </w:r>
      <w:r w:rsidR="005F594A">
        <w:rPr>
          <w:rFonts w:ascii="Times New Roman" w:hAnsi="Times New Roman"/>
          <w:sz w:val="26"/>
          <w:szCs w:val="26"/>
        </w:rPr>
        <w:t xml:space="preserve">, told us </w:t>
      </w:r>
      <w:r w:rsidR="005F594A" w:rsidRPr="005F594A">
        <w:rPr>
          <w:rFonts w:ascii="Times New Roman" w:hAnsi="Times New Roman"/>
          <w:sz w:val="26"/>
          <w:szCs w:val="26"/>
        </w:rPr>
        <w:t>that a common thread across all jurisdictions was that access to services varies depend</w:t>
      </w:r>
      <w:r w:rsidR="001B67DE">
        <w:rPr>
          <w:rFonts w:ascii="Times New Roman" w:hAnsi="Times New Roman"/>
          <w:sz w:val="26"/>
          <w:szCs w:val="26"/>
        </w:rPr>
        <w:t>ed</w:t>
      </w:r>
      <w:r w:rsidR="005F594A" w:rsidRPr="005F594A">
        <w:rPr>
          <w:rFonts w:ascii="Times New Roman" w:hAnsi="Times New Roman"/>
          <w:sz w:val="26"/>
          <w:szCs w:val="26"/>
        </w:rPr>
        <w:t xml:space="preserve"> on </w:t>
      </w:r>
      <w:r w:rsidR="005F594A">
        <w:rPr>
          <w:rFonts w:ascii="Times New Roman" w:hAnsi="Times New Roman"/>
          <w:sz w:val="26"/>
          <w:szCs w:val="26"/>
        </w:rPr>
        <w:t>a woman’s</w:t>
      </w:r>
      <w:r w:rsidR="005F594A" w:rsidRPr="005F594A">
        <w:rPr>
          <w:rFonts w:ascii="Times New Roman" w:hAnsi="Times New Roman"/>
          <w:sz w:val="26"/>
          <w:szCs w:val="26"/>
        </w:rPr>
        <w:t xml:space="preserve"> social position.</w:t>
      </w:r>
      <w:r w:rsidR="005F594A">
        <w:rPr>
          <w:rStyle w:val="FootnoteReference"/>
          <w:rFonts w:ascii="Times New Roman" w:hAnsi="Times New Roman"/>
          <w:sz w:val="26"/>
          <w:szCs w:val="26"/>
        </w:rPr>
        <w:footnoteReference w:id="46"/>
      </w:r>
      <w:r w:rsidR="005F594A" w:rsidRPr="005F594A">
        <w:rPr>
          <w:rFonts w:ascii="Times New Roman" w:hAnsi="Times New Roman"/>
          <w:sz w:val="26"/>
          <w:szCs w:val="26"/>
        </w:rPr>
        <w:t xml:space="preserve"> </w:t>
      </w:r>
      <w:r w:rsidRPr="005F594A">
        <w:rPr>
          <w:rFonts w:ascii="Times New Roman" w:hAnsi="Times New Roman"/>
          <w:sz w:val="26"/>
          <w:szCs w:val="26"/>
        </w:rPr>
        <w:t>Other</w:t>
      </w:r>
      <w:r>
        <w:rPr>
          <w:rFonts w:ascii="Times New Roman" w:hAnsi="Times New Roman"/>
          <w:sz w:val="26"/>
          <w:szCs w:val="26"/>
        </w:rPr>
        <w:t xml:space="preserve"> factors </w:t>
      </w:r>
      <w:r w:rsidR="0017164B">
        <w:rPr>
          <w:rFonts w:ascii="Times New Roman" w:hAnsi="Times New Roman"/>
          <w:sz w:val="26"/>
          <w:szCs w:val="26"/>
        </w:rPr>
        <w:t>which</w:t>
      </w:r>
      <w:r>
        <w:rPr>
          <w:rFonts w:ascii="Times New Roman" w:hAnsi="Times New Roman"/>
          <w:sz w:val="26"/>
          <w:szCs w:val="26"/>
        </w:rPr>
        <w:t xml:space="preserve"> might prevent women and girls from travelling include </w:t>
      </w:r>
      <w:r w:rsidRPr="0027116D">
        <w:rPr>
          <w:rFonts w:ascii="Times New Roman" w:hAnsi="Times New Roman"/>
          <w:sz w:val="26"/>
          <w:szCs w:val="26"/>
        </w:rPr>
        <w:t xml:space="preserve">their age – they may still live in their family home, for example – the threat of violence </w:t>
      </w:r>
      <w:r w:rsidR="00E51E01" w:rsidRPr="0027116D">
        <w:rPr>
          <w:rFonts w:ascii="Times New Roman" w:hAnsi="Times New Roman"/>
          <w:sz w:val="26"/>
          <w:szCs w:val="26"/>
        </w:rPr>
        <w:t xml:space="preserve">or coercion </w:t>
      </w:r>
      <w:r w:rsidRPr="0027116D">
        <w:rPr>
          <w:rFonts w:ascii="Times New Roman" w:hAnsi="Times New Roman"/>
          <w:sz w:val="26"/>
          <w:szCs w:val="26"/>
        </w:rPr>
        <w:t>from partners or family members</w:t>
      </w:r>
      <w:r w:rsidR="0017164B">
        <w:rPr>
          <w:rStyle w:val="FootnoteReference"/>
          <w:rFonts w:ascii="Times New Roman" w:hAnsi="Times New Roman"/>
          <w:sz w:val="26"/>
          <w:szCs w:val="26"/>
        </w:rPr>
        <w:footnoteReference w:id="47"/>
      </w:r>
      <w:r w:rsidRPr="0027116D">
        <w:rPr>
          <w:rFonts w:ascii="Times New Roman" w:hAnsi="Times New Roman"/>
          <w:sz w:val="26"/>
          <w:szCs w:val="26"/>
        </w:rPr>
        <w:t xml:space="preserve">, </w:t>
      </w:r>
      <w:r w:rsidR="00E51E01" w:rsidRPr="0027116D">
        <w:rPr>
          <w:rFonts w:ascii="Times New Roman" w:hAnsi="Times New Roman"/>
          <w:sz w:val="26"/>
          <w:szCs w:val="26"/>
        </w:rPr>
        <w:t>illness</w:t>
      </w:r>
      <w:r w:rsidR="0017164B">
        <w:rPr>
          <w:rFonts w:ascii="Times New Roman" w:hAnsi="Times New Roman"/>
          <w:sz w:val="26"/>
          <w:szCs w:val="26"/>
        </w:rPr>
        <w:t xml:space="preserve"> or disabilit</w:t>
      </w:r>
      <w:r w:rsidR="00733B3E">
        <w:rPr>
          <w:rFonts w:ascii="Times New Roman" w:hAnsi="Times New Roman"/>
          <w:sz w:val="26"/>
          <w:szCs w:val="26"/>
        </w:rPr>
        <w:t>y</w:t>
      </w:r>
      <w:r w:rsidR="00733B3E">
        <w:rPr>
          <w:rStyle w:val="FootnoteReference"/>
          <w:rFonts w:ascii="Times New Roman" w:hAnsi="Times New Roman"/>
          <w:sz w:val="26"/>
          <w:szCs w:val="26"/>
        </w:rPr>
        <w:footnoteReference w:id="48"/>
      </w:r>
      <w:r w:rsidR="00E51E01" w:rsidRPr="0027116D">
        <w:rPr>
          <w:rFonts w:ascii="Times New Roman" w:hAnsi="Times New Roman"/>
          <w:sz w:val="26"/>
          <w:szCs w:val="26"/>
        </w:rPr>
        <w:t>, a lack of travel documentation</w:t>
      </w:r>
      <w:r w:rsidR="00733B3E">
        <w:rPr>
          <w:rStyle w:val="FootnoteReference"/>
          <w:rFonts w:ascii="Times New Roman" w:hAnsi="Times New Roman"/>
          <w:sz w:val="26"/>
          <w:szCs w:val="26"/>
        </w:rPr>
        <w:footnoteReference w:id="49"/>
      </w:r>
      <w:r w:rsidR="00E51E01" w:rsidRPr="0027116D">
        <w:rPr>
          <w:rFonts w:ascii="Times New Roman" w:hAnsi="Times New Roman"/>
          <w:sz w:val="26"/>
          <w:szCs w:val="26"/>
        </w:rPr>
        <w:t>, or their responsibilities to</w:t>
      </w:r>
      <w:r w:rsidR="00E51E01">
        <w:rPr>
          <w:rFonts w:ascii="Times New Roman" w:hAnsi="Times New Roman"/>
          <w:sz w:val="26"/>
          <w:szCs w:val="26"/>
        </w:rPr>
        <w:t xml:space="preserve"> </w:t>
      </w:r>
      <w:r w:rsidR="00E51E01" w:rsidRPr="0027116D">
        <w:rPr>
          <w:rFonts w:ascii="Times New Roman" w:hAnsi="Times New Roman"/>
          <w:sz w:val="26"/>
          <w:szCs w:val="26"/>
        </w:rPr>
        <w:t>care for children or other</w:t>
      </w:r>
      <w:r w:rsidR="00E51E01">
        <w:rPr>
          <w:rFonts w:ascii="Times New Roman" w:hAnsi="Times New Roman"/>
          <w:sz w:val="26"/>
          <w:szCs w:val="26"/>
        </w:rPr>
        <w:t xml:space="preserve"> </w:t>
      </w:r>
      <w:r w:rsidR="00E51E01" w:rsidRPr="0027116D">
        <w:rPr>
          <w:rFonts w:ascii="Times New Roman" w:hAnsi="Times New Roman"/>
          <w:sz w:val="26"/>
          <w:szCs w:val="26"/>
        </w:rPr>
        <w:t>dependents</w:t>
      </w:r>
      <w:r w:rsidR="00E51E01">
        <w:rPr>
          <w:rFonts w:ascii="Times New Roman" w:hAnsi="Times New Roman"/>
          <w:sz w:val="26"/>
          <w:szCs w:val="26"/>
        </w:rPr>
        <w:t>.</w:t>
      </w:r>
      <w:r w:rsidR="00733B3E">
        <w:rPr>
          <w:rStyle w:val="FootnoteReference"/>
          <w:rFonts w:ascii="Times New Roman" w:hAnsi="Times New Roman"/>
          <w:sz w:val="26"/>
          <w:szCs w:val="26"/>
        </w:rPr>
        <w:footnoteReference w:id="50"/>
      </w:r>
      <w:r w:rsidR="00D63A93">
        <w:rPr>
          <w:rFonts w:ascii="Times New Roman" w:hAnsi="Times New Roman"/>
          <w:sz w:val="26"/>
          <w:szCs w:val="26"/>
        </w:rPr>
        <w:t xml:space="preserve"> </w:t>
      </w:r>
    </w:p>
    <w:p w14:paraId="3D67C296" w14:textId="77777777" w:rsidR="008B2B25" w:rsidRPr="00E51E01" w:rsidRDefault="008B2B25" w:rsidP="00CF0318">
      <w:pPr>
        <w:ind w:left="284"/>
        <w:rPr>
          <w:rFonts w:ascii="Times New Roman" w:hAnsi="Times New Roman"/>
          <w:sz w:val="26"/>
          <w:szCs w:val="26"/>
          <w:u w:val="single"/>
        </w:rPr>
      </w:pPr>
    </w:p>
    <w:p w14:paraId="56DBAE6B" w14:textId="367412BB" w:rsidR="004F0DFD" w:rsidRPr="0041026C" w:rsidRDefault="00E51E01" w:rsidP="00B545DD">
      <w:pPr>
        <w:pStyle w:val="ListParagraph"/>
        <w:numPr>
          <w:ilvl w:val="0"/>
          <w:numId w:val="1"/>
        </w:numPr>
        <w:spacing w:line="360" w:lineRule="auto"/>
        <w:ind w:left="284"/>
        <w:jc w:val="both"/>
        <w:rPr>
          <w:rFonts w:ascii="Times New Roman" w:hAnsi="Times New Roman"/>
          <w:sz w:val="26"/>
          <w:szCs w:val="26"/>
          <w:u w:val="single"/>
        </w:rPr>
      </w:pPr>
      <w:r w:rsidRPr="00B07DC1">
        <w:rPr>
          <w:rFonts w:ascii="Times New Roman" w:hAnsi="Times New Roman"/>
          <w:sz w:val="26"/>
          <w:szCs w:val="26"/>
        </w:rPr>
        <w:t xml:space="preserve">The funding now provided by the UK, Welsh and Scottish Governments to women from Northern Ireland who seek abortions in Great Britain is therefore more likely </w:t>
      </w:r>
      <w:r w:rsidRPr="00B07DC1">
        <w:rPr>
          <w:rFonts w:ascii="Times New Roman" w:hAnsi="Times New Roman"/>
          <w:sz w:val="26"/>
          <w:szCs w:val="26"/>
        </w:rPr>
        <w:lastRenderedPageBreak/>
        <w:t xml:space="preserve">to be accessed by those </w:t>
      </w:r>
      <w:r w:rsidR="00B07DC1" w:rsidRPr="00B07DC1">
        <w:rPr>
          <w:rFonts w:ascii="Times New Roman" w:hAnsi="Times New Roman"/>
          <w:sz w:val="26"/>
          <w:szCs w:val="26"/>
        </w:rPr>
        <w:t>with the financial means</w:t>
      </w:r>
      <w:r w:rsidRPr="00B07DC1">
        <w:rPr>
          <w:rFonts w:ascii="Times New Roman" w:hAnsi="Times New Roman"/>
          <w:sz w:val="26"/>
          <w:szCs w:val="26"/>
        </w:rPr>
        <w:t xml:space="preserve"> to travel</w:t>
      </w:r>
      <w:r w:rsidR="00733B3E">
        <w:rPr>
          <w:rFonts w:ascii="Times New Roman" w:hAnsi="Times New Roman"/>
          <w:sz w:val="26"/>
          <w:szCs w:val="26"/>
        </w:rPr>
        <w:t xml:space="preserve"> (even though there is some money available for means-tested travel</w:t>
      </w:r>
      <w:r w:rsidR="00733B3E">
        <w:rPr>
          <w:rStyle w:val="FootnoteReference"/>
          <w:rFonts w:ascii="Times New Roman" w:hAnsi="Times New Roman"/>
          <w:sz w:val="26"/>
          <w:szCs w:val="26"/>
        </w:rPr>
        <w:footnoteReference w:id="51"/>
      </w:r>
      <w:r w:rsidR="00733B3E">
        <w:rPr>
          <w:rFonts w:ascii="Times New Roman" w:hAnsi="Times New Roman"/>
          <w:sz w:val="26"/>
          <w:szCs w:val="26"/>
        </w:rPr>
        <w:t>)</w:t>
      </w:r>
      <w:r w:rsidR="00B07DC1" w:rsidRPr="00B07DC1">
        <w:rPr>
          <w:rFonts w:ascii="Times New Roman" w:hAnsi="Times New Roman"/>
          <w:sz w:val="26"/>
          <w:szCs w:val="26"/>
        </w:rPr>
        <w:t>, and those who</w:t>
      </w:r>
      <w:r w:rsidR="00C350EE">
        <w:rPr>
          <w:rFonts w:ascii="Times New Roman" w:hAnsi="Times New Roman"/>
          <w:sz w:val="26"/>
          <w:szCs w:val="26"/>
        </w:rPr>
        <w:t>se time commitments enable them to do so</w:t>
      </w:r>
      <w:r w:rsidR="00B07DC1" w:rsidRPr="00B07DC1">
        <w:rPr>
          <w:rFonts w:ascii="Times New Roman" w:hAnsi="Times New Roman"/>
          <w:sz w:val="26"/>
          <w:szCs w:val="26"/>
        </w:rPr>
        <w:t>.</w:t>
      </w:r>
      <w:r w:rsidR="00733B3E">
        <w:rPr>
          <w:rStyle w:val="FootnoteReference"/>
          <w:rFonts w:ascii="Times New Roman" w:hAnsi="Times New Roman"/>
          <w:sz w:val="26"/>
          <w:szCs w:val="26"/>
        </w:rPr>
        <w:footnoteReference w:id="52"/>
      </w:r>
      <w:r w:rsidR="004F0DFD" w:rsidRPr="00B07DC1">
        <w:rPr>
          <w:rFonts w:ascii="Times New Roman" w:hAnsi="Times New Roman"/>
          <w:sz w:val="26"/>
          <w:szCs w:val="26"/>
        </w:rPr>
        <w:t xml:space="preserve"> </w:t>
      </w:r>
      <w:r w:rsidR="00B07DC1" w:rsidRPr="00B07DC1">
        <w:rPr>
          <w:rFonts w:ascii="Times New Roman" w:hAnsi="Times New Roman"/>
          <w:sz w:val="26"/>
          <w:szCs w:val="26"/>
        </w:rPr>
        <w:t xml:space="preserve">Travel to the Republic of Ireland would be </w:t>
      </w:r>
      <w:r w:rsidR="005F594A">
        <w:rPr>
          <w:rFonts w:ascii="Times New Roman" w:hAnsi="Times New Roman"/>
          <w:sz w:val="26"/>
          <w:szCs w:val="26"/>
        </w:rPr>
        <w:t>cheaper</w:t>
      </w:r>
      <w:r w:rsidR="00B07DC1" w:rsidRPr="00B07DC1">
        <w:rPr>
          <w:rFonts w:ascii="Times New Roman" w:hAnsi="Times New Roman"/>
          <w:sz w:val="26"/>
          <w:szCs w:val="26"/>
        </w:rPr>
        <w:t xml:space="preserve"> for women from Northern Ireland, but they would be obliged to pay </w:t>
      </w:r>
      <w:r w:rsidR="005F594A">
        <w:rPr>
          <w:rFonts w:ascii="Times New Roman" w:hAnsi="Times New Roman"/>
          <w:sz w:val="26"/>
          <w:szCs w:val="26"/>
        </w:rPr>
        <w:t xml:space="preserve">a fee of around £450 </w:t>
      </w:r>
      <w:r w:rsidR="00B07DC1" w:rsidRPr="00B07DC1">
        <w:rPr>
          <w:rFonts w:ascii="Times New Roman" w:hAnsi="Times New Roman"/>
          <w:sz w:val="26"/>
          <w:szCs w:val="26"/>
        </w:rPr>
        <w:t>for terminations there.</w:t>
      </w:r>
      <w:r w:rsidR="005F594A">
        <w:rPr>
          <w:rStyle w:val="FootnoteReference"/>
          <w:rFonts w:ascii="Times New Roman" w:hAnsi="Times New Roman"/>
          <w:sz w:val="26"/>
          <w:szCs w:val="26"/>
        </w:rPr>
        <w:footnoteReference w:id="53"/>
      </w:r>
      <w:r w:rsidR="00B07DC1" w:rsidRPr="00B07DC1">
        <w:rPr>
          <w:rFonts w:ascii="Times New Roman" w:hAnsi="Times New Roman"/>
          <w:sz w:val="26"/>
          <w:szCs w:val="26"/>
        </w:rPr>
        <w:t xml:space="preserve"> </w:t>
      </w:r>
      <w:r w:rsidR="00C350EE">
        <w:rPr>
          <w:rFonts w:ascii="Times New Roman" w:hAnsi="Times New Roman"/>
          <w:sz w:val="26"/>
          <w:szCs w:val="26"/>
        </w:rPr>
        <w:t>These</w:t>
      </w:r>
      <w:r w:rsidR="00C350EE" w:rsidRPr="00B07DC1">
        <w:rPr>
          <w:rFonts w:ascii="Times New Roman" w:hAnsi="Times New Roman"/>
          <w:sz w:val="26"/>
          <w:szCs w:val="26"/>
        </w:rPr>
        <w:t xml:space="preserve"> </w:t>
      </w:r>
      <w:r w:rsidR="00B07DC1" w:rsidRPr="00B07DC1">
        <w:rPr>
          <w:rFonts w:ascii="Times New Roman" w:hAnsi="Times New Roman"/>
          <w:sz w:val="26"/>
          <w:szCs w:val="26"/>
        </w:rPr>
        <w:t>women will weigh up the various costs of travelling south or east to access abortion services.</w:t>
      </w:r>
    </w:p>
    <w:p w14:paraId="7363E2A1" w14:textId="59FA25B6" w:rsidR="00D7121C" w:rsidRDefault="00D7121C" w:rsidP="00CF0318">
      <w:pPr>
        <w:pStyle w:val="NoSpacing"/>
        <w:spacing w:line="360" w:lineRule="auto"/>
        <w:ind w:left="284"/>
        <w:jc w:val="both"/>
        <w:rPr>
          <w:rFonts w:ascii="Times New Roman" w:hAnsi="Times New Roman" w:cs="Times New Roman"/>
          <w:sz w:val="26"/>
          <w:szCs w:val="26"/>
        </w:rPr>
      </w:pPr>
    </w:p>
    <w:p w14:paraId="5F6D7E84" w14:textId="091A6E52" w:rsidR="008D44A3" w:rsidRPr="0096318F" w:rsidRDefault="00E51E01" w:rsidP="0096318F">
      <w:pPr>
        <w:pStyle w:val="ListParagraph"/>
        <w:numPr>
          <w:ilvl w:val="0"/>
          <w:numId w:val="1"/>
        </w:numPr>
        <w:spacing w:line="360" w:lineRule="auto"/>
        <w:ind w:left="284"/>
        <w:jc w:val="both"/>
        <w:rPr>
          <w:rFonts w:ascii="Times New Roman" w:hAnsi="Times New Roman"/>
          <w:sz w:val="26"/>
          <w:szCs w:val="26"/>
          <w:u w:val="single"/>
        </w:rPr>
      </w:pPr>
      <w:r>
        <w:rPr>
          <w:rFonts w:ascii="Times New Roman" w:hAnsi="Times New Roman"/>
          <w:sz w:val="26"/>
          <w:szCs w:val="26"/>
        </w:rPr>
        <w:t xml:space="preserve">In Ireland, women with </w:t>
      </w:r>
      <w:r w:rsidR="005F594A">
        <w:rPr>
          <w:rFonts w:ascii="Times New Roman" w:hAnsi="Times New Roman"/>
          <w:sz w:val="26"/>
          <w:szCs w:val="26"/>
        </w:rPr>
        <w:t>higher incomes</w:t>
      </w:r>
      <w:r>
        <w:rPr>
          <w:rFonts w:ascii="Times New Roman" w:hAnsi="Times New Roman"/>
          <w:sz w:val="26"/>
          <w:szCs w:val="26"/>
        </w:rPr>
        <w:t xml:space="preserve"> are </w:t>
      </w:r>
      <w:r w:rsidR="005F594A">
        <w:rPr>
          <w:rFonts w:ascii="Times New Roman" w:hAnsi="Times New Roman"/>
          <w:sz w:val="26"/>
          <w:szCs w:val="26"/>
        </w:rPr>
        <w:t xml:space="preserve">more </w:t>
      </w:r>
      <w:r>
        <w:rPr>
          <w:rFonts w:ascii="Times New Roman" w:hAnsi="Times New Roman"/>
          <w:sz w:val="26"/>
          <w:szCs w:val="26"/>
        </w:rPr>
        <w:t xml:space="preserve">likely to be </w:t>
      </w:r>
      <w:r w:rsidR="005F594A">
        <w:rPr>
          <w:rFonts w:ascii="Times New Roman" w:hAnsi="Times New Roman"/>
          <w:sz w:val="26"/>
          <w:szCs w:val="26"/>
        </w:rPr>
        <w:t xml:space="preserve">able to travel to Great Britain to </w:t>
      </w:r>
      <w:r>
        <w:rPr>
          <w:rFonts w:ascii="Times New Roman" w:hAnsi="Times New Roman"/>
          <w:sz w:val="26"/>
          <w:szCs w:val="26"/>
        </w:rPr>
        <w:t xml:space="preserve">terminate a pregnancy </w:t>
      </w:r>
      <w:r w:rsidR="005F594A">
        <w:rPr>
          <w:rFonts w:ascii="Times New Roman" w:hAnsi="Times New Roman"/>
          <w:sz w:val="26"/>
          <w:szCs w:val="26"/>
        </w:rPr>
        <w:t>after 12 weeks</w:t>
      </w:r>
      <w:r w:rsidRPr="0027116D">
        <w:rPr>
          <w:rFonts w:ascii="Times New Roman" w:hAnsi="Times New Roman"/>
          <w:sz w:val="26"/>
          <w:szCs w:val="26"/>
        </w:rPr>
        <w:t xml:space="preserve"> than their counterparts with lower incomes.</w:t>
      </w:r>
      <w:r w:rsidR="00E2105A" w:rsidRPr="0027116D">
        <w:rPr>
          <w:rFonts w:ascii="Times New Roman" w:hAnsi="Times New Roman"/>
          <w:sz w:val="26"/>
          <w:szCs w:val="26"/>
        </w:rPr>
        <w:t xml:space="preserve"> </w:t>
      </w:r>
      <w:r w:rsidR="00B07DC1" w:rsidRPr="0027116D">
        <w:rPr>
          <w:rFonts w:ascii="Times New Roman" w:hAnsi="Times New Roman"/>
          <w:sz w:val="26"/>
          <w:szCs w:val="26"/>
        </w:rPr>
        <w:t xml:space="preserve">However, </w:t>
      </w:r>
      <w:r w:rsidR="00B07DC1" w:rsidRPr="00D44114">
        <w:rPr>
          <w:rFonts w:ascii="Times New Roman" w:hAnsi="Times New Roman"/>
          <w:sz w:val="26"/>
          <w:szCs w:val="26"/>
        </w:rPr>
        <w:t xml:space="preserve">evidence suggests that women who seek </w:t>
      </w:r>
      <w:r w:rsidR="00FF76A6">
        <w:rPr>
          <w:rFonts w:ascii="Times New Roman" w:hAnsi="Times New Roman"/>
          <w:sz w:val="26"/>
          <w:szCs w:val="26"/>
        </w:rPr>
        <w:t xml:space="preserve">abortions at a later stage in the gestation period </w:t>
      </w:r>
      <w:r w:rsidR="00B07DC1" w:rsidRPr="00D44114">
        <w:rPr>
          <w:rFonts w:ascii="Times New Roman" w:hAnsi="Times New Roman"/>
          <w:sz w:val="26"/>
          <w:szCs w:val="26"/>
        </w:rPr>
        <w:t>tend to come from lower-income backgrounds.</w:t>
      </w:r>
      <w:r w:rsidR="00FF76A6">
        <w:rPr>
          <w:rStyle w:val="FootnoteReference"/>
          <w:rFonts w:ascii="Times New Roman" w:hAnsi="Times New Roman"/>
          <w:sz w:val="26"/>
          <w:szCs w:val="26"/>
        </w:rPr>
        <w:footnoteReference w:id="54"/>
      </w:r>
      <w:r w:rsidR="00B07DC1" w:rsidRPr="00D44114">
        <w:rPr>
          <w:rFonts w:ascii="Times New Roman" w:hAnsi="Times New Roman"/>
          <w:sz w:val="26"/>
          <w:szCs w:val="26"/>
        </w:rPr>
        <w:t xml:space="preserve"> </w:t>
      </w:r>
      <w:r w:rsidR="00FF76A6">
        <w:rPr>
          <w:rFonts w:ascii="Times New Roman" w:hAnsi="Times New Roman"/>
          <w:sz w:val="26"/>
          <w:szCs w:val="26"/>
        </w:rPr>
        <w:t>Risks to women’s health can</w:t>
      </w:r>
      <w:r w:rsidR="00FF76A6" w:rsidRPr="00FF76A6">
        <w:rPr>
          <w:rFonts w:ascii="Times New Roman" w:hAnsi="Times New Roman"/>
          <w:sz w:val="26"/>
          <w:szCs w:val="26"/>
        </w:rPr>
        <w:t xml:space="preserve"> increase the later that a termination </w:t>
      </w:r>
      <w:r w:rsidR="00FF76A6">
        <w:rPr>
          <w:rFonts w:ascii="Times New Roman" w:hAnsi="Times New Roman"/>
          <w:sz w:val="26"/>
          <w:szCs w:val="26"/>
        </w:rPr>
        <w:t>occurs, and can be</w:t>
      </w:r>
      <w:r w:rsidR="00FF76A6" w:rsidRPr="00FF76A6">
        <w:rPr>
          <w:rFonts w:ascii="Times New Roman" w:hAnsi="Times New Roman"/>
          <w:sz w:val="26"/>
          <w:szCs w:val="26"/>
        </w:rPr>
        <w:t xml:space="preserve"> exacerbated if women </w:t>
      </w:r>
      <w:r w:rsidR="00FF76A6">
        <w:rPr>
          <w:rFonts w:ascii="Times New Roman" w:hAnsi="Times New Roman"/>
          <w:sz w:val="26"/>
          <w:szCs w:val="26"/>
        </w:rPr>
        <w:t>travel</w:t>
      </w:r>
      <w:r w:rsidR="00FF76A6" w:rsidRPr="00FF76A6">
        <w:rPr>
          <w:rFonts w:ascii="Times New Roman" w:hAnsi="Times New Roman"/>
          <w:sz w:val="26"/>
          <w:szCs w:val="26"/>
        </w:rPr>
        <w:t xml:space="preserve"> later</w:t>
      </w:r>
      <w:r w:rsidR="00C0786B">
        <w:rPr>
          <w:rFonts w:ascii="Times New Roman" w:hAnsi="Times New Roman"/>
          <w:sz w:val="26"/>
          <w:szCs w:val="26"/>
        </w:rPr>
        <w:t xml:space="preserve"> in their pregnancy</w:t>
      </w:r>
      <w:r w:rsidR="00FF76A6" w:rsidRPr="00FF76A6">
        <w:rPr>
          <w:rFonts w:ascii="Times New Roman" w:hAnsi="Times New Roman"/>
          <w:sz w:val="26"/>
          <w:szCs w:val="26"/>
        </w:rPr>
        <w:t>.</w:t>
      </w:r>
      <w:r w:rsidR="00FF76A6">
        <w:rPr>
          <w:rStyle w:val="FootnoteReference"/>
          <w:rFonts w:ascii="Times New Roman" w:hAnsi="Times New Roman"/>
          <w:sz w:val="26"/>
          <w:szCs w:val="26"/>
        </w:rPr>
        <w:footnoteReference w:id="55"/>
      </w:r>
    </w:p>
    <w:p w14:paraId="56070373" w14:textId="77777777" w:rsidR="0096318F" w:rsidRPr="0096318F" w:rsidRDefault="0096318F" w:rsidP="0096318F">
      <w:pPr>
        <w:spacing w:line="360" w:lineRule="auto"/>
        <w:jc w:val="both"/>
        <w:rPr>
          <w:rFonts w:ascii="Times New Roman" w:hAnsi="Times New Roman"/>
          <w:sz w:val="26"/>
          <w:szCs w:val="26"/>
          <w:u w:val="single"/>
        </w:rPr>
      </w:pPr>
    </w:p>
    <w:p w14:paraId="62B575C4" w14:textId="762A51CA" w:rsidR="00C13876" w:rsidRPr="00587079" w:rsidRDefault="00C13876" w:rsidP="00B545DD">
      <w:pPr>
        <w:pStyle w:val="ListParagraph"/>
        <w:numPr>
          <w:ilvl w:val="0"/>
          <w:numId w:val="1"/>
        </w:numPr>
        <w:spacing w:line="360" w:lineRule="auto"/>
        <w:ind w:left="284"/>
        <w:jc w:val="both"/>
        <w:rPr>
          <w:rFonts w:ascii="Times New Roman" w:hAnsi="Times New Roman"/>
          <w:sz w:val="26"/>
          <w:szCs w:val="26"/>
          <w:u w:val="single"/>
        </w:rPr>
      </w:pPr>
      <w:bookmarkStart w:id="1" w:name="_Hlk8542235"/>
      <w:r w:rsidRPr="00C13876">
        <w:rPr>
          <w:rFonts w:ascii="Times New Roman" w:hAnsi="Times New Roman"/>
          <w:b/>
          <w:sz w:val="26"/>
          <w:szCs w:val="26"/>
        </w:rPr>
        <w:t xml:space="preserve">Proponents of abortion reform </w:t>
      </w:r>
      <w:r w:rsidR="00C350EE">
        <w:rPr>
          <w:rFonts w:ascii="Times New Roman" w:hAnsi="Times New Roman"/>
          <w:b/>
          <w:sz w:val="26"/>
          <w:szCs w:val="26"/>
        </w:rPr>
        <w:t xml:space="preserve">in Northern Ireland </w:t>
      </w:r>
      <w:r w:rsidRPr="00C13876">
        <w:rPr>
          <w:rFonts w:ascii="Times New Roman" w:hAnsi="Times New Roman"/>
          <w:b/>
          <w:sz w:val="26"/>
          <w:szCs w:val="26"/>
        </w:rPr>
        <w:t xml:space="preserve">have argued that the comparatively restrictive nature of the abortion regime </w:t>
      </w:r>
      <w:r w:rsidR="007B1825">
        <w:rPr>
          <w:rFonts w:ascii="Times New Roman" w:hAnsi="Times New Roman"/>
          <w:b/>
          <w:sz w:val="26"/>
          <w:szCs w:val="26"/>
        </w:rPr>
        <w:t>there</w:t>
      </w:r>
      <w:r w:rsidRPr="00C13876">
        <w:rPr>
          <w:rFonts w:ascii="Times New Roman" w:hAnsi="Times New Roman"/>
          <w:b/>
          <w:sz w:val="26"/>
          <w:szCs w:val="26"/>
        </w:rPr>
        <w:t xml:space="preserve"> has meant that in the past </w:t>
      </w:r>
      <w:r w:rsidR="00C350EE">
        <w:rPr>
          <w:rFonts w:ascii="Times New Roman" w:hAnsi="Times New Roman"/>
          <w:b/>
          <w:sz w:val="26"/>
          <w:szCs w:val="26"/>
        </w:rPr>
        <w:t>was abortion was</w:t>
      </w:r>
      <w:r w:rsidRPr="00C13876">
        <w:rPr>
          <w:rFonts w:ascii="Times New Roman" w:hAnsi="Times New Roman"/>
          <w:b/>
          <w:sz w:val="26"/>
          <w:szCs w:val="26"/>
        </w:rPr>
        <w:t xml:space="preserve">, in effect, </w:t>
      </w:r>
      <w:r w:rsidRPr="00D44114">
        <w:rPr>
          <w:rFonts w:ascii="Times New Roman" w:hAnsi="Times New Roman"/>
          <w:b/>
          <w:sz w:val="26"/>
          <w:szCs w:val="26"/>
        </w:rPr>
        <w:t>exported</w:t>
      </w:r>
      <w:r w:rsidRPr="00C13876">
        <w:rPr>
          <w:rFonts w:ascii="Times New Roman" w:hAnsi="Times New Roman"/>
          <w:b/>
          <w:sz w:val="26"/>
          <w:szCs w:val="26"/>
        </w:rPr>
        <w:t xml:space="preserve"> to Great Britain for a solution.</w:t>
      </w:r>
      <w:r w:rsidR="00FF76A6">
        <w:rPr>
          <w:rStyle w:val="FootnoteReference"/>
          <w:rFonts w:ascii="Times New Roman" w:hAnsi="Times New Roman"/>
          <w:b/>
          <w:sz w:val="26"/>
          <w:szCs w:val="26"/>
        </w:rPr>
        <w:footnoteReference w:id="56"/>
      </w:r>
    </w:p>
    <w:p w14:paraId="6673C894" w14:textId="77777777" w:rsidR="00C13876" w:rsidRPr="00C13876" w:rsidRDefault="00C13876" w:rsidP="00CF0318">
      <w:pPr>
        <w:ind w:left="284"/>
        <w:rPr>
          <w:rFonts w:ascii="Times New Roman" w:hAnsi="Times New Roman"/>
          <w:b/>
          <w:sz w:val="26"/>
          <w:szCs w:val="26"/>
        </w:rPr>
      </w:pPr>
    </w:p>
    <w:p w14:paraId="782B9D96" w14:textId="7D0A1188" w:rsidR="00E2105A" w:rsidRPr="00B07DC1" w:rsidRDefault="00C13876" w:rsidP="00B545DD">
      <w:pPr>
        <w:pStyle w:val="ListParagraph"/>
        <w:numPr>
          <w:ilvl w:val="0"/>
          <w:numId w:val="1"/>
        </w:numPr>
        <w:spacing w:line="360" w:lineRule="auto"/>
        <w:ind w:left="284"/>
        <w:jc w:val="both"/>
        <w:rPr>
          <w:rFonts w:ascii="Times New Roman" w:hAnsi="Times New Roman"/>
          <w:sz w:val="26"/>
          <w:szCs w:val="26"/>
          <w:u w:val="single"/>
        </w:rPr>
      </w:pPr>
      <w:r w:rsidRPr="00D44114">
        <w:rPr>
          <w:rFonts w:ascii="Times New Roman" w:hAnsi="Times New Roman"/>
          <w:b/>
          <w:sz w:val="26"/>
          <w:szCs w:val="26"/>
        </w:rPr>
        <w:t>Evidence</w:t>
      </w:r>
      <w:r w:rsidRPr="00B07DC1">
        <w:rPr>
          <w:rFonts w:ascii="Times New Roman" w:hAnsi="Times New Roman"/>
          <w:b/>
          <w:sz w:val="26"/>
          <w:szCs w:val="26"/>
        </w:rPr>
        <w:t xml:space="preserve"> that we received suggests that Ireland might now take the place of Great Britain as a destination for some Northern Ireland women seeking an abortion</w:t>
      </w:r>
      <w:r w:rsidR="00B07DC1" w:rsidRPr="00B07DC1">
        <w:rPr>
          <w:rFonts w:ascii="Times New Roman" w:hAnsi="Times New Roman"/>
          <w:b/>
          <w:sz w:val="26"/>
          <w:szCs w:val="26"/>
        </w:rPr>
        <w:t>.</w:t>
      </w:r>
      <w:r w:rsidR="00E2105A" w:rsidRPr="00B07DC1">
        <w:rPr>
          <w:rFonts w:ascii="Times New Roman" w:hAnsi="Times New Roman"/>
          <w:b/>
          <w:sz w:val="26"/>
          <w:szCs w:val="26"/>
        </w:rPr>
        <w:t xml:space="preserve"> </w:t>
      </w:r>
    </w:p>
    <w:p w14:paraId="754F7350" w14:textId="77777777" w:rsidR="00D63A93" w:rsidRPr="00D63A93" w:rsidRDefault="00D63A93" w:rsidP="00CF0318">
      <w:pPr>
        <w:ind w:left="284"/>
        <w:rPr>
          <w:rFonts w:ascii="Times New Roman" w:hAnsi="Times New Roman"/>
          <w:b/>
          <w:sz w:val="26"/>
          <w:szCs w:val="26"/>
        </w:rPr>
      </w:pPr>
    </w:p>
    <w:p w14:paraId="6EB326DB" w14:textId="064F8F49" w:rsidR="00C13876" w:rsidRPr="00C13876" w:rsidRDefault="00E2105A" w:rsidP="00B545DD">
      <w:pPr>
        <w:pStyle w:val="ListParagraph"/>
        <w:numPr>
          <w:ilvl w:val="0"/>
          <w:numId w:val="1"/>
        </w:numPr>
        <w:spacing w:line="360" w:lineRule="auto"/>
        <w:ind w:left="284"/>
        <w:jc w:val="both"/>
        <w:rPr>
          <w:rFonts w:ascii="Times New Roman" w:hAnsi="Times New Roman"/>
          <w:sz w:val="26"/>
          <w:szCs w:val="26"/>
          <w:u w:val="single"/>
        </w:rPr>
      </w:pPr>
      <w:r>
        <w:rPr>
          <w:rFonts w:ascii="Times New Roman" w:hAnsi="Times New Roman"/>
          <w:b/>
          <w:sz w:val="26"/>
          <w:szCs w:val="26"/>
        </w:rPr>
        <w:t>In addition</w:t>
      </w:r>
      <w:r w:rsidR="00C13876">
        <w:rPr>
          <w:rFonts w:ascii="Times New Roman" w:hAnsi="Times New Roman"/>
          <w:b/>
          <w:sz w:val="26"/>
          <w:szCs w:val="26"/>
        </w:rPr>
        <w:t xml:space="preserve">, women from Ireland </w:t>
      </w:r>
      <w:r w:rsidR="00C350EE">
        <w:rPr>
          <w:rFonts w:ascii="Times New Roman" w:hAnsi="Times New Roman"/>
          <w:b/>
          <w:sz w:val="26"/>
          <w:szCs w:val="26"/>
        </w:rPr>
        <w:t xml:space="preserve">will </w:t>
      </w:r>
      <w:r w:rsidR="00C13876">
        <w:rPr>
          <w:rFonts w:ascii="Times New Roman" w:hAnsi="Times New Roman"/>
          <w:b/>
          <w:sz w:val="26"/>
          <w:szCs w:val="26"/>
        </w:rPr>
        <w:t>continue to travel to Great Britain due to the longer legal limit before which abortions are permitted there</w:t>
      </w:r>
      <w:r w:rsidR="00C13876" w:rsidRPr="00C13876">
        <w:rPr>
          <w:rFonts w:ascii="Times New Roman" w:hAnsi="Times New Roman"/>
          <w:b/>
          <w:sz w:val="26"/>
          <w:szCs w:val="26"/>
        </w:rPr>
        <w:t xml:space="preserve">. </w:t>
      </w:r>
    </w:p>
    <w:p w14:paraId="23FB7A22" w14:textId="77777777" w:rsidR="003D5545" w:rsidRPr="003D5545" w:rsidRDefault="003D5545" w:rsidP="00CF0318">
      <w:pPr>
        <w:ind w:left="284"/>
        <w:rPr>
          <w:rFonts w:ascii="Times New Roman" w:hAnsi="Times New Roman"/>
          <w:b/>
          <w:sz w:val="26"/>
          <w:szCs w:val="26"/>
        </w:rPr>
      </w:pPr>
    </w:p>
    <w:p w14:paraId="13CC578E" w14:textId="159DCA90" w:rsidR="00C13876" w:rsidRPr="00C13876" w:rsidRDefault="00C13876" w:rsidP="00B545DD">
      <w:pPr>
        <w:pStyle w:val="ListParagraph"/>
        <w:numPr>
          <w:ilvl w:val="0"/>
          <w:numId w:val="1"/>
        </w:numPr>
        <w:spacing w:line="360" w:lineRule="auto"/>
        <w:ind w:left="284"/>
        <w:jc w:val="both"/>
        <w:rPr>
          <w:rFonts w:ascii="Times New Roman" w:hAnsi="Times New Roman"/>
          <w:sz w:val="26"/>
          <w:szCs w:val="26"/>
          <w:u w:val="single"/>
        </w:rPr>
      </w:pPr>
      <w:r w:rsidRPr="00C13876">
        <w:rPr>
          <w:rFonts w:ascii="Times New Roman" w:hAnsi="Times New Roman"/>
          <w:b/>
          <w:sz w:val="26"/>
          <w:szCs w:val="26"/>
        </w:rPr>
        <w:lastRenderedPageBreak/>
        <w:t xml:space="preserve">But </w:t>
      </w:r>
      <w:r w:rsidRPr="00D44114">
        <w:rPr>
          <w:rFonts w:ascii="Times New Roman" w:hAnsi="Times New Roman"/>
          <w:b/>
          <w:sz w:val="26"/>
          <w:szCs w:val="26"/>
        </w:rPr>
        <w:t>statistics</w:t>
      </w:r>
      <w:r w:rsidRPr="00C13876">
        <w:rPr>
          <w:rFonts w:ascii="Times New Roman" w:hAnsi="Times New Roman"/>
          <w:b/>
          <w:sz w:val="26"/>
          <w:szCs w:val="26"/>
        </w:rPr>
        <w:t xml:space="preserve"> about the number of women </w:t>
      </w:r>
      <w:r w:rsidR="00C0786B">
        <w:rPr>
          <w:rFonts w:ascii="Times New Roman" w:hAnsi="Times New Roman"/>
          <w:b/>
          <w:sz w:val="26"/>
          <w:szCs w:val="26"/>
        </w:rPr>
        <w:t>likely to travel</w:t>
      </w:r>
      <w:r w:rsidRPr="00C13876">
        <w:rPr>
          <w:rFonts w:ascii="Times New Roman" w:hAnsi="Times New Roman"/>
          <w:b/>
          <w:sz w:val="26"/>
          <w:szCs w:val="26"/>
        </w:rPr>
        <w:t xml:space="preserve"> for these reasons are, as yet, unavailable. This is an issue with clear cross-jurisdictional implications for the health services of these islands, and</w:t>
      </w:r>
      <w:r>
        <w:rPr>
          <w:rFonts w:ascii="Times New Roman" w:hAnsi="Times New Roman"/>
          <w:b/>
          <w:sz w:val="26"/>
          <w:szCs w:val="26"/>
        </w:rPr>
        <w:t>, while paying particular attention to women’s right to privacy and anonymity,</w:t>
      </w:r>
      <w:r w:rsidRPr="00C13876">
        <w:rPr>
          <w:rFonts w:ascii="Times New Roman" w:hAnsi="Times New Roman"/>
          <w:b/>
          <w:sz w:val="26"/>
          <w:szCs w:val="26"/>
        </w:rPr>
        <w:t xml:space="preserve"> </w:t>
      </w:r>
      <w:r>
        <w:rPr>
          <w:rFonts w:ascii="Times New Roman" w:hAnsi="Times New Roman"/>
          <w:b/>
          <w:sz w:val="26"/>
          <w:szCs w:val="26"/>
        </w:rPr>
        <w:t>such</w:t>
      </w:r>
      <w:r w:rsidRPr="00C13876">
        <w:rPr>
          <w:rFonts w:ascii="Times New Roman" w:hAnsi="Times New Roman"/>
          <w:b/>
          <w:sz w:val="26"/>
          <w:szCs w:val="26"/>
        </w:rPr>
        <w:t xml:space="preserve"> </w:t>
      </w:r>
      <w:r w:rsidRPr="00D44114">
        <w:rPr>
          <w:rFonts w:ascii="Times New Roman" w:hAnsi="Times New Roman"/>
          <w:b/>
          <w:sz w:val="26"/>
          <w:szCs w:val="26"/>
        </w:rPr>
        <w:t>data</w:t>
      </w:r>
      <w:r w:rsidRPr="00C13876">
        <w:rPr>
          <w:rFonts w:ascii="Times New Roman" w:hAnsi="Times New Roman"/>
          <w:b/>
          <w:sz w:val="26"/>
          <w:szCs w:val="26"/>
        </w:rPr>
        <w:t xml:space="preserve"> should be collected as soon as possible.</w:t>
      </w:r>
    </w:p>
    <w:p w14:paraId="2A23530B" w14:textId="77777777" w:rsidR="001B6022" w:rsidRPr="00C13876" w:rsidRDefault="001B6022" w:rsidP="00CF0318">
      <w:pPr>
        <w:spacing w:line="360" w:lineRule="auto"/>
        <w:ind w:left="284"/>
        <w:jc w:val="both"/>
        <w:rPr>
          <w:rFonts w:ascii="Times New Roman" w:hAnsi="Times New Roman"/>
          <w:sz w:val="26"/>
          <w:szCs w:val="26"/>
          <w:u w:val="single"/>
        </w:rPr>
      </w:pPr>
    </w:p>
    <w:p w14:paraId="3C23B7C6" w14:textId="2330D6C6" w:rsidR="00E51E01" w:rsidRPr="00C13876" w:rsidRDefault="00C13876" w:rsidP="00B545DD">
      <w:pPr>
        <w:pStyle w:val="ListParagraph"/>
        <w:numPr>
          <w:ilvl w:val="0"/>
          <w:numId w:val="1"/>
        </w:numPr>
        <w:spacing w:line="360" w:lineRule="auto"/>
        <w:ind w:left="284"/>
        <w:jc w:val="both"/>
        <w:rPr>
          <w:rFonts w:ascii="Times New Roman" w:hAnsi="Times New Roman"/>
          <w:b/>
          <w:sz w:val="26"/>
          <w:szCs w:val="26"/>
          <w:u w:val="single"/>
        </w:rPr>
      </w:pPr>
      <w:r>
        <w:rPr>
          <w:rFonts w:ascii="Times New Roman" w:hAnsi="Times New Roman"/>
          <w:b/>
          <w:sz w:val="26"/>
          <w:szCs w:val="26"/>
        </w:rPr>
        <w:t xml:space="preserve">Without a clearer picture, it will be difficult to ascertain, for example, how often </w:t>
      </w:r>
      <w:r w:rsidR="00C350EE">
        <w:rPr>
          <w:rFonts w:ascii="Times New Roman" w:hAnsi="Times New Roman"/>
          <w:b/>
          <w:sz w:val="26"/>
          <w:szCs w:val="26"/>
        </w:rPr>
        <w:t xml:space="preserve">poorer and more </w:t>
      </w:r>
      <w:r>
        <w:rPr>
          <w:rFonts w:ascii="Times New Roman" w:hAnsi="Times New Roman"/>
          <w:b/>
          <w:sz w:val="26"/>
          <w:szCs w:val="26"/>
        </w:rPr>
        <w:t>marginalised women travel to access such services. Now</w:t>
      </w:r>
      <w:r w:rsidR="00E51E01" w:rsidRPr="00C13876">
        <w:rPr>
          <w:rFonts w:ascii="Times New Roman" w:hAnsi="Times New Roman"/>
          <w:b/>
          <w:sz w:val="26"/>
          <w:szCs w:val="26"/>
        </w:rPr>
        <w:t xml:space="preserve"> that they have decided to fund abortions for </w:t>
      </w:r>
      <w:r w:rsidR="00E2105A">
        <w:rPr>
          <w:rFonts w:ascii="Times New Roman" w:hAnsi="Times New Roman"/>
          <w:b/>
          <w:sz w:val="26"/>
          <w:szCs w:val="26"/>
        </w:rPr>
        <w:t xml:space="preserve">Northern Ireland </w:t>
      </w:r>
      <w:r w:rsidR="00E51E01" w:rsidRPr="00C13876">
        <w:rPr>
          <w:rFonts w:ascii="Times New Roman" w:hAnsi="Times New Roman"/>
          <w:b/>
          <w:sz w:val="26"/>
          <w:szCs w:val="26"/>
        </w:rPr>
        <w:t xml:space="preserve">women travelling to Great Britain for </w:t>
      </w:r>
      <w:r>
        <w:rPr>
          <w:rFonts w:ascii="Times New Roman" w:hAnsi="Times New Roman"/>
          <w:b/>
          <w:sz w:val="26"/>
          <w:szCs w:val="26"/>
        </w:rPr>
        <w:t>terminations</w:t>
      </w:r>
      <w:r w:rsidR="00E51E01" w:rsidRPr="00C13876">
        <w:rPr>
          <w:rFonts w:ascii="Times New Roman" w:hAnsi="Times New Roman"/>
          <w:b/>
          <w:sz w:val="26"/>
          <w:szCs w:val="26"/>
        </w:rPr>
        <w:t>, the Scottish, Welsh and UK Governments should analyse the extent to which this funding is accessed by women from different social classes</w:t>
      </w:r>
      <w:r w:rsidRPr="00C13876">
        <w:rPr>
          <w:rFonts w:ascii="Times New Roman" w:hAnsi="Times New Roman"/>
          <w:b/>
          <w:sz w:val="26"/>
          <w:szCs w:val="26"/>
        </w:rPr>
        <w:t xml:space="preserve">, </w:t>
      </w:r>
      <w:r w:rsidR="00E51E01" w:rsidRPr="00C13876">
        <w:rPr>
          <w:rFonts w:ascii="Times New Roman" w:hAnsi="Times New Roman"/>
          <w:b/>
          <w:sz w:val="26"/>
          <w:szCs w:val="26"/>
        </w:rPr>
        <w:t>communities</w:t>
      </w:r>
      <w:r w:rsidRPr="00C13876">
        <w:rPr>
          <w:rFonts w:ascii="Times New Roman" w:hAnsi="Times New Roman"/>
          <w:b/>
          <w:sz w:val="26"/>
          <w:szCs w:val="26"/>
        </w:rPr>
        <w:t>, and marginalised groups</w:t>
      </w:r>
      <w:r w:rsidR="00E51E01" w:rsidRPr="00C13876">
        <w:rPr>
          <w:rFonts w:ascii="Times New Roman" w:hAnsi="Times New Roman"/>
          <w:b/>
          <w:sz w:val="26"/>
          <w:szCs w:val="26"/>
        </w:rPr>
        <w:t>.</w:t>
      </w:r>
    </w:p>
    <w:p w14:paraId="414DE845" w14:textId="77777777" w:rsidR="00E51E01" w:rsidRPr="00C13876" w:rsidRDefault="00E51E01" w:rsidP="00CF0318">
      <w:pPr>
        <w:ind w:left="284"/>
        <w:rPr>
          <w:rFonts w:ascii="Times New Roman" w:hAnsi="Times New Roman"/>
          <w:b/>
          <w:sz w:val="26"/>
          <w:szCs w:val="26"/>
        </w:rPr>
      </w:pPr>
    </w:p>
    <w:p w14:paraId="70C9210F" w14:textId="2DDA0384" w:rsidR="00AC50F5" w:rsidRPr="00B315E9" w:rsidRDefault="00E51E01" w:rsidP="00B545DD">
      <w:pPr>
        <w:pStyle w:val="ListParagraph"/>
        <w:numPr>
          <w:ilvl w:val="0"/>
          <w:numId w:val="1"/>
        </w:numPr>
        <w:spacing w:line="360" w:lineRule="auto"/>
        <w:ind w:left="284"/>
        <w:jc w:val="both"/>
        <w:rPr>
          <w:rFonts w:ascii="Times New Roman" w:hAnsi="Times New Roman"/>
          <w:b/>
          <w:sz w:val="26"/>
          <w:szCs w:val="26"/>
          <w:u w:val="single"/>
        </w:rPr>
      </w:pPr>
      <w:r w:rsidRPr="00B07DC1">
        <w:rPr>
          <w:rFonts w:ascii="Times New Roman" w:hAnsi="Times New Roman"/>
          <w:b/>
          <w:sz w:val="26"/>
          <w:szCs w:val="26"/>
        </w:rPr>
        <w:t xml:space="preserve"> </w:t>
      </w:r>
      <w:r w:rsidR="00B07DC1" w:rsidRPr="00B315E9">
        <w:rPr>
          <w:rFonts w:ascii="Times New Roman" w:hAnsi="Times New Roman"/>
          <w:b/>
          <w:sz w:val="26"/>
          <w:szCs w:val="26"/>
        </w:rPr>
        <w:t>Furthermore,</w:t>
      </w:r>
      <w:r w:rsidR="00C13876" w:rsidRPr="00B315E9">
        <w:rPr>
          <w:rFonts w:ascii="Times New Roman" w:hAnsi="Times New Roman"/>
          <w:b/>
          <w:sz w:val="26"/>
          <w:szCs w:val="26"/>
        </w:rPr>
        <w:t xml:space="preserve"> once </w:t>
      </w:r>
      <w:r w:rsidR="00C0786B">
        <w:rPr>
          <w:rFonts w:ascii="Times New Roman" w:hAnsi="Times New Roman"/>
          <w:b/>
          <w:sz w:val="26"/>
          <w:szCs w:val="26"/>
        </w:rPr>
        <w:t>its</w:t>
      </w:r>
      <w:r w:rsidR="00C13876" w:rsidRPr="00B315E9">
        <w:rPr>
          <w:rFonts w:ascii="Times New Roman" w:hAnsi="Times New Roman"/>
          <w:b/>
          <w:sz w:val="26"/>
          <w:szCs w:val="26"/>
        </w:rPr>
        <w:t xml:space="preserve"> new abortion regulatory regime is fully established, t</w:t>
      </w:r>
      <w:r w:rsidRPr="00B315E9">
        <w:rPr>
          <w:rFonts w:ascii="Times New Roman" w:hAnsi="Times New Roman"/>
          <w:b/>
          <w:sz w:val="26"/>
          <w:szCs w:val="26"/>
        </w:rPr>
        <w:t xml:space="preserve">he Government of Ireland should assess how many women </w:t>
      </w:r>
      <w:r w:rsidR="00E2105A" w:rsidRPr="00B315E9">
        <w:rPr>
          <w:rFonts w:ascii="Times New Roman" w:hAnsi="Times New Roman"/>
          <w:b/>
          <w:sz w:val="26"/>
          <w:szCs w:val="26"/>
        </w:rPr>
        <w:t xml:space="preserve">still </w:t>
      </w:r>
      <w:r w:rsidRPr="00B315E9">
        <w:rPr>
          <w:rFonts w:ascii="Times New Roman" w:hAnsi="Times New Roman"/>
          <w:b/>
          <w:sz w:val="26"/>
          <w:szCs w:val="26"/>
        </w:rPr>
        <w:t>travel to Great Britain for terminations</w:t>
      </w:r>
      <w:r w:rsidR="00B07DC1" w:rsidRPr="00B315E9">
        <w:rPr>
          <w:rFonts w:ascii="Times New Roman" w:hAnsi="Times New Roman"/>
          <w:b/>
          <w:sz w:val="26"/>
          <w:szCs w:val="26"/>
        </w:rPr>
        <w:t xml:space="preserve">, and how </w:t>
      </w:r>
      <w:r w:rsidR="00E2105A" w:rsidRPr="00B315E9">
        <w:rPr>
          <w:rFonts w:ascii="Times New Roman" w:hAnsi="Times New Roman"/>
          <w:b/>
          <w:sz w:val="26"/>
          <w:szCs w:val="26"/>
        </w:rPr>
        <w:t xml:space="preserve">many </w:t>
      </w:r>
      <w:r w:rsidR="00B07DC1" w:rsidRPr="00B315E9">
        <w:rPr>
          <w:rFonts w:ascii="Times New Roman" w:hAnsi="Times New Roman"/>
          <w:b/>
          <w:sz w:val="26"/>
          <w:szCs w:val="26"/>
        </w:rPr>
        <w:t>women f</w:t>
      </w:r>
      <w:r w:rsidR="00E2105A" w:rsidRPr="00B315E9">
        <w:rPr>
          <w:rFonts w:ascii="Times New Roman" w:hAnsi="Times New Roman"/>
          <w:b/>
          <w:sz w:val="26"/>
          <w:szCs w:val="26"/>
        </w:rPr>
        <w:t>rom Northern Ireland</w:t>
      </w:r>
      <w:r w:rsidR="00B07DC1" w:rsidRPr="00B315E9">
        <w:rPr>
          <w:rFonts w:ascii="Times New Roman" w:hAnsi="Times New Roman"/>
          <w:b/>
          <w:sz w:val="26"/>
          <w:szCs w:val="26"/>
        </w:rPr>
        <w:t xml:space="preserve"> access abortion services in the Republic of Ireland.</w:t>
      </w:r>
      <w:r w:rsidR="00416B6A" w:rsidRPr="00B315E9">
        <w:rPr>
          <w:rFonts w:ascii="Times New Roman" w:hAnsi="Times New Roman"/>
          <w:b/>
          <w:sz w:val="26"/>
          <w:szCs w:val="26"/>
        </w:rPr>
        <w:t xml:space="preserve"> </w:t>
      </w:r>
      <w:bookmarkEnd w:id="1"/>
    </w:p>
    <w:p w14:paraId="78377495" w14:textId="2BC00B9C" w:rsidR="00607CDA" w:rsidRPr="00607CDA" w:rsidRDefault="00607CDA" w:rsidP="00CF0318">
      <w:pPr>
        <w:spacing w:line="360" w:lineRule="auto"/>
        <w:ind w:left="284"/>
        <w:jc w:val="both"/>
        <w:rPr>
          <w:rFonts w:ascii="Times New Roman" w:hAnsi="Times New Roman"/>
          <w:sz w:val="26"/>
          <w:szCs w:val="26"/>
        </w:rPr>
      </w:pPr>
      <w:r w:rsidRPr="00607CDA">
        <w:rPr>
          <w:rFonts w:ascii="Times New Roman" w:hAnsi="Times New Roman"/>
          <w:sz w:val="26"/>
          <w:szCs w:val="26"/>
        </w:rPr>
        <w:t xml:space="preserve"> </w:t>
      </w:r>
    </w:p>
    <w:p w14:paraId="18B9288C" w14:textId="7739CCE1" w:rsidR="00BC4F96" w:rsidRDefault="00BC4F96" w:rsidP="00BC4F96">
      <w:pPr>
        <w:spacing w:line="360" w:lineRule="auto"/>
        <w:ind w:left="360"/>
        <w:jc w:val="both"/>
        <w:rPr>
          <w:rFonts w:ascii="Times New Roman" w:hAnsi="Times New Roman"/>
          <w:i/>
          <w:sz w:val="26"/>
          <w:szCs w:val="26"/>
          <w:u w:val="single"/>
        </w:rPr>
      </w:pPr>
      <w:r w:rsidRPr="00447C29">
        <w:rPr>
          <w:rFonts w:ascii="Times New Roman" w:hAnsi="Times New Roman"/>
          <w:i/>
          <w:sz w:val="26"/>
          <w:szCs w:val="26"/>
          <w:u w:val="single"/>
        </w:rPr>
        <w:t>The treatment of foetal remains</w:t>
      </w:r>
    </w:p>
    <w:p w14:paraId="5EEA96D7" w14:textId="7814F0C0" w:rsidR="003D5545" w:rsidRDefault="003D5545" w:rsidP="00B545DD">
      <w:pPr>
        <w:pStyle w:val="ListParagraph"/>
        <w:numPr>
          <w:ilvl w:val="0"/>
          <w:numId w:val="1"/>
        </w:numPr>
        <w:spacing w:line="360" w:lineRule="auto"/>
        <w:ind w:left="284"/>
        <w:jc w:val="both"/>
        <w:rPr>
          <w:rFonts w:ascii="Times New Roman" w:hAnsi="Times New Roman"/>
          <w:sz w:val="26"/>
          <w:szCs w:val="26"/>
        </w:rPr>
      </w:pPr>
      <w:r w:rsidRPr="003D5545">
        <w:rPr>
          <w:rFonts w:ascii="Times New Roman" w:hAnsi="Times New Roman"/>
          <w:sz w:val="26"/>
          <w:szCs w:val="26"/>
        </w:rPr>
        <w:t xml:space="preserve">We </w:t>
      </w:r>
      <w:r w:rsidRPr="008B6CB1">
        <w:rPr>
          <w:rFonts w:ascii="Times New Roman" w:hAnsi="Times New Roman"/>
          <w:sz w:val="26"/>
          <w:szCs w:val="26"/>
        </w:rPr>
        <w:t xml:space="preserve">heard evidence that travelling home </w:t>
      </w:r>
      <w:r w:rsidR="00C0786B">
        <w:rPr>
          <w:rFonts w:ascii="Times New Roman" w:hAnsi="Times New Roman"/>
          <w:sz w:val="26"/>
          <w:szCs w:val="26"/>
        </w:rPr>
        <w:t xml:space="preserve">after </w:t>
      </w:r>
      <w:r w:rsidRPr="008B6CB1">
        <w:rPr>
          <w:rFonts w:ascii="Times New Roman" w:hAnsi="Times New Roman"/>
          <w:sz w:val="26"/>
          <w:szCs w:val="26"/>
        </w:rPr>
        <w:t xml:space="preserve">a termination with foetal remains </w:t>
      </w:r>
      <w:r w:rsidR="00C350EE">
        <w:rPr>
          <w:rFonts w:ascii="Times New Roman" w:hAnsi="Times New Roman"/>
          <w:sz w:val="26"/>
          <w:szCs w:val="26"/>
        </w:rPr>
        <w:t>is</w:t>
      </w:r>
      <w:r w:rsidRPr="008B6CB1">
        <w:rPr>
          <w:rFonts w:ascii="Times New Roman" w:hAnsi="Times New Roman"/>
          <w:sz w:val="26"/>
          <w:szCs w:val="26"/>
        </w:rPr>
        <w:t xml:space="preserve"> traumatic for women.</w:t>
      </w:r>
      <w:r w:rsidR="00C0786B">
        <w:rPr>
          <w:rStyle w:val="FootnoteReference"/>
          <w:rFonts w:ascii="Times New Roman" w:hAnsi="Times New Roman"/>
          <w:sz w:val="26"/>
          <w:szCs w:val="26"/>
        </w:rPr>
        <w:footnoteReference w:id="57"/>
      </w:r>
      <w:r w:rsidRPr="008B6CB1">
        <w:rPr>
          <w:rFonts w:ascii="Times New Roman" w:hAnsi="Times New Roman"/>
          <w:sz w:val="26"/>
          <w:szCs w:val="26"/>
        </w:rPr>
        <w:t xml:space="preserve"> The way that the remains are dealt with by medical professionals can also have an impact on women</w:t>
      </w:r>
      <w:r w:rsidR="0096318F">
        <w:rPr>
          <w:rFonts w:ascii="Times New Roman" w:hAnsi="Times New Roman"/>
          <w:sz w:val="26"/>
          <w:szCs w:val="26"/>
        </w:rPr>
        <w:t>’s</w:t>
      </w:r>
      <w:r w:rsidRPr="008B6CB1">
        <w:rPr>
          <w:rFonts w:ascii="Times New Roman" w:hAnsi="Times New Roman"/>
          <w:sz w:val="26"/>
          <w:szCs w:val="26"/>
        </w:rPr>
        <w:t xml:space="preserve"> mental and emotional wellbeing. </w:t>
      </w:r>
      <w:r w:rsidR="00C350EE">
        <w:rPr>
          <w:rFonts w:ascii="Times New Roman" w:hAnsi="Times New Roman"/>
          <w:sz w:val="26"/>
          <w:szCs w:val="26"/>
        </w:rPr>
        <w:t>There is</w:t>
      </w:r>
      <w:r w:rsidRPr="00DC678E">
        <w:rPr>
          <w:rFonts w:ascii="Times New Roman" w:hAnsi="Times New Roman"/>
          <w:sz w:val="26"/>
          <w:szCs w:val="26"/>
        </w:rPr>
        <w:t xml:space="preserve"> little information available to women and girls who travel outside their jurisdictions about</w:t>
      </w:r>
      <w:r w:rsidRPr="003D5545">
        <w:rPr>
          <w:rFonts w:ascii="Times New Roman" w:hAnsi="Times New Roman"/>
          <w:sz w:val="26"/>
          <w:szCs w:val="26"/>
        </w:rPr>
        <w:t xml:space="preserve"> </w:t>
      </w:r>
      <w:r w:rsidR="00BC4F96" w:rsidRPr="003D5545">
        <w:rPr>
          <w:rFonts w:ascii="Times New Roman" w:hAnsi="Times New Roman"/>
          <w:sz w:val="26"/>
          <w:szCs w:val="26"/>
        </w:rPr>
        <w:t>bring</w:t>
      </w:r>
      <w:r w:rsidRPr="003D5545">
        <w:rPr>
          <w:rFonts w:ascii="Times New Roman" w:hAnsi="Times New Roman"/>
          <w:sz w:val="26"/>
          <w:szCs w:val="26"/>
        </w:rPr>
        <w:t>ing</w:t>
      </w:r>
      <w:r w:rsidR="00BC4F96" w:rsidRPr="003D5545">
        <w:rPr>
          <w:rFonts w:ascii="Times New Roman" w:hAnsi="Times New Roman"/>
          <w:sz w:val="26"/>
          <w:szCs w:val="26"/>
        </w:rPr>
        <w:t xml:space="preserve"> home the remains of the foetus</w:t>
      </w:r>
      <w:r w:rsidR="00B315E9">
        <w:rPr>
          <w:rFonts w:ascii="Times New Roman" w:hAnsi="Times New Roman"/>
          <w:sz w:val="26"/>
          <w:szCs w:val="26"/>
        </w:rPr>
        <w:t>, for burial or genetic testing</w:t>
      </w:r>
      <w:r w:rsidR="00BC4F96" w:rsidRPr="003D5545">
        <w:rPr>
          <w:rFonts w:ascii="Times New Roman" w:hAnsi="Times New Roman"/>
          <w:sz w:val="26"/>
          <w:szCs w:val="26"/>
        </w:rPr>
        <w:t>.</w:t>
      </w:r>
      <w:r w:rsidR="00B315E9">
        <w:rPr>
          <w:rStyle w:val="FootnoteReference"/>
          <w:rFonts w:ascii="Times New Roman" w:hAnsi="Times New Roman"/>
          <w:sz w:val="26"/>
          <w:szCs w:val="26"/>
        </w:rPr>
        <w:footnoteReference w:id="58"/>
      </w:r>
    </w:p>
    <w:p w14:paraId="63A5F078" w14:textId="135AEEA2" w:rsidR="008B6CB1" w:rsidRDefault="008B6CB1" w:rsidP="00CF0318">
      <w:pPr>
        <w:spacing w:line="360" w:lineRule="auto"/>
        <w:ind w:left="284"/>
        <w:jc w:val="both"/>
        <w:rPr>
          <w:rFonts w:ascii="Times New Roman" w:hAnsi="Times New Roman"/>
          <w:sz w:val="26"/>
          <w:szCs w:val="26"/>
        </w:rPr>
      </w:pPr>
    </w:p>
    <w:p w14:paraId="45AB6CD8" w14:textId="33491A35" w:rsidR="00BC4F96" w:rsidRPr="003D5545" w:rsidRDefault="003D5545" w:rsidP="00B545DD">
      <w:pPr>
        <w:pStyle w:val="ListParagraph"/>
        <w:numPr>
          <w:ilvl w:val="0"/>
          <w:numId w:val="1"/>
        </w:numPr>
        <w:spacing w:line="360" w:lineRule="auto"/>
        <w:ind w:left="284"/>
        <w:jc w:val="both"/>
        <w:rPr>
          <w:rFonts w:ascii="Times New Roman" w:hAnsi="Times New Roman"/>
          <w:b/>
          <w:sz w:val="26"/>
          <w:szCs w:val="26"/>
        </w:rPr>
      </w:pPr>
      <w:bookmarkStart w:id="2" w:name="_Hlk8542257"/>
      <w:r w:rsidRPr="003D5545">
        <w:rPr>
          <w:rFonts w:ascii="Times New Roman" w:hAnsi="Times New Roman"/>
          <w:b/>
          <w:sz w:val="26"/>
          <w:szCs w:val="26"/>
        </w:rPr>
        <w:lastRenderedPageBreak/>
        <w:t>We agree with the that t</w:t>
      </w:r>
      <w:r w:rsidR="00BC4F96" w:rsidRPr="003D5545">
        <w:rPr>
          <w:rFonts w:ascii="Times New Roman" w:hAnsi="Times New Roman"/>
          <w:b/>
          <w:sz w:val="26"/>
          <w:szCs w:val="26"/>
        </w:rPr>
        <w:t xml:space="preserve">here should be specific information for women about their rights to bring home </w:t>
      </w:r>
      <w:r w:rsidRPr="003D5545">
        <w:rPr>
          <w:rFonts w:ascii="Times New Roman" w:hAnsi="Times New Roman"/>
          <w:b/>
          <w:sz w:val="26"/>
          <w:szCs w:val="26"/>
        </w:rPr>
        <w:t>foetal</w:t>
      </w:r>
      <w:r w:rsidR="00BC4F96" w:rsidRPr="003D5545">
        <w:rPr>
          <w:rFonts w:ascii="Times New Roman" w:hAnsi="Times New Roman"/>
          <w:b/>
          <w:sz w:val="26"/>
          <w:szCs w:val="26"/>
        </w:rPr>
        <w:t xml:space="preserve"> remains or </w:t>
      </w:r>
      <w:r w:rsidRPr="003D5545">
        <w:rPr>
          <w:rFonts w:ascii="Times New Roman" w:hAnsi="Times New Roman"/>
          <w:b/>
          <w:sz w:val="26"/>
          <w:szCs w:val="26"/>
        </w:rPr>
        <w:t xml:space="preserve">the remains of </w:t>
      </w:r>
      <w:r w:rsidR="00BC4F96" w:rsidRPr="003D5545">
        <w:rPr>
          <w:rFonts w:ascii="Times New Roman" w:hAnsi="Times New Roman"/>
          <w:b/>
          <w:sz w:val="26"/>
          <w:szCs w:val="26"/>
        </w:rPr>
        <w:t>unborn child</w:t>
      </w:r>
      <w:r w:rsidRPr="003D5545">
        <w:rPr>
          <w:rFonts w:ascii="Times New Roman" w:hAnsi="Times New Roman"/>
          <w:b/>
          <w:sz w:val="26"/>
          <w:szCs w:val="26"/>
        </w:rPr>
        <w:t xml:space="preserve">ren, </w:t>
      </w:r>
      <w:r w:rsidR="00BC4F96" w:rsidRPr="003D5545">
        <w:rPr>
          <w:rFonts w:ascii="Times New Roman" w:hAnsi="Times New Roman"/>
          <w:b/>
          <w:sz w:val="26"/>
          <w:szCs w:val="26"/>
        </w:rPr>
        <w:t xml:space="preserve">and </w:t>
      </w:r>
      <w:r w:rsidR="00E2105A">
        <w:rPr>
          <w:rFonts w:ascii="Times New Roman" w:hAnsi="Times New Roman"/>
          <w:b/>
          <w:sz w:val="26"/>
          <w:szCs w:val="26"/>
        </w:rPr>
        <w:t>that</w:t>
      </w:r>
      <w:r w:rsidR="00BC4F96" w:rsidRPr="003D5545">
        <w:rPr>
          <w:rFonts w:ascii="Times New Roman" w:hAnsi="Times New Roman"/>
          <w:b/>
          <w:sz w:val="26"/>
          <w:szCs w:val="26"/>
        </w:rPr>
        <w:t xml:space="preserve"> </w:t>
      </w:r>
      <w:r w:rsidR="00E2105A" w:rsidRPr="008B6CB1">
        <w:rPr>
          <w:rFonts w:ascii="Times New Roman" w:hAnsi="Times New Roman"/>
          <w:b/>
          <w:sz w:val="26"/>
          <w:szCs w:val="26"/>
        </w:rPr>
        <w:t>b</w:t>
      </w:r>
      <w:r w:rsidR="00BC4F96" w:rsidRPr="008B6CB1">
        <w:rPr>
          <w:rFonts w:ascii="Times New Roman" w:hAnsi="Times New Roman"/>
          <w:b/>
          <w:sz w:val="26"/>
          <w:szCs w:val="26"/>
        </w:rPr>
        <w:t xml:space="preserve">order </w:t>
      </w:r>
      <w:r w:rsidR="00E2105A" w:rsidRPr="008B6CB1">
        <w:rPr>
          <w:rFonts w:ascii="Times New Roman" w:hAnsi="Times New Roman"/>
          <w:b/>
          <w:sz w:val="26"/>
          <w:szCs w:val="26"/>
        </w:rPr>
        <w:t>agencies</w:t>
      </w:r>
      <w:r w:rsidR="00BC4F96" w:rsidRPr="003D5545">
        <w:rPr>
          <w:rFonts w:ascii="Times New Roman" w:hAnsi="Times New Roman"/>
          <w:b/>
          <w:sz w:val="26"/>
          <w:szCs w:val="26"/>
        </w:rPr>
        <w:t xml:space="preserve"> </w:t>
      </w:r>
      <w:r w:rsidRPr="003D5545">
        <w:rPr>
          <w:rFonts w:ascii="Times New Roman" w:hAnsi="Times New Roman"/>
          <w:b/>
          <w:sz w:val="26"/>
          <w:szCs w:val="26"/>
        </w:rPr>
        <w:t xml:space="preserve">should ensure that women and their families who travel with remains should be treated </w:t>
      </w:r>
      <w:r w:rsidR="00BC4F96" w:rsidRPr="003D5545">
        <w:rPr>
          <w:rFonts w:ascii="Times New Roman" w:hAnsi="Times New Roman"/>
          <w:b/>
          <w:sz w:val="26"/>
          <w:szCs w:val="26"/>
        </w:rPr>
        <w:t xml:space="preserve">with </w:t>
      </w:r>
      <w:r w:rsidR="00BC4F96" w:rsidRPr="008B6CB1">
        <w:rPr>
          <w:rFonts w:ascii="Times New Roman" w:hAnsi="Times New Roman"/>
          <w:b/>
          <w:sz w:val="26"/>
          <w:szCs w:val="26"/>
        </w:rPr>
        <w:t>dignity</w:t>
      </w:r>
      <w:r w:rsidR="00BC4F96" w:rsidRPr="003D5545">
        <w:rPr>
          <w:rFonts w:ascii="Times New Roman" w:hAnsi="Times New Roman"/>
          <w:b/>
          <w:sz w:val="26"/>
          <w:szCs w:val="26"/>
        </w:rPr>
        <w:t>.</w:t>
      </w:r>
      <w:r w:rsidR="00CF78EC">
        <w:rPr>
          <w:rStyle w:val="FootnoteReference"/>
          <w:rFonts w:ascii="Times New Roman" w:hAnsi="Times New Roman"/>
          <w:b/>
          <w:sz w:val="26"/>
          <w:szCs w:val="26"/>
        </w:rPr>
        <w:footnoteReference w:id="59"/>
      </w:r>
    </w:p>
    <w:bookmarkEnd w:id="2"/>
    <w:p w14:paraId="5F73DBC2" w14:textId="77777777" w:rsidR="003D5545" w:rsidRDefault="003D5545" w:rsidP="00CF0318">
      <w:pPr>
        <w:spacing w:line="360" w:lineRule="auto"/>
        <w:ind w:left="284"/>
        <w:jc w:val="both"/>
        <w:rPr>
          <w:rFonts w:ascii="Times New Roman" w:hAnsi="Times New Roman" w:cs="Times New Roman"/>
          <w:sz w:val="26"/>
          <w:szCs w:val="26"/>
          <w:highlight w:val="cyan"/>
        </w:rPr>
      </w:pPr>
    </w:p>
    <w:p w14:paraId="12553AE9" w14:textId="5402F9FF" w:rsidR="00BC4F96" w:rsidRPr="00447C29" w:rsidRDefault="00BC4F96" w:rsidP="00BC4F96">
      <w:pPr>
        <w:spacing w:line="360" w:lineRule="auto"/>
        <w:ind w:left="360"/>
        <w:jc w:val="both"/>
        <w:rPr>
          <w:rFonts w:ascii="Times New Roman" w:hAnsi="Times New Roman"/>
          <w:i/>
          <w:sz w:val="26"/>
          <w:szCs w:val="26"/>
          <w:u w:val="single"/>
        </w:rPr>
      </w:pPr>
      <w:r w:rsidRPr="00447C29">
        <w:rPr>
          <w:rFonts w:ascii="Times New Roman" w:hAnsi="Times New Roman"/>
          <w:i/>
          <w:sz w:val="26"/>
          <w:szCs w:val="26"/>
          <w:u w:val="single"/>
        </w:rPr>
        <w:t xml:space="preserve">Staffing </w:t>
      </w:r>
      <w:r w:rsidR="002F78EA">
        <w:rPr>
          <w:rFonts w:ascii="Times New Roman" w:hAnsi="Times New Roman"/>
          <w:i/>
          <w:sz w:val="26"/>
          <w:szCs w:val="26"/>
          <w:u w:val="single"/>
        </w:rPr>
        <w:t xml:space="preserve">and skills </w:t>
      </w:r>
      <w:r w:rsidRPr="00447C29">
        <w:rPr>
          <w:rFonts w:ascii="Times New Roman" w:hAnsi="Times New Roman"/>
          <w:i/>
          <w:sz w:val="26"/>
          <w:szCs w:val="26"/>
          <w:u w:val="single"/>
        </w:rPr>
        <w:t>issues</w:t>
      </w:r>
    </w:p>
    <w:p w14:paraId="646789C5" w14:textId="02CFCD74" w:rsidR="00B07DC1" w:rsidRPr="00B07DC1" w:rsidRDefault="00B07DC1" w:rsidP="00B545DD">
      <w:pPr>
        <w:pStyle w:val="ListParagraph"/>
        <w:numPr>
          <w:ilvl w:val="0"/>
          <w:numId w:val="1"/>
        </w:numPr>
        <w:spacing w:line="360" w:lineRule="auto"/>
        <w:ind w:left="284"/>
        <w:jc w:val="both"/>
        <w:rPr>
          <w:rFonts w:ascii="Times New Roman" w:hAnsi="Times New Roman"/>
          <w:sz w:val="26"/>
          <w:szCs w:val="26"/>
        </w:rPr>
      </w:pPr>
      <w:r w:rsidRPr="00B07DC1">
        <w:rPr>
          <w:rFonts w:ascii="Times New Roman" w:hAnsi="Times New Roman"/>
          <w:sz w:val="26"/>
          <w:szCs w:val="26"/>
        </w:rPr>
        <w:t xml:space="preserve">As long as women travel across the jurisdictions for abortions, it </w:t>
      </w:r>
      <w:r w:rsidR="00C350EE">
        <w:rPr>
          <w:rFonts w:ascii="Times New Roman" w:hAnsi="Times New Roman"/>
          <w:sz w:val="26"/>
          <w:szCs w:val="26"/>
        </w:rPr>
        <w:t>is vital that</w:t>
      </w:r>
      <w:r w:rsidRPr="00B07DC1">
        <w:rPr>
          <w:rFonts w:ascii="Times New Roman" w:hAnsi="Times New Roman"/>
          <w:sz w:val="26"/>
          <w:szCs w:val="26"/>
        </w:rPr>
        <w:t xml:space="preserve"> women receive the best possible care. Women’s health </w:t>
      </w:r>
      <w:r w:rsidR="00C350EE">
        <w:rPr>
          <w:rFonts w:ascii="Times New Roman" w:hAnsi="Times New Roman"/>
          <w:sz w:val="26"/>
          <w:szCs w:val="26"/>
        </w:rPr>
        <w:t>is paramount</w:t>
      </w:r>
      <w:r w:rsidRPr="00B07DC1">
        <w:rPr>
          <w:rFonts w:ascii="Times New Roman" w:hAnsi="Times New Roman"/>
          <w:sz w:val="26"/>
          <w:szCs w:val="26"/>
        </w:rPr>
        <w:t xml:space="preserve">. </w:t>
      </w:r>
    </w:p>
    <w:p w14:paraId="40525838" w14:textId="77777777" w:rsidR="00B07DC1" w:rsidRPr="00B07DC1" w:rsidRDefault="00B07DC1" w:rsidP="00CF0318">
      <w:pPr>
        <w:pStyle w:val="NoSpacing"/>
        <w:spacing w:line="360" w:lineRule="auto"/>
        <w:ind w:left="284"/>
        <w:jc w:val="both"/>
        <w:rPr>
          <w:rFonts w:ascii="Times New Roman" w:hAnsi="Times New Roman" w:cs="Times New Roman"/>
          <w:sz w:val="26"/>
          <w:szCs w:val="26"/>
        </w:rPr>
      </w:pPr>
    </w:p>
    <w:p w14:paraId="0C62521B" w14:textId="5664F042" w:rsidR="00B315E9" w:rsidRDefault="002F78EA" w:rsidP="00B545DD">
      <w:pPr>
        <w:pStyle w:val="NoSpacing"/>
        <w:numPr>
          <w:ilvl w:val="0"/>
          <w:numId w:val="1"/>
        </w:numPr>
        <w:spacing w:line="360" w:lineRule="auto"/>
        <w:ind w:left="284"/>
        <w:jc w:val="both"/>
        <w:rPr>
          <w:rFonts w:ascii="Times New Roman" w:hAnsi="Times New Roman" w:cs="Times New Roman"/>
          <w:sz w:val="26"/>
          <w:szCs w:val="26"/>
        </w:rPr>
      </w:pPr>
      <w:r w:rsidRPr="00246D1F">
        <w:rPr>
          <w:rFonts w:ascii="Times New Roman" w:hAnsi="Times New Roman"/>
          <w:sz w:val="26"/>
          <w:szCs w:val="26"/>
        </w:rPr>
        <w:t xml:space="preserve">Great </w:t>
      </w:r>
      <w:r w:rsidRPr="00246D1F">
        <w:rPr>
          <w:rFonts w:ascii="Times New Roman" w:hAnsi="Times New Roman" w:cs="Times New Roman"/>
          <w:sz w:val="26"/>
          <w:szCs w:val="26"/>
        </w:rPr>
        <w:t xml:space="preserve">Britain </w:t>
      </w:r>
      <w:r w:rsidR="00246D1F">
        <w:rPr>
          <w:rFonts w:ascii="Times New Roman" w:hAnsi="Times New Roman" w:cs="Times New Roman"/>
          <w:sz w:val="26"/>
          <w:szCs w:val="26"/>
        </w:rPr>
        <w:t>has</w:t>
      </w:r>
      <w:r w:rsidRPr="00246D1F">
        <w:rPr>
          <w:rFonts w:ascii="Times New Roman" w:hAnsi="Times New Roman" w:cs="Times New Roman"/>
          <w:sz w:val="26"/>
          <w:szCs w:val="26"/>
        </w:rPr>
        <w:t xml:space="preserve"> </w:t>
      </w:r>
      <w:r w:rsidRPr="00246D1F">
        <w:rPr>
          <w:rFonts w:ascii="Times New Roman" w:hAnsi="Times New Roman"/>
          <w:sz w:val="26"/>
          <w:szCs w:val="26"/>
        </w:rPr>
        <w:t>over 50 years</w:t>
      </w:r>
      <w:r w:rsidR="00246D1F">
        <w:rPr>
          <w:rFonts w:ascii="Times New Roman" w:hAnsi="Times New Roman" w:cs="Times New Roman"/>
          <w:sz w:val="26"/>
          <w:szCs w:val="26"/>
        </w:rPr>
        <w:t xml:space="preserve">’ </w:t>
      </w:r>
      <w:r w:rsidRPr="00246D1F">
        <w:rPr>
          <w:rFonts w:ascii="Times New Roman" w:hAnsi="Times New Roman" w:cs="Times New Roman"/>
          <w:sz w:val="26"/>
          <w:szCs w:val="26"/>
        </w:rPr>
        <w:t xml:space="preserve">experience of working with women </w:t>
      </w:r>
      <w:r w:rsidR="00C350EE">
        <w:rPr>
          <w:rFonts w:ascii="Times New Roman" w:hAnsi="Times New Roman" w:cs="Times New Roman"/>
          <w:sz w:val="26"/>
          <w:szCs w:val="26"/>
        </w:rPr>
        <w:t>seeking abortion</w:t>
      </w:r>
      <w:r w:rsidR="0096318F">
        <w:rPr>
          <w:rFonts w:ascii="Times New Roman" w:hAnsi="Times New Roman" w:cs="Times New Roman"/>
          <w:sz w:val="26"/>
          <w:szCs w:val="26"/>
        </w:rPr>
        <w:t>s</w:t>
      </w:r>
      <w:r w:rsidRPr="008B6CB1">
        <w:rPr>
          <w:rFonts w:ascii="Times New Roman" w:hAnsi="Times New Roman"/>
          <w:sz w:val="26"/>
          <w:szCs w:val="26"/>
        </w:rPr>
        <w:t xml:space="preserve">. Yet we heard evidence that </w:t>
      </w:r>
      <w:r w:rsidRPr="008B6CB1">
        <w:rPr>
          <w:rFonts w:ascii="Times New Roman" w:hAnsi="Times New Roman" w:cs="Times New Roman"/>
          <w:sz w:val="26"/>
          <w:szCs w:val="26"/>
        </w:rPr>
        <w:t xml:space="preserve">there </w:t>
      </w:r>
      <w:r w:rsidRPr="003A7100">
        <w:rPr>
          <w:rFonts w:ascii="Times New Roman" w:hAnsi="Times New Roman" w:cs="Times New Roman"/>
          <w:sz w:val="26"/>
          <w:szCs w:val="26"/>
        </w:rPr>
        <w:t>is</w:t>
      </w:r>
      <w:r w:rsidR="00246D1F" w:rsidRPr="003A7100">
        <w:rPr>
          <w:rFonts w:ascii="Times New Roman" w:hAnsi="Times New Roman" w:cs="Times New Roman"/>
          <w:sz w:val="26"/>
          <w:szCs w:val="26"/>
        </w:rPr>
        <w:t xml:space="preserve"> </w:t>
      </w:r>
      <w:r w:rsidRPr="003A7100">
        <w:rPr>
          <w:rFonts w:ascii="Times New Roman" w:hAnsi="Times New Roman" w:cs="Times New Roman"/>
          <w:sz w:val="26"/>
          <w:szCs w:val="26"/>
        </w:rPr>
        <w:t xml:space="preserve">a shortage of skills to care for </w:t>
      </w:r>
      <w:r w:rsidR="00C350EE">
        <w:rPr>
          <w:rFonts w:ascii="Times New Roman" w:hAnsi="Times New Roman" w:cs="Times New Roman"/>
          <w:sz w:val="26"/>
          <w:szCs w:val="26"/>
        </w:rPr>
        <w:t xml:space="preserve">women seeking </w:t>
      </w:r>
      <w:r w:rsidRPr="003A7100">
        <w:rPr>
          <w:rFonts w:ascii="Times New Roman" w:hAnsi="Times New Roman" w:cs="Times New Roman"/>
          <w:sz w:val="26"/>
          <w:szCs w:val="26"/>
        </w:rPr>
        <w:t>late terminations.</w:t>
      </w:r>
      <w:r w:rsidR="00B315E9">
        <w:rPr>
          <w:rStyle w:val="FootnoteReference"/>
          <w:rFonts w:ascii="Times New Roman" w:hAnsi="Times New Roman" w:cs="Times New Roman"/>
          <w:sz w:val="26"/>
          <w:szCs w:val="26"/>
        </w:rPr>
        <w:footnoteReference w:id="60"/>
      </w:r>
    </w:p>
    <w:p w14:paraId="32F48431" w14:textId="77777777" w:rsidR="00B315E9" w:rsidRPr="00E40571" w:rsidRDefault="00B315E9" w:rsidP="00CF0318">
      <w:pPr>
        <w:ind w:left="284"/>
        <w:rPr>
          <w:rFonts w:ascii="Times New Roman" w:hAnsi="Times New Roman"/>
          <w:sz w:val="26"/>
          <w:szCs w:val="26"/>
        </w:rPr>
      </w:pPr>
    </w:p>
    <w:p w14:paraId="729B0F7D" w14:textId="0E9461A8" w:rsidR="00246D1F" w:rsidRPr="00B315E9" w:rsidRDefault="00246D1F" w:rsidP="00B545DD">
      <w:pPr>
        <w:pStyle w:val="NoSpacing"/>
        <w:numPr>
          <w:ilvl w:val="0"/>
          <w:numId w:val="1"/>
        </w:numPr>
        <w:spacing w:line="360" w:lineRule="auto"/>
        <w:ind w:left="284"/>
        <w:jc w:val="both"/>
        <w:rPr>
          <w:rFonts w:ascii="Times New Roman" w:hAnsi="Times New Roman" w:cs="Times New Roman"/>
          <w:sz w:val="26"/>
          <w:szCs w:val="26"/>
        </w:rPr>
      </w:pPr>
      <w:r w:rsidRPr="003A7100">
        <w:rPr>
          <w:rFonts w:ascii="Times New Roman" w:hAnsi="Times New Roman" w:cs="Times New Roman"/>
          <w:sz w:val="26"/>
          <w:szCs w:val="26"/>
        </w:rPr>
        <w:t>Scotland has fewer medical</w:t>
      </w:r>
      <w:r w:rsidRPr="00246D1F">
        <w:rPr>
          <w:rFonts w:ascii="Times New Roman" w:hAnsi="Times New Roman" w:cs="Times New Roman"/>
          <w:sz w:val="26"/>
          <w:szCs w:val="26"/>
        </w:rPr>
        <w:t xml:space="preserve"> professionals</w:t>
      </w:r>
      <w:r w:rsidR="00B315E9">
        <w:rPr>
          <w:rFonts w:ascii="Times New Roman" w:hAnsi="Times New Roman" w:cs="Times New Roman"/>
          <w:sz w:val="26"/>
          <w:szCs w:val="26"/>
        </w:rPr>
        <w:t xml:space="preserve"> </w:t>
      </w:r>
      <w:r w:rsidR="00B315E9" w:rsidRPr="00246D1F">
        <w:rPr>
          <w:rFonts w:ascii="Times New Roman" w:hAnsi="Times New Roman" w:cs="Times New Roman"/>
          <w:sz w:val="26"/>
          <w:szCs w:val="26"/>
        </w:rPr>
        <w:t xml:space="preserve">than </w:t>
      </w:r>
      <w:r w:rsidR="00B315E9">
        <w:rPr>
          <w:rFonts w:ascii="Times New Roman" w:hAnsi="Times New Roman" w:cs="Times New Roman"/>
          <w:sz w:val="26"/>
          <w:szCs w:val="26"/>
        </w:rPr>
        <w:t>England and Wales</w:t>
      </w:r>
      <w:r w:rsidRPr="00246D1F">
        <w:rPr>
          <w:rFonts w:ascii="Times New Roman" w:hAnsi="Times New Roman" w:cs="Times New Roman"/>
          <w:sz w:val="26"/>
          <w:szCs w:val="26"/>
        </w:rPr>
        <w:t xml:space="preserve"> with the ability to care for women </w:t>
      </w:r>
      <w:r w:rsidRPr="00B315E9">
        <w:rPr>
          <w:rFonts w:ascii="Times New Roman" w:hAnsi="Times New Roman" w:cs="Times New Roman"/>
          <w:sz w:val="26"/>
          <w:szCs w:val="26"/>
        </w:rPr>
        <w:t xml:space="preserve">seeking abortion </w:t>
      </w:r>
      <w:r w:rsidR="00B315E9" w:rsidRPr="00B315E9">
        <w:rPr>
          <w:rFonts w:ascii="Times New Roman" w:hAnsi="Times New Roman" w:cs="Times New Roman"/>
          <w:sz w:val="26"/>
          <w:szCs w:val="26"/>
        </w:rPr>
        <w:t>after 18 weeks. Professionals’ expertise is usually limited to cases where the woman’s life or health are endangered, or cases of foetal anomaly. Women who wish to have terminations under other grounds often have to travel to England after this point. Some will have to pay the costs, while others will be funded in advance of travel.</w:t>
      </w:r>
      <w:r w:rsidR="00B315E9" w:rsidRPr="00B315E9">
        <w:rPr>
          <w:rStyle w:val="FootnoteReference"/>
          <w:rFonts w:ascii="Times New Roman" w:hAnsi="Times New Roman" w:cs="Times New Roman"/>
          <w:sz w:val="26"/>
          <w:szCs w:val="26"/>
        </w:rPr>
        <w:footnoteReference w:id="61"/>
      </w:r>
    </w:p>
    <w:p w14:paraId="433B2250" w14:textId="7919F972" w:rsidR="00246D1F" w:rsidRDefault="00246D1F" w:rsidP="00CF0318">
      <w:pPr>
        <w:pStyle w:val="NoSpacing"/>
        <w:spacing w:line="360" w:lineRule="auto"/>
        <w:ind w:left="284"/>
        <w:jc w:val="both"/>
        <w:rPr>
          <w:rFonts w:ascii="Times New Roman" w:hAnsi="Times New Roman" w:cs="Times New Roman"/>
          <w:sz w:val="26"/>
          <w:szCs w:val="26"/>
        </w:rPr>
      </w:pPr>
    </w:p>
    <w:p w14:paraId="10695B2A" w14:textId="4EF23778" w:rsidR="003A7100" w:rsidRDefault="00246D1F" w:rsidP="00B545DD">
      <w:pPr>
        <w:pStyle w:val="NoSpacing"/>
        <w:numPr>
          <w:ilvl w:val="0"/>
          <w:numId w:val="1"/>
        </w:numPr>
        <w:spacing w:line="36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Witnesses also underlined the lack of </w:t>
      </w:r>
      <w:r w:rsidRPr="003A7100">
        <w:rPr>
          <w:rFonts w:ascii="Times New Roman" w:hAnsi="Times New Roman" w:cs="Times New Roman"/>
          <w:sz w:val="26"/>
          <w:szCs w:val="26"/>
        </w:rPr>
        <w:t>perinatal</w:t>
      </w:r>
      <w:r>
        <w:rPr>
          <w:rFonts w:ascii="Times New Roman" w:hAnsi="Times New Roman" w:cs="Times New Roman"/>
          <w:sz w:val="26"/>
          <w:szCs w:val="26"/>
        </w:rPr>
        <w:t xml:space="preserve"> </w:t>
      </w:r>
      <w:r w:rsidR="00B315E9">
        <w:rPr>
          <w:rFonts w:ascii="Times New Roman" w:hAnsi="Times New Roman" w:cs="Times New Roman"/>
          <w:sz w:val="26"/>
          <w:szCs w:val="26"/>
        </w:rPr>
        <w:t xml:space="preserve">hospice </w:t>
      </w:r>
      <w:r w:rsidR="00C0786B" w:rsidRPr="00CF78EC">
        <w:rPr>
          <w:rFonts w:ascii="Times New Roman" w:hAnsi="Times New Roman" w:cs="Times New Roman"/>
          <w:sz w:val="26"/>
          <w:szCs w:val="26"/>
        </w:rPr>
        <w:t>clinics</w:t>
      </w:r>
      <w:r w:rsidRPr="00CF78EC">
        <w:rPr>
          <w:rFonts w:ascii="Times New Roman" w:hAnsi="Times New Roman" w:cs="Times New Roman"/>
          <w:sz w:val="26"/>
          <w:szCs w:val="26"/>
        </w:rPr>
        <w:t xml:space="preserve"> in Northern Ireland</w:t>
      </w:r>
      <w:r w:rsidR="00C0786B" w:rsidRPr="00CF78EC">
        <w:rPr>
          <w:rFonts w:ascii="Times New Roman" w:hAnsi="Times New Roman" w:cs="Times New Roman"/>
          <w:sz w:val="26"/>
          <w:szCs w:val="26"/>
        </w:rPr>
        <w:t>, although they welcomed the opening of a new perinatal unit at the Royal Victoria Hospital</w:t>
      </w:r>
      <w:r w:rsidR="00CF78EC" w:rsidRPr="00CF78EC">
        <w:rPr>
          <w:rFonts w:ascii="Times New Roman" w:hAnsi="Times New Roman" w:cs="Times New Roman"/>
          <w:sz w:val="26"/>
          <w:szCs w:val="26"/>
        </w:rPr>
        <w:t>, Belfast</w:t>
      </w:r>
      <w:r w:rsidR="00C0786B" w:rsidRPr="00CF78EC">
        <w:rPr>
          <w:rFonts w:ascii="Times New Roman" w:hAnsi="Times New Roman" w:cs="Times New Roman"/>
          <w:sz w:val="26"/>
          <w:szCs w:val="26"/>
        </w:rPr>
        <w:t>.</w:t>
      </w:r>
      <w:r w:rsidR="00C0786B" w:rsidRPr="00CF78EC">
        <w:rPr>
          <w:rStyle w:val="FootnoteReference"/>
          <w:rFonts w:ascii="Times New Roman" w:hAnsi="Times New Roman" w:cs="Times New Roman"/>
          <w:sz w:val="26"/>
          <w:szCs w:val="26"/>
        </w:rPr>
        <w:footnoteReference w:id="62"/>
      </w:r>
      <w:r w:rsidR="00C0786B" w:rsidRPr="00CF78EC">
        <w:rPr>
          <w:rFonts w:ascii="Times New Roman" w:hAnsi="Times New Roman" w:cs="Times New Roman"/>
          <w:sz w:val="26"/>
          <w:szCs w:val="26"/>
        </w:rPr>
        <w:t xml:space="preserve"> Perinatal clinics</w:t>
      </w:r>
      <w:r w:rsidRPr="00CF78EC">
        <w:rPr>
          <w:rFonts w:ascii="Times New Roman" w:hAnsi="Times New Roman" w:cs="Times New Roman"/>
          <w:sz w:val="26"/>
          <w:szCs w:val="26"/>
        </w:rPr>
        <w:t xml:space="preserve"> care for women</w:t>
      </w:r>
      <w:r w:rsidR="00E40571" w:rsidRPr="00CF78EC">
        <w:rPr>
          <w:rFonts w:ascii="Times New Roman" w:hAnsi="Times New Roman" w:cs="Times New Roman"/>
          <w:sz w:val="26"/>
          <w:szCs w:val="26"/>
        </w:rPr>
        <w:t>, and</w:t>
      </w:r>
      <w:r w:rsidR="00E40571">
        <w:rPr>
          <w:rFonts w:ascii="Times New Roman" w:hAnsi="Times New Roman" w:cs="Times New Roman"/>
          <w:sz w:val="26"/>
          <w:szCs w:val="26"/>
        </w:rPr>
        <w:t xml:space="preserve"> babies with fatal foetal abnormality,</w:t>
      </w:r>
      <w:r>
        <w:rPr>
          <w:rFonts w:ascii="Times New Roman" w:hAnsi="Times New Roman" w:cs="Times New Roman"/>
          <w:sz w:val="26"/>
          <w:szCs w:val="26"/>
        </w:rPr>
        <w:t xml:space="preserve"> in the periods immediately before and after</w:t>
      </w:r>
      <w:r w:rsidR="00C0786B">
        <w:rPr>
          <w:rFonts w:ascii="Times New Roman" w:hAnsi="Times New Roman" w:cs="Times New Roman"/>
          <w:sz w:val="26"/>
          <w:szCs w:val="26"/>
        </w:rPr>
        <w:t xml:space="preserve"> birth. Witnesses</w:t>
      </w:r>
      <w:r w:rsidR="00E40571" w:rsidRPr="00E40571">
        <w:rPr>
          <w:rFonts w:ascii="Times New Roman" w:hAnsi="Times New Roman" w:cs="Times New Roman"/>
          <w:sz w:val="26"/>
          <w:szCs w:val="26"/>
        </w:rPr>
        <w:t xml:space="preserve"> stressed that </w:t>
      </w:r>
      <w:r w:rsidR="00C0786B">
        <w:rPr>
          <w:rFonts w:ascii="Times New Roman" w:hAnsi="Times New Roman" w:cs="Times New Roman"/>
          <w:sz w:val="26"/>
          <w:szCs w:val="26"/>
        </w:rPr>
        <w:t>such facilities</w:t>
      </w:r>
      <w:r w:rsidR="00E40571" w:rsidRPr="00E40571">
        <w:rPr>
          <w:rFonts w:ascii="Times New Roman" w:hAnsi="Times New Roman" w:cs="Times New Roman"/>
          <w:sz w:val="26"/>
          <w:szCs w:val="26"/>
        </w:rPr>
        <w:t xml:space="preserve"> should provide access to specialist midwives and bereavement counsellors</w:t>
      </w:r>
      <w:r w:rsidR="00E40571">
        <w:rPr>
          <w:rFonts w:ascii="Times New Roman" w:hAnsi="Times New Roman" w:cs="Times New Roman"/>
          <w:sz w:val="26"/>
          <w:szCs w:val="26"/>
        </w:rPr>
        <w:t>.</w:t>
      </w:r>
      <w:r w:rsidR="00E40571">
        <w:rPr>
          <w:rStyle w:val="FootnoteReference"/>
          <w:rFonts w:ascii="Times New Roman" w:hAnsi="Times New Roman" w:cs="Times New Roman"/>
          <w:sz w:val="26"/>
          <w:szCs w:val="26"/>
        </w:rPr>
        <w:footnoteReference w:id="63"/>
      </w:r>
    </w:p>
    <w:p w14:paraId="6BC07A86" w14:textId="77777777" w:rsidR="00E40571" w:rsidRPr="00E40571" w:rsidRDefault="00E40571" w:rsidP="00CF0318">
      <w:pPr>
        <w:pStyle w:val="NoSpacing"/>
        <w:spacing w:line="360" w:lineRule="auto"/>
        <w:ind w:left="284"/>
        <w:jc w:val="both"/>
        <w:rPr>
          <w:rFonts w:ascii="Times New Roman" w:hAnsi="Times New Roman" w:cs="Times New Roman"/>
          <w:sz w:val="26"/>
          <w:szCs w:val="26"/>
        </w:rPr>
      </w:pPr>
    </w:p>
    <w:p w14:paraId="02FB4003" w14:textId="5A1B27DE" w:rsidR="00B07DC1" w:rsidRDefault="002F78EA" w:rsidP="00B545DD">
      <w:pPr>
        <w:pStyle w:val="ListParagraph"/>
        <w:numPr>
          <w:ilvl w:val="0"/>
          <w:numId w:val="1"/>
        </w:numPr>
        <w:spacing w:line="360" w:lineRule="auto"/>
        <w:ind w:left="284"/>
        <w:jc w:val="both"/>
        <w:rPr>
          <w:rFonts w:ascii="Times New Roman" w:hAnsi="Times New Roman"/>
          <w:b/>
          <w:sz w:val="26"/>
          <w:szCs w:val="26"/>
        </w:rPr>
      </w:pPr>
      <w:bookmarkStart w:id="3" w:name="_Hlk8542275"/>
      <w:r w:rsidRPr="00246D1F">
        <w:rPr>
          <w:rFonts w:ascii="Times New Roman" w:hAnsi="Times New Roman"/>
          <w:b/>
          <w:sz w:val="26"/>
          <w:szCs w:val="26"/>
        </w:rPr>
        <w:t xml:space="preserve">As </w:t>
      </w:r>
      <w:r w:rsidR="003D5545" w:rsidRPr="00246D1F">
        <w:rPr>
          <w:rFonts w:ascii="Times New Roman" w:hAnsi="Times New Roman"/>
          <w:b/>
          <w:sz w:val="26"/>
          <w:szCs w:val="26"/>
        </w:rPr>
        <w:t xml:space="preserve">new services </w:t>
      </w:r>
      <w:r w:rsidRPr="00246D1F">
        <w:rPr>
          <w:rFonts w:ascii="Times New Roman" w:hAnsi="Times New Roman"/>
          <w:b/>
          <w:sz w:val="26"/>
          <w:szCs w:val="26"/>
        </w:rPr>
        <w:t xml:space="preserve">and new forms of provision </w:t>
      </w:r>
      <w:r w:rsidR="003D5545" w:rsidRPr="00246D1F">
        <w:rPr>
          <w:rFonts w:ascii="Times New Roman" w:hAnsi="Times New Roman"/>
          <w:b/>
          <w:sz w:val="26"/>
          <w:szCs w:val="26"/>
        </w:rPr>
        <w:t>develop</w:t>
      </w:r>
      <w:r w:rsidRPr="00246D1F">
        <w:rPr>
          <w:rFonts w:ascii="Times New Roman" w:hAnsi="Times New Roman"/>
          <w:b/>
          <w:sz w:val="26"/>
          <w:szCs w:val="26"/>
        </w:rPr>
        <w:t xml:space="preserve">, </w:t>
      </w:r>
      <w:r w:rsidRPr="003A7100">
        <w:rPr>
          <w:rFonts w:ascii="Times New Roman" w:hAnsi="Times New Roman"/>
          <w:b/>
          <w:sz w:val="26"/>
          <w:szCs w:val="26"/>
        </w:rPr>
        <w:t>clinical</w:t>
      </w:r>
      <w:r w:rsidRPr="00246D1F">
        <w:rPr>
          <w:rFonts w:ascii="Times New Roman" w:hAnsi="Times New Roman"/>
          <w:b/>
          <w:sz w:val="26"/>
          <w:szCs w:val="26"/>
        </w:rPr>
        <w:t xml:space="preserve"> knowledge should be shared across these islands. </w:t>
      </w:r>
      <w:r w:rsidR="00C350EE">
        <w:rPr>
          <w:rFonts w:ascii="Times New Roman" w:hAnsi="Times New Roman"/>
          <w:b/>
          <w:sz w:val="26"/>
          <w:szCs w:val="26"/>
        </w:rPr>
        <w:t>Services in Great Britain have not been set up to support women travelling there for abortions. New training programmes should be established,</w:t>
      </w:r>
      <w:r w:rsidRPr="00246D1F">
        <w:rPr>
          <w:rFonts w:ascii="Times New Roman" w:hAnsi="Times New Roman"/>
          <w:b/>
          <w:sz w:val="26"/>
          <w:szCs w:val="26"/>
        </w:rPr>
        <w:t xml:space="preserve"> to provide the best </w:t>
      </w:r>
      <w:r w:rsidRPr="000033D2">
        <w:rPr>
          <w:rFonts w:ascii="Times New Roman" w:hAnsi="Times New Roman"/>
          <w:b/>
          <w:sz w:val="26"/>
          <w:szCs w:val="26"/>
        </w:rPr>
        <w:t>support</w:t>
      </w:r>
      <w:r w:rsidRPr="00246D1F">
        <w:rPr>
          <w:rFonts w:ascii="Times New Roman" w:hAnsi="Times New Roman"/>
          <w:b/>
          <w:sz w:val="26"/>
          <w:szCs w:val="26"/>
        </w:rPr>
        <w:t xml:space="preserve"> and </w:t>
      </w:r>
      <w:r w:rsidRPr="003A7100">
        <w:rPr>
          <w:rFonts w:ascii="Times New Roman" w:hAnsi="Times New Roman"/>
          <w:b/>
          <w:sz w:val="26"/>
          <w:szCs w:val="26"/>
        </w:rPr>
        <w:t>care</w:t>
      </w:r>
      <w:r w:rsidRPr="00246D1F">
        <w:rPr>
          <w:rFonts w:ascii="Times New Roman" w:hAnsi="Times New Roman"/>
          <w:b/>
          <w:sz w:val="26"/>
          <w:szCs w:val="26"/>
        </w:rPr>
        <w:t xml:space="preserve"> to women who travel in order to have a termination. </w:t>
      </w:r>
    </w:p>
    <w:p w14:paraId="4831493F" w14:textId="77777777" w:rsidR="00B07DC1" w:rsidRPr="00B07DC1" w:rsidRDefault="00B07DC1" w:rsidP="00CF0318">
      <w:pPr>
        <w:ind w:left="284"/>
        <w:rPr>
          <w:rFonts w:ascii="Times New Roman" w:hAnsi="Times New Roman"/>
          <w:b/>
          <w:sz w:val="26"/>
          <w:szCs w:val="26"/>
        </w:rPr>
      </w:pPr>
    </w:p>
    <w:p w14:paraId="08997BC0" w14:textId="07D09E83" w:rsidR="00C57ACD" w:rsidRPr="00B07DC1" w:rsidRDefault="00246D1F" w:rsidP="00B545DD">
      <w:pPr>
        <w:pStyle w:val="ListParagraph"/>
        <w:numPr>
          <w:ilvl w:val="0"/>
          <w:numId w:val="1"/>
        </w:numPr>
        <w:spacing w:line="360" w:lineRule="auto"/>
        <w:ind w:left="284"/>
        <w:jc w:val="both"/>
        <w:rPr>
          <w:rFonts w:ascii="Times New Roman" w:hAnsi="Times New Roman"/>
          <w:b/>
          <w:sz w:val="26"/>
          <w:szCs w:val="26"/>
        </w:rPr>
      </w:pPr>
      <w:r w:rsidRPr="00B07DC1">
        <w:rPr>
          <w:rFonts w:ascii="Times New Roman" w:hAnsi="Times New Roman"/>
          <w:b/>
          <w:sz w:val="26"/>
          <w:szCs w:val="26"/>
        </w:rPr>
        <w:t xml:space="preserve">On the island of Ireland, medical professionals should also hold cross-jurisdictional discussions about the provision of perinatal </w:t>
      </w:r>
      <w:r w:rsidR="003A7100">
        <w:rPr>
          <w:rFonts w:ascii="Times New Roman" w:hAnsi="Times New Roman"/>
          <w:b/>
          <w:sz w:val="26"/>
          <w:szCs w:val="26"/>
        </w:rPr>
        <w:t xml:space="preserve">hospital </w:t>
      </w:r>
      <w:r w:rsidRPr="00B07DC1">
        <w:rPr>
          <w:rFonts w:ascii="Times New Roman" w:hAnsi="Times New Roman"/>
          <w:b/>
          <w:sz w:val="26"/>
          <w:szCs w:val="26"/>
        </w:rPr>
        <w:t>care</w:t>
      </w:r>
      <w:r w:rsidR="00C0786B">
        <w:rPr>
          <w:rFonts w:ascii="Times New Roman" w:hAnsi="Times New Roman"/>
          <w:b/>
          <w:sz w:val="26"/>
          <w:szCs w:val="26"/>
        </w:rPr>
        <w:t>, to facilitate access for women and babies from both sides of the border to clinics in Northern Ireland and the Republic of Ireland</w:t>
      </w:r>
      <w:r w:rsidRPr="00B07DC1">
        <w:rPr>
          <w:rFonts w:ascii="Times New Roman" w:hAnsi="Times New Roman"/>
          <w:b/>
          <w:sz w:val="26"/>
          <w:szCs w:val="26"/>
        </w:rPr>
        <w:t>.</w:t>
      </w:r>
    </w:p>
    <w:bookmarkEnd w:id="3"/>
    <w:p w14:paraId="6276A4AE" w14:textId="77777777" w:rsidR="00B535C9" w:rsidRPr="00BC4F96" w:rsidRDefault="00B535C9" w:rsidP="00CF0318">
      <w:pPr>
        <w:pStyle w:val="NoSpacing"/>
        <w:spacing w:line="360" w:lineRule="auto"/>
        <w:ind w:left="284"/>
        <w:jc w:val="both"/>
        <w:rPr>
          <w:rFonts w:ascii="Times New Roman" w:hAnsi="Times New Roman" w:cs="Times New Roman"/>
          <w:sz w:val="26"/>
          <w:szCs w:val="26"/>
        </w:rPr>
      </w:pPr>
    </w:p>
    <w:p w14:paraId="6AC1AB06" w14:textId="03F9FBF0" w:rsidR="00BC4F96" w:rsidRPr="00447C29" w:rsidRDefault="00246D1F" w:rsidP="00BC4F96">
      <w:pPr>
        <w:spacing w:line="360" w:lineRule="auto"/>
        <w:ind w:left="360"/>
        <w:jc w:val="both"/>
        <w:rPr>
          <w:rFonts w:ascii="Times New Roman" w:hAnsi="Times New Roman"/>
          <w:i/>
          <w:sz w:val="26"/>
          <w:szCs w:val="26"/>
          <w:u w:val="single"/>
        </w:rPr>
      </w:pPr>
      <w:r>
        <w:rPr>
          <w:rFonts w:ascii="Times New Roman" w:hAnsi="Times New Roman"/>
          <w:i/>
          <w:sz w:val="26"/>
          <w:szCs w:val="26"/>
          <w:u w:val="single"/>
        </w:rPr>
        <w:t>Guidance and the law</w:t>
      </w:r>
    </w:p>
    <w:p w14:paraId="4A62B6B5" w14:textId="4A03FD59" w:rsidR="00E40571" w:rsidRDefault="0069165D" w:rsidP="00B545DD">
      <w:pPr>
        <w:pStyle w:val="NoSpacing"/>
        <w:numPr>
          <w:ilvl w:val="0"/>
          <w:numId w:val="1"/>
        </w:numPr>
        <w:spacing w:line="360" w:lineRule="auto"/>
        <w:ind w:left="284"/>
        <w:jc w:val="both"/>
        <w:rPr>
          <w:rFonts w:ascii="Times New Roman" w:hAnsi="Times New Roman" w:cs="Times New Roman"/>
          <w:sz w:val="26"/>
          <w:szCs w:val="26"/>
        </w:rPr>
      </w:pPr>
      <w:r w:rsidRPr="00933A7C">
        <w:rPr>
          <w:rFonts w:ascii="Times New Roman" w:hAnsi="Times New Roman" w:cs="Times New Roman"/>
          <w:sz w:val="26"/>
          <w:szCs w:val="26"/>
        </w:rPr>
        <w:t xml:space="preserve">A number of witnesses told us that healthcare professionals in Northern Ireland were sometimes reluctant to give </w:t>
      </w:r>
      <w:r w:rsidRPr="00C915A1">
        <w:rPr>
          <w:rFonts w:ascii="Times New Roman" w:hAnsi="Times New Roman" w:cs="Times New Roman"/>
          <w:sz w:val="26"/>
          <w:szCs w:val="26"/>
        </w:rPr>
        <w:t>advice</w:t>
      </w:r>
      <w:r w:rsidRPr="00933A7C">
        <w:rPr>
          <w:rFonts w:ascii="Times New Roman" w:hAnsi="Times New Roman" w:cs="Times New Roman"/>
          <w:sz w:val="26"/>
          <w:szCs w:val="26"/>
        </w:rPr>
        <w:t xml:space="preserve"> to women about the abortion regulatory regime in Northern Ireland</w:t>
      </w:r>
      <w:r w:rsidR="000F19F8">
        <w:rPr>
          <w:rFonts w:ascii="Times New Roman" w:hAnsi="Times New Roman" w:cs="Times New Roman"/>
          <w:sz w:val="26"/>
          <w:szCs w:val="26"/>
        </w:rPr>
        <w:t>,</w:t>
      </w:r>
      <w:r w:rsidRPr="00933A7C">
        <w:rPr>
          <w:rFonts w:ascii="Times New Roman" w:hAnsi="Times New Roman" w:cs="Times New Roman"/>
          <w:sz w:val="26"/>
          <w:szCs w:val="26"/>
        </w:rPr>
        <w:t xml:space="preserve"> and about access to abortion services elsewhere in the United Kingdom</w:t>
      </w:r>
      <w:r w:rsidR="000F19F8">
        <w:rPr>
          <w:rFonts w:ascii="Times New Roman" w:hAnsi="Times New Roman" w:cs="Times New Roman"/>
          <w:sz w:val="26"/>
          <w:szCs w:val="26"/>
        </w:rPr>
        <w:t>. Healthcare professionals are often concerned that it may be illegal to give advice about abortion, and do not wish to risk criminal prosecution</w:t>
      </w:r>
      <w:r w:rsidR="00933A7C" w:rsidRPr="00933A7C">
        <w:rPr>
          <w:rFonts w:ascii="Times New Roman" w:hAnsi="Times New Roman" w:cs="Times New Roman"/>
          <w:sz w:val="26"/>
          <w:szCs w:val="26"/>
        </w:rPr>
        <w:t>.</w:t>
      </w:r>
      <w:r w:rsidR="00570DFE">
        <w:rPr>
          <w:rStyle w:val="FootnoteReference"/>
          <w:rFonts w:ascii="Times New Roman" w:hAnsi="Times New Roman" w:cs="Times New Roman"/>
          <w:sz w:val="26"/>
          <w:szCs w:val="26"/>
        </w:rPr>
        <w:footnoteReference w:id="64"/>
      </w:r>
      <w:r w:rsidR="00216E7C">
        <w:rPr>
          <w:rFonts w:ascii="Times New Roman" w:hAnsi="Times New Roman" w:cs="Times New Roman"/>
          <w:sz w:val="26"/>
          <w:szCs w:val="26"/>
        </w:rPr>
        <w:t xml:space="preserve"> </w:t>
      </w:r>
    </w:p>
    <w:p w14:paraId="1D937D4B" w14:textId="77777777" w:rsidR="00E40571" w:rsidRDefault="00E40571" w:rsidP="00CF0318">
      <w:pPr>
        <w:pStyle w:val="NoSpacing"/>
        <w:spacing w:line="36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w:t>
      </w:r>
    </w:p>
    <w:p w14:paraId="77845D76" w14:textId="1EE9F347" w:rsidR="00933A7C" w:rsidRDefault="00933A7C" w:rsidP="00B545DD">
      <w:pPr>
        <w:pStyle w:val="NoSpacing"/>
        <w:numPr>
          <w:ilvl w:val="0"/>
          <w:numId w:val="1"/>
        </w:numPr>
        <w:spacing w:line="360" w:lineRule="auto"/>
        <w:ind w:left="284"/>
        <w:jc w:val="both"/>
        <w:rPr>
          <w:rFonts w:ascii="Times New Roman" w:hAnsi="Times New Roman" w:cs="Times New Roman"/>
          <w:sz w:val="26"/>
          <w:szCs w:val="26"/>
        </w:rPr>
      </w:pPr>
      <w:r w:rsidRPr="00933A7C">
        <w:rPr>
          <w:rFonts w:ascii="Times New Roman" w:hAnsi="Times New Roman" w:cs="Times New Roman"/>
          <w:sz w:val="26"/>
          <w:szCs w:val="26"/>
        </w:rPr>
        <w:t xml:space="preserve">Particular uncertainty surrounds </w:t>
      </w:r>
      <w:r w:rsidR="00246D1F" w:rsidRPr="00933A7C">
        <w:rPr>
          <w:rFonts w:ascii="Times New Roman" w:hAnsi="Times New Roman" w:cs="Times New Roman"/>
          <w:sz w:val="26"/>
          <w:szCs w:val="26"/>
        </w:rPr>
        <w:t xml:space="preserve">the legality </w:t>
      </w:r>
      <w:r w:rsidR="00246D1F" w:rsidRPr="004A754F">
        <w:rPr>
          <w:rFonts w:ascii="Times New Roman" w:hAnsi="Times New Roman" w:cs="Times New Roman"/>
          <w:sz w:val="26"/>
          <w:szCs w:val="26"/>
        </w:rPr>
        <w:t xml:space="preserve">of </w:t>
      </w:r>
      <w:r w:rsidRPr="004A754F">
        <w:rPr>
          <w:rFonts w:ascii="Times New Roman" w:hAnsi="Times New Roman" w:cs="Times New Roman"/>
          <w:sz w:val="26"/>
          <w:szCs w:val="26"/>
        </w:rPr>
        <w:t xml:space="preserve">referrals </w:t>
      </w:r>
      <w:r w:rsidR="00246D1F" w:rsidRPr="004A754F">
        <w:rPr>
          <w:rFonts w:ascii="Times New Roman" w:hAnsi="Times New Roman" w:cs="Times New Roman"/>
          <w:sz w:val="26"/>
          <w:szCs w:val="26"/>
        </w:rPr>
        <w:t>to the UK Government</w:t>
      </w:r>
      <w:r w:rsidRPr="004A754F">
        <w:rPr>
          <w:rFonts w:ascii="Times New Roman" w:hAnsi="Times New Roman" w:cs="Times New Roman"/>
          <w:sz w:val="26"/>
          <w:szCs w:val="26"/>
        </w:rPr>
        <w:t>-</w:t>
      </w:r>
      <w:r w:rsidR="00246D1F" w:rsidRPr="004A754F">
        <w:rPr>
          <w:rFonts w:ascii="Times New Roman" w:hAnsi="Times New Roman" w:cs="Times New Roman"/>
          <w:sz w:val="26"/>
          <w:szCs w:val="26"/>
        </w:rPr>
        <w:t>funded scheme providing free abortions in England</w:t>
      </w:r>
      <w:r w:rsidRPr="004A754F">
        <w:rPr>
          <w:rFonts w:ascii="Times New Roman" w:hAnsi="Times New Roman" w:cs="Times New Roman"/>
          <w:sz w:val="26"/>
          <w:szCs w:val="26"/>
        </w:rPr>
        <w:t>.</w:t>
      </w:r>
      <w:r w:rsidR="00E40571">
        <w:rPr>
          <w:rStyle w:val="FootnoteReference"/>
          <w:rFonts w:ascii="Times New Roman" w:hAnsi="Times New Roman" w:cs="Times New Roman"/>
          <w:sz w:val="26"/>
          <w:szCs w:val="26"/>
        </w:rPr>
        <w:footnoteReference w:id="65"/>
      </w:r>
      <w:r w:rsidR="00246D1F" w:rsidRPr="004A754F">
        <w:rPr>
          <w:rFonts w:ascii="Times New Roman" w:hAnsi="Times New Roman" w:cs="Times New Roman"/>
          <w:sz w:val="26"/>
          <w:szCs w:val="26"/>
        </w:rPr>
        <w:t xml:space="preserve"> </w:t>
      </w:r>
      <w:r w:rsidRPr="004A754F">
        <w:rPr>
          <w:rFonts w:ascii="Times New Roman" w:hAnsi="Times New Roman" w:cs="Times New Roman"/>
          <w:sz w:val="26"/>
          <w:szCs w:val="26"/>
        </w:rPr>
        <w:t xml:space="preserve">Yet it is not unlawful to refer patients to this scheme. In </w:t>
      </w:r>
      <w:r w:rsidR="00570DFE">
        <w:rPr>
          <w:rFonts w:ascii="Times New Roman" w:hAnsi="Times New Roman" w:cs="Times New Roman"/>
          <w:sz w:val="26"/>
          <w:szCs w:val="26"/>
        </w:rPr>
        <w:t>some cases</w:t>
      </w:r>
      <w:r w:rsidRPr="004A754F">
        <w:rPr>
          <w:rFonts w:ascii="Times New Roman" w:hAnsi="Times New Roman" w:cs="Times New Roman"/>
          <w:sz w:val="26"/>
          <w:szCs w:val="26"/>
        </w:rPr>
        <w:t>, for example where a doctor might consider</w:t>
      </w:r>
      <w:r w:rsidRPr="00933A7C">
        <w:rPr>
          <w:rFonts w:ascii="Times New Roman" w:hAnsi="Times New Roman" w:cs="Times New Roman"/>
          <w:sz w:val="26"/>
          <w:szCs w:val="26"/>
        </w:rPr>
        <w:t xml:space="preserve"> that referring a patient to abortion services in another jurisdiction is medically the best course of action, but </w:t>
      </w:r>
      <w:r w:rsidR="000F19F8">
        <w:rPr>
          <w:rFonts w:ascii="Times New Roman" w:hAnsi="Times New Roman" w:cs="Times New Roman"/>
          <w:sz w:val="26"/>
          <w:szCs w:val="26"/>
        </w:rPr>
        <w:t>is concerned</w:t>
      </w:r>
      <w:r w:rsidRPr="00933A7C">
        <w:rPr>
          <w:rFonts w:ascii="Times New Roman" w:hAnsi="Times New Roman" w:cs="Times New Roman"/>
          <w:sz w:val="26"/>
          <w:szCs w:val="26"/>
        </w:rPr>
        <w:t xml:space="preserve"> that the law </w:t>
      </w:r>
      <w:r w:rsidR="000F19F8">
        <w:rPr>
          <w:rFonts w:ascii="Times New Roman" w:hAnsi="Times New Roman" w:cs="Times New Roman"/>
          <w:sz w:val="26"/>
          <w:szCs w:val="26"/>
        </w:rPr>
        <w:t>may prevent</w:t>
      </w:r>
      <w:r w:rsidRPr="00933A7C">
        <w:rPr>
          <w:rFonts w:ascii="Times New Roman" w:hAnsi="Times New Roman" w:cs="Times New Roman"/>
          <w:sz w:val="26"/>
          <w:szCs w:val="26"/>
        </w:rPr>
        <w:t xml:space="preserve"> such a referral, a woman’s health may be put at risk</w:t>
      </w:r>
      <w:r w:rsidR="00570DFE">
        <w:rPr>
          <w:rFonts w:ascii="Times New Roman" w:hAnsi="Times New Roman" w:cs="Times New Roman"/>
          <w:sz w:val="26"/>
          <w:szCs w:val="26"/>
        </w:rPr>
        <w:t>.</w:t>
      </w:r>
      <w:r w:rsidR="00570DFE">
        <w:rPr>
          <w:rStyle w:val="FootnoteReference"/>
          <w:rFonts w:ascii="Times New Roman" w:hAnsi="Times New Roman" w:cs="Times New Roman"/>
          <w:sz w:val="26"/>
          <w:szCs w:val="26"/>
        </w:rPr>
        <w:footnoteReference w:id="66"/>
      </w:r>
    </w:p>
    <w:p w14:paraId="7D1BB629" w14:textId="44B98FC6" w:rsidR="00933A7C" w:rsidRDefault="00933A7C" w:rsidP="00CF0318">
      <w:pPr>
        <w:pStyle w:val="NoSpacing"/>
        <w:spacing w:line="36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w:t>
      </w:r>
    </w:p>
    <w:p w14:paraId="37480981" w14:textId="5BF20EB1" w:rsidR="00933A7C" w:rsidRPr="00933A7C" w:rsidRDefault="00933A7C" w:rsidP="00B545DD">
      <w:pPr>
        <w:pStyle w:val="ListParagraph"/>
        <w:numPr>
          <w:ilvl w:val="0"/>
          <w:numId w:val="1"/>
        </w:numPr>
        <w:spacing w:line="360" w:lineRule="auto"/>
        <w:ind w:left="284"/>
        <w:jc w:val="both"/>
        <w:rPr>
          <w:rFonts w:ascii="Times New Roman" w:hAnsi="Times New Roman"/>
          <w:sz w:val="26"/>
          <w:szCs w:val="26"/>
        </w:rPr>
      </w:pPr>
      <w:r w:rsidRPr="00933A7C">
        <w:rPr>
          <w:rFonts w:ascii="Times New Roman" w:hAnsi="Times New Roman"/>
          <w:sz w:val="26"/>
          <w:szCs w:val="26"/>
        </w:rPr>
        <w:t xml:space="preserve">Medical professionals in Northern Ireland should follow the 2016 </w:t>
      </w:r>
      <w:hyperlink r:id="rId11" w:history="1">
        <w:r w:rsidRPr="00933A7C">
          <w:rPr>
            <w:rStyle w:val="Hyperlink1"/>
            <w:rFonts w:ascii="Times New Roman" w:hAnsi="Times New Roman"/>
            <w:sz w:val="26"/>
            <w:szCs w:val="26"/>
            <w:bdr w:val="none" w:sz="0" w:space="0" w:color="auto" w:frame="1"/>
            <w:shd w:val="clear" w:color="auto" w:fill="FFFFFF"/>
          </w:rPr>
          <w:t xml:space="preserve">Guidance for Health and Social Care Professionals on Termination of Pregnancy in Northern </w:t>
        </w:r>
        <w:r w:rsidRPr="00933A7C">
          <w:rPr>
            <w:rStyle w:val="Hyperlink1"/>
            <w:rFonts w:ascii="Times New Roman" w:hAnsi="Times New Roman"/>
            <w:sz w:val="26"/>
            <w:szCs w:val="26"/>
            <w:bdr w:val="none" w:sz="0" w:space="0" w:color="auto" w:frame="1"/>
            <w:shd w:val="clear" w:color="auto" w:fill="FFFFFF"/>
          </w:rPr>
          <w:lastRenderedPageBreak/>
          <w:t>Ireland</w:t>
        </w:r>
      </w:hyperlink>
      <w:r>
        <w:rPr>
          <w:rStyle w:val="Hyperlink1"/>
          <w:rFonts w:ascii="Times New Roman" w:hAnsi="Times New Roman"/>
          <w:sz w:val="26"/>
          <w:szCs w:val="26"/>
          <w:bdr w:val="none" w:sz="0" w:space="0" w:color="auto" w:frame="1"/>
          <w:shd w:val="clear" w:color="auto" w:fill="FFFFFF"/>
        </w:rPr>
        <w:t>,</w:t>
      </w:r>
      <w:r w:rsidRPr="00933A7C">
        <w:rPr>
          <w:rFonts w:ascii="Times New Roman" w:hAnsi="Times New Roman"/>
          <w:sz w:val="26"/>
          <w:szCs w:val="26"/>
        </w:rPr>
        <w:t xml:space="preserve"> which </w:t>
      </w:r>
      <w:r>
        <w:rPr>
          <w:rFonts w:ascii="Times New Roman" w:hAnsi="Times New Roman"/>
          <w:sz w:val="26"/>
          <w:szCs w:val="26"/>
        </w:rPr>
        <w:t>states t</w:t>
      </w:r>
      <w:r w:rsidRPr="00933A7C">
        <w:rPr>
          <w:rFonts w:ascii="Times New Roman" w:hAnsi="Times New Roman"/>
          <w:sz w:val="26"/>
          <w:szCs w:val="26"/>
        </w:rPr>
        <w:t xml:space="preserve">hat medical professionals may </w:t>
      </w:r>
      <w:r w:rsidRPr="00933A7C">
        <w:rPr>
          <w:rFonts w:ascii="Times New Roman" w:hAnsi="Times New Roman"/>
          <w:sz w:val="26"/>
          <w:szCs w:val="26"/>
          <w:shd w:val="clear" w:color="auto" w:fill="FFFFFF"/>
        </w:rPr>
        <w:t>signpost abortion services in other jurisdictions</w:t>
      </w:r>
      <w:r w:rsidR="00C0786B">
        <w:rPr>
          <w:rFonts w:ascii="Times New Roman" w:hAnsi="Times New Roman"/>
          <w:sz w:val="26"/>
          <w:szCs w:val="26"/>
          <w:shd w:val="clear" w:color="auto" w:fill="FFFFFF"/>
        </w:rPr>
        <w:t>.</w:t>
      </w:r>
    </w:p>
    <w:p w14:paraId="61A16191" w14:textId="77777777" w:rsidR="00933A7C" w:rsidRPr="00933A7C" w:rsidRDefault="00933A7C" w:rsidP="00CF0318">
      <w:pPr>
        <w:pStyle w:val="ListParagraph"/>
        <w:ind w:left="284"/>
        <w:rPr>
          <w:rFonts w:ascii="Times New Roman" w:hAnsi="Times New Roman"/>
          <w:i/>
          <w:sz w:val="26"/>
          <w:szCs w:val="26"/>
          <w:shd w:val="clear" w:color="auto" w:fill="FFFFFF"/>
        </w:rPr>
      </w:pPr>
    </w:p>
    <w:p w14:paraId="1DCD800A" w14:textId="300BB70B" w:rsidR="00933A7C" w:rsidRPr="00933A7C" w:rsidRDefault="00933A7C" w:rsidP="00933A7C">
      <w:pPr>
        <w:pStyle w:val="ListParagraph"/>
        <w:spacing w:line="360" w:lineRule="auto"/>
        <w:ind w:left="1440"/>
        <w:jc w:val="both"/>
        <w:rPr>
          <w:rFonts w:ascii="Times New Roman" w:hAnsi="Times New Roman"/>
          <w:sz w:val="26"/>
          <w:szCs w:val="26"/>
        </w:rPr>
      </w:pPr>
      <w:r w:rsidRPr="00933A7C">
        <w:rPr>
          <w:rFonts w:ascii="Times New Roman" w:hAnsi="Times New Roman"/>
          <w:sz w:val="26"/>
          <w:szCs w:val="26"/>
          <w:shd w:val="clear" w:color="auto" w:fill="FFFFFF"/>
        </w:rPr>
        <w:t>“</w:t>
      </w:r>
      <w:r w:rsidR="00C0786B">
        <w:rPr>
          <w:rFonts w:ascii="Times New Roman" w:hAnsi="Times New Roman"/>
          <w:sz w:val="26"/>
          <w:szCs w:val="26"/>
          <w:shd w:val="clear" w:color="auto" w:fill="FFFFFF"/>
        </w:rPr>
        <w:t>I</w:t>
      </w:r>
      <w:r w:rsidRPr="00933A7C">
        <w:rPr>
          <w:rFonts w:ascii="Times New Roman" w:hAnsi="Times New Roman"/>
          <w:sz w:val="26"/>
          <w:szCs w:val="26"/>
          <w:shd w:val="clear" w:color="auto" w:fill="FFFFFF"/>
        </w:rPr>
        <w:t xml:space="preserve">n </w:t>
      </w:r>
      <w:r w:rsidR="00CF78EC">
        <w:rPr>
          <w:rFonts w:ascii="Times New Roman" w:hAnsi="Times New Roman"/>
          <w:sz w:val="26"/>
          <w:szCs w:val="26"/>
          <w:shd w:val="clear" w:color="auto" w:fill="FFFFFF"/>
        </w:rPr>
        <w:t>[certain]</w:t>
      </w:r>
      <w:r w:rsidRPr="00933A7C">
        <w:rPr>
          <w:rFonts w:ascii="Times New Roman" w:hAnsi="Times New Roman"/>
          <w:sz w:val="26"/>
          <w:szCs w:val="26"/>
          <w:shd w:val="clear" w:color="auto" w:fill="FFFFFF"/>
        </w:rPr>
        <w:t xml:space="preserve"> circumstances </w:t>
      </w:r>
      <w:r w:rsidR="00CF78EC" w:rsidRPr="00CF78EC">
        <w:rPr>
          <w:rFonts w:ascii="Times New Roman" w:hAnsi="Times New Roman"/>
          <w:sz w:val="26"/>
          <w:szCs w:val="26"/>
        </w:rPr>
        <w:t>it</w:t>
      </w:r>
      <w:r w:rsidRPr="00CF78EC">
        <w:rPr>
          <w:rFonts w:ascii="Times New Roman" w:hAnsi="Times New Roman"/>
          <w:sz w:val="26"/>
          <w:szCs w:val="26"/>
        </w:rPr>
        <w:t xml:space="preserve"> </w:t>
      </w:r>
      <w:r w:rsidRPr="00933A7C">
        <w:rPr>
          <w:rFonts w:ascii="Times New Roman" w:hAnsi="Times New Roman"/>
          <w:sz w:val="26"/>
          <w:szCs w:val="26"/>
          <w:shd w:val="clear" w:color="auto" w:fill="FFFFFF"/>
        </w:rPr>
        <w:t>would be lawful to provide a pregnant woman in Northern Ireland with information about the circumstances in which it may be lawful to terminate her pregnancy if she was in another jurisdiction. Again it would be lawful to advise her that she is free to travel to such other jurisdiction for the purposes of ascertaining whether it would be lawful to have her pregnancy terminated there, and, if so of securing its termination.</w:t>
      </w:r>
      <w:r w:rsidRPr="00933A7C">
        <w:rPr>
          <w:rStyle w:val="footnote-reference"/>
          <w:rFonts w:ascii="Times New Roman" w:hAnsi="Times New Roman"/>
          <w:sz w:val="26"/>
          <w:szCs w:val="26"/>
          <w:shd w:val="clear" w:color="auto" w:fill="FFFFFF"/>
        </w:rPr>
        <w:t>”</w:t>
      </w:r>
      <w:r w:rsidRPr="00933A7C">
        <w:rPr>
          <w:rStyle w:val="FootnoteReference"/>
          <w:rFonts w:ascii="Times New Roman" w:hAnsi="Times New Roman"/>
          <w:sz w:val="26"/>
          <w:szCs w:val="26"/>
          <w:shd w:val="clear" w:color="auto" w:fill="FFFFFF"/>
        </w:rPr>
        <w:footnoteReference w:id="67"/>
      </w:r>
    </w:p>
    <w:p w14:paraId="50B3C250" w14:textId="77777777" w:rsidR="008B2B25" w:rsidRDefault="008B2B25" w:rsidP="008B2B25">
      <w:pPr>
        <w:pStyle w:val="NoSpacing"/>
        <w:spacing w:line="360" w:lineRule="auto"/>
        <w:jc w:val="both"/>
        <w:rPr>
          <w:rFonts w:ascii="Times New Roman" w:hAnsi="Times New Roman" w:cs="Times New Roman"/>
          <w:sz w:val="26"/>
          <w:szCs w:val="26"/>
        </w:rPr>
      </w:pPr>
    </w:p>
    <w:p w14:paraId="3EE6BE22" w14:textId="7486AE9E" w:rsidR="00933A7C" w:rsidRDefault="00933A7C" w:rsidP="00B545DD">
      <w:pPr>
        <w:pStyle w:val="NoSpacing"/>
        <w:numPr>
          <w:ilvl w:val="0"/>
          <w:numId w:val="1"/>
        </w:numPr>
        <w:spacing w:line="360" w:lineRule="auto"/>
        <w:ind w:left="284"/>
        <w:jc w:val="both"/>
        <w:rPr>
          <w:rFonts w:ascii="Times New Roman" w:hAnsi="Times New Roman" w:cs="Times New Roman"/>
          <w:b/>
          <w:sz w:val="26"/>
          <w:szCs w:val="26"/>
        </w:rPr>
      </w:pPr>
      <w:bookmarkStart w:id="4" w:name="_Hlk8542292"/>
      <w:r w:rsidRPr="004603C7">
        <w:rPr>
          <w:rFonts w:ascii="Times New Roman" w:hAnsi="Times New Roman" w:cs="Times New Roman"/>
          <w:b/>
          <w:sz w:val="26"/>
          <w:szCs w:val="26"/>
        </w:rPr>
        <w:t xml:space="preserve">Abortion laws in Northern Ireland now diverge significantly from those in Ireland and Great Britain. But this factor should not prevent necessary discussions between </w:t>
      </w:r>
      <w:r w:rsidR="003D68E6">
        <w:rPr>
          <w:rFonts w:ascii="Times New Roman" w:hAnsi="Times New Roman" w:cs="Times New Roman"/>
          <w:b/>
          <w:sz w:val="26"/>
          <w:szCs w:val="26"/>
        </w:rPr>
        <w:t>parties</w:t>
      </w:r>
      <w:r w:rsidRPr="004603C7">
        <w:rPr>
          <w:rFonts w:ascii="Times New Roman" w:hAnsi="Times New Roman" w:cs="Times New Roman"/>
          <w:b/>
          <w:sz w:val="26"/>
          <w:szCs w:val="26"/>
        </w:rPr>
        <w:t xml:space="preserve"> in the various jurisdictions. It should be permissible and legal, for example, for medical professionals in Northern Ireland </w:t>
      </w:r>
      <w:r w:rsidRPr="00DC678E">
        <w:rPr>
          <w:rFonts w:ascii="Times New Roman" w:hAnsi="Times New Roman" w:cs="Times New Roman"/>
          <w:b/>
          <w:sz w:val="26"/>
          <w:szCs w:val="26"/>
        </w:rPr>
        <w:t xml:space="preserve">to liaise with counterparts in Great Britain and Ireland on </w:t>
      </w:r>
      <w:r w:rsidR="003D68E6">
        <w:rPr>
          <w:rFonts w:ascii="Times New Roman" w:hAnsi="Times New Roman" w:cs="Times New Roman"/>
          <w:b/>
          <w:sz w:val="26"/>
          <w:szCs w:val="26"/>
        </w:rPr>
        <w:t>the cross-jurisdictional implications of these different approaches</w:t>
      </w:r>
      <w:r w:rsidRPr="00DC678E">
        <w:rPr>
          <w:rFonts w:ascii="Times New Roman" w:hAnsi="Times New Roman" w:cs="Times New Roman"/>
          <w:b/>
          <w:sz w:val="26"/>
          <w:szCs w:val="26"/>
        </w:rPr>
        <w:t xml:space="preserve">. </w:t>
      </w:r>
    </w:p>
    <w:p w14:paraId="65F33936" w14:textId="77777777" w:rsidR="00933A7C" w:rsidRPr="00DC678E" w:rsidRDefault="00933A7C" w:rsidP="00CF0318">
      <w:pPr>
        <w:pStyle w:val="NoSpacing"/>
        <w:spacing w:line="360" w:lineRule="auto"/>
        <w:ind w:left="284"/>
        <w:jc w:val="both"/>
        <w:rPr>
          <w:rFonts w:ascii="Times New Roman" w:hAnsi="Times New Roman" w:cs="Times New Roman"/>
          <w:sz w:val="26"/>
          <w:szCs w:val="26"/>
        </w:rPr>
      </w:pPr>
    </w:p>
    <w:p w14:paraId="77451FD1" w14:textId="710CE49D" w:rsidR="00933A7C" w:rsidRDefault="00933A7C" w:rsidP="00B545DD">
      <w:pPr>
        <w:pStyle w:val="NoSpacing"/>
        <w:numPr>
          <w:ilvl w:val="0"/>
          <w:numId w:val="1"/>
        </w:numPr>
        <w:spacing w:line="360" w:lineRule="auto"/>
        <w:ind w:left="284"/>
        <w:jc w:val="both"/>
        <w:rPr>
          <w:rFonts w:ascii="Times New Roman" w:hAnsi="Times New Roman" w:cs="Times New Roman"/>
          <w:b/>
          <w:sz w:val="26"/>
          <w:szCs w:val="26"/>
        </w:rPr>
      </w:pPr>
      <w:r w:rsidRPr="00DC678E">
        <w:rPr>
          <w:rFonts w:ascii="Times New Roman" w:hAnsi="Times New Roman" w:cs="Times New Roman"/>
          <w:b/>
          <w:sz w:val="26"/>
          <w:szCs w:val="26"/>
        </w:rPr>
        <w:t xml:space="preserve">We are concerned that a lack of clarity among </w:t>
      </w:r>
      <w:r w:rsidR="00246D1F" w:rsidRPr="00DC678E">
        <w:rPr>
          <w:rFonts w:ascii="Times New Roman" w:hAnsi="Times New Roman" w:cs="Times New Roman"/>
          <w:b/>
          <w:sz w:val="26"/>
          <w:szCs w:val="26"/>
        </w:rPr>
        <w:t xml:space="preserve">healthcare </w:t>
      </w:r>
      <w:r w:rsidRPr="00DC678E">
        <w:rPr>
          <w:rFonts w:ascii="Times New Roman" w:hAnsi="Times New Roman" w:cs="Times New Roman"/>
          <w:b/>
          <w:sz w:val="26"/>
          <w:szCs w:val="26"/>
        </w:rPr>
        <w:t>professionals about their duties under Northern Ireland</w:t>
      </w:r>
      <w:r w:rsidR="00246D1F" w:rsidRPr="00DC678E">
        <w:rPr>
          <w:rFonts w:ascii="Times New Roman" w:hAnsi="Times New Roman" w:cs="Times New Roman"/>
          <w:b/>
          <w:sz w:val="26"/>
          <w:szCs w:val="26"/>
        </w:rPr>
        <w:t xml:space="preserve"> law </w:t>
      </w:r>
      <w:r w:rsidRPr="00DC678E">
        <w:rPr>
          <w:rFonts w:ascii="Times New Roman" w:hAnsi="Times New Roman" w:cs="Times New Roman"/>
          <w:b/>
          <w:sz w:val="26"/>
          <w:szCs w:val="26"/>
        </w:rPr>
        <w:t>could be detrimental to women’s health and wellbeing</w:t>
      </w:r>
      <w:r w:rsidR="00246D1F" w:rsidRPr="00DC678E">
        <w:rPr>
          <w:rFonts w:ascii="Times New Roman" w:hAnsi="Times New Roman" w:cs="Times New Roman"/>
          <w:b/>
          <w:sz w:val="26"/>
          <w:szCs w:val="26"/>
        </w:rPr>
        <w:t xml:space="preserve">. </w:t>
      </w:r>
      <w:r w:rsidRPr="00DC678E">
        <w:rPr>
          <w:rFonts w:ascii="Times New Roman" w:hAnsi="Times New Roman" w:cs="Times New Roman"/>
          <w:b/>
          <w:sz w:val="26"/>
          <w:szCs w:val="26"/>
        </w:rPr>
        <w:t>The</w:t>
      </w:r>
      <w:r w:rsidR="00246D1F" w:rsidRPr="00DC678E">
        <w:rPr>
          <w:rFonts w:ascii="Times New Roman" w:hAnsi="Times New Roman" w:cs="Times New Roman"/>
          <w:b/>
          <w:sz w:val="26"/>
          <w:szCs w:val="26"/>
        </w:rPr>
        <w:t xml:space="preserve"> Department of Health </w:t>
      </w:r>
      <w:r w:rsidR="00495A05">
        <w:rPr>
          <w:rFonts w:ascii="Times New Roman" w:hAnsi="Times New Roman" w:cs="Times New Roman"/>
          <w:b/>
          <w:sz w:val="26"/>
          <w:szCs w:val="26"/>
        </w:rPr>
        <w:t>in</w:t>
      </w:r>
      <w:r w:rsidR="00246D1F" w:rsidRPr="00DC678E">
        <w:rPr>
          <w:rFonts w:ascii="Times New Roman" w:hAnsi="Times New Roman" w:cs="Times New Roman"/>
          <w:b/>
          <w:sz w:val="26"/>
          <w:szCs w:val="26"/>
        </w:rPr>
        <w:t xml:space="preserve"> Northern Ireland should reissue </w:t>
      </w:r>
      <w:r w:rsidR="00246D1F" w:rsidRPr="004A754F">
        <w:rPr>
          <w:rFonts w:ascii="Times New Roman" w:hAnsi="Times New Roman" w:cs="Times New Roman"/>
          <w:b/>
          <w:sz w:val="26"/>
          <w:szCs w:val="26"/>
        </w:rPr>
        <w:t>guidance</w:t>
      </w:r>
      <w:r w:rsidR="00246D1F" w:rsidRPr="00DC678E">
        <w:rPr>
          <w:rFonts w:ascii="Times New Roman" w:hAnsi="Times New Roman" w:cs="Times New Roman"/>
          <w:b/>
          <w:sz w:val="26"/>
          <w:szCs w:val="26"/>
        </w:rPr>
        <w:t xml:space="preserve"> for healthcare professionals</w:t>
      </w:r>
      <w:r w:rsidRPr="00DC678E">
        <w:rPr>
          <w:rFonts w:ascii="Times New Roman" w:hAnsi="Times New Roman" w:cs="Times New Roman"/>
          <w:b/>
          <w:sz w:val="26"/>
          <w:szCs w:val="26"/>
        </w:rPr>
        <w:t>,</w:t>
      </w:r>
      <w:r w:rsidR="00246D1F" w:rsidRPr="00DC678E">
        <w:rPr>
          <w:rFonts w:ascii="Times New Roman" w:hAnsi="Times New Roman" w:cs="Times New Roman"/>
          <w:b/>
          <w:sz w:val="26"/>
          <w:szCs w:val="26"/>
        </w:rPr>
        <w:t xml:space="preserve"> making it clear that referring patients to the funded scheme</w:t>
      </w:r>
      <w:r w:rsidR="000F19F8">
        <w:rPr>
          <w:rFonts w:ascii="Times New Roman" w:hAnsi="Times New Roman" w:cs="Times New Roman"/>
          <w:b/>
          <w:sz w:val="26"/>
          <w:szCs w:val="26"/>
        </w:rPr>
        <w:t xml:space="preserve"> or signposting patients on how to get information about the funded scheme</w:t>
      </w:r>
      <w:r w:rsidR="00246D1F" w:rsidRPr="00DC678E">
        <w:rPr>
          <w:rFonts w:ascii="Times New Roman" w:hAnsi="Times New Roman" w:cs="Times New Roman"/>
          <w:b/>
          <w:sz w:val="26"/>
          <w:szCs w:val="26"/>
        </w:rPr>
        <w:t xml:space="preserve"> is not unlawful.</w:t>
      </w:r>
      <w:r w:rsidR="00570DFE">
        <w:rPr>
          <w:rStyle w:val="FootnoteReference"/>
          <w:rFonts w:ascii="Times New Roman" w:hAnsi="Times New Roman" w:cs="Times New Roman"/>
          <w:b/>
          <w:sz w:val="26"/>
          <w:szCs w:val="26"/>
        </w:rPr>
        <w:footnoteReference w:id="68"/>
      </w:r>
    </w:p>
    <w:p w14:paraId="31E291C2" w14:textId="77777777" w:rsidR="00933A7C" w:rsidRPr="00DC678E" w:rsidRDefault="00933A7C" w:rsidP="00CF0318">
      <w:pPr>
        <w:ind w:left="284"/>
        <w:rPr>
          <w:rFonts w:ascii="Times New Roman" w:hAnsi="Times New Roman"/>
          <w:b/>
          <w:sz w:val="26"/>
          <w:szCs w:val="26"/>
        </w:rPr>
      </w:pPr>
    </w:p>
    <w:p w14:paraId="70592763" w14:textId="5FA42B81" w:rsidR="00607CDA" w:rsidRPr="00DC678E" w:rsidRDefault="00933A7C" w:rsidP="00B545DD">
      <w:pPr>
        <w:pStyle w:val="NoSpacing"/>
        <w:numPr>
          <w:ilvl w:val="0"/>
          <w:numId w:val="1"/>
        </w:numPr>
        <w:spacing w:line="360" w:lineRule="auto"/>
        <w:ind w:left="284"/>
        <w:jc w:val="both"/>
        <w:rPr>
          <w:rFonts w:ascii="Times New Roman" w:hAnsi="Times New Roman" w:cs="Times New Roman"/>
          <w:b/>
          <w:sz w:val="26"/>
          <w:szCs w:val="26"/>
        </w:rPr>
      </w:pPr>
      <w:r w:rsidRPr="00DC678E">
        <w:rPr>
          <w:rFonts w:ascii="Times New Roman" w:hAnsi="Times New Roman" w:cs="Times New Roman"/>
          <w:b/>
          <w:sz w:val="26"/>
          <w:szCs w:val="26"/>
        </w:rPr>
        <w:t xml:space="preserve">In so doing, it should work with the </w:t>
      </w:r>
      <w:r w:rsidRPr="00D073B5">
        <w:rPr>
          <w:rFonts w:ascii="Times New Roman" w:hAnsi="Times New Roman" w:cs="Times New Roman"/>
          <w:b/>
          <w:sz w:val="26"/>
          <w:szCs w:val="26"/>
        </w:rPr>
        <w:t>Department of Justice to explain</w:t>
      </w:r>
      <w:r w:rsidRPr="00DC678E">
        <w:rPr>
          <w:rFonts w:ascii="Times New Roman" w:hAnsi="Times New Roman" w:cs="Times New Roman"/>
          <w:b/>
          <w:sz w:val="26"/>
          <w:szCs w:val="26"/>
        </w:rPr>
        <w:t xml:space="preserve"> to doctors in clear terms what sort of advice would be deemed illegal under Northern Ireland abortion law. It should</w:t>
      </w:r>
      <w:r w:rsidRPr="00DC678E">
        <w:rPr>
          <w:rFonts w:ascii="Times New Roman" w:hAnsi="Times New Roman"/>
          <w:b/>
          <w:sz w:val="26"/>
          <w:szCs w:val="26"/>
        </w:rPr>
        <w:t xml:space="preserve"> reiterate that the 2016 </w:t>
      </w:r>
      <w:hyperlink r:id="rId12" w:history="1">
        <w:r w:rsidRPr="00DC678E">
          <w:rPr>
            <w:rStyle w:val="Hyperlink1"/>
            <w:rFonts w:ascii="Times New Roman" w:hAnsi="Times New Roman"/>
            <w:b/>
            <w:sz w:val="26"/>
            <w:szCs w:val="26"/>
            <w:bdr w:val="none" w:sz="0" w:space="0" w:color="auto" w:frame="1"/>
            <w:shd w:val="clear" w:color="auto" w:fill="FFFFFF"/>
          </w:rPr>
          <w:t xml:space="preserve">Guidance for Health and </w:t>
        </w:r>
        <w:r w:rsidRPr="00DC678E">
          <w:rPr>
            <w:rStyle w:val="Hyperlink1"/>
            <w:rFonts w:ascii="Times New Roman" w:hAnsi="Times New Roman"/>
            <w:b/>
            <w:sz w:val="26"/>
            <w:szCs w:val="26"/>
            <w:bdr w:val="none" w:sz="0" w:space="0" w:color="auto" w:frame="1"/>
            <w:shd w:val="clear" w:color="auto" w:fill="FFFFFF"/>
          </w:rPr>
          <w:lastRenderedPageBreak/>
          <w:t>Social Care Professionals on Termination of Pregnancy in Northern Ireland</w:t>
        </w:r>
      </w:hyperlink>
      <w:r w:rsidRPr="00DC678E">
        <w:rPr>
          <w:rStyle w:val="Hyperlink1"/>
          <w:rFonts w:ascii="Times New Roman" w:hAnsi="Times New Roman"/>
          <w:b/>
          <w:sz w:val="26"/>
          <w:szCs w:val="26"/>
          <w:bdr w:val="none" w:sz="0" w:space="0" w:color="auto" w:frame="1"/>
          <w:shd w:val="clear" w:color="auto" w:fill="FFFFFF"/>
        </w:rPr>
        <w:t xml:space="preserve"> permits</w:t>
      </w:r>
      <w:r w:rsidRPr="00DC678E">
        <w:rPr>
          <w:rFonts w:ascii="Times New Roman" w:hAnsi="Times New Roman"/>
          <w:b/>
          <w:sz w:val="26"/>
          <w:szCs w:val="26"/>
        </w:rPr>
        <w:t xml:space="preserve"> medical professionals to </w:t>
      </w:r>
      <w:r w:rsidRPr="00DC678E">
        <w:rPr>
          <w:rFonts w:ascii="Times New Roman" w:hAnsi="Times New Roman"/>
          <w:b/>
          <w:sz w:val="26"/>
          <w:szCs w:val="26"/>
          <w:shd w:val="clear" w:color="auto" w:fill="FFFFFF"/>
        </w:rPr>
        <w:t>signpost abortion services in other jurisdictions to their patients</w:t>
      </w:r>
      <w:r w:rsidRPr="00DC678E">
        <w:rPr>
          <w:rFonts w:ascii="Times New Roman" w:hAnsi="Times New Roman" w:cs="Times New Roman"/>
          <w:b/>
          <w:sz w:val="26"/>
          <w:szCs w:val="26"/>
        </w:rPr>
        <w:t>.</w:t>
      </w:r>
    </w:p>
    <w:bookmarkEnd w:id="4"/>
    <w:p w14:paraId="411A4CCE" w14:textId="77777777" w:rsidR="000033D2" w:rsidRPr="000033D2" w:rsidRDefault="000033D2" w:rsidP="00CF0318">
      <w:pPr>
        <w:pStyle w:val="NoSpacing"/>
        <w:spacing w:line="360" w:lineRule="auto"/>
        <w:ind w:left="284"/>
        <w:jc w:val="both"/>
        <w:rPr>
          <w:rFonts w:ascii="Times New Roman" w:hAnsi="Times New Roman" w:cs="Times New Roman"/>
          <w:sz w:val="26"/>
          <w:szCs w:val="26"/>
          <w:highlight w:val="cyan"/>
        </w:rPr>
      </w:pPr>
    </w:p>
    <w:p w14:paraId="22CAEFBB" w14:textId="70735227" w:rsidR="00BC4F96" w:rsidRPr="00447C29" w:rsidRDefault="00AD24E0" w:rsidP="00BC4F96">
      <w:pPr>
        <w:spacing w:line="360" w:lineRule="auto"/>
        <w:ind w:left="360"/>
        <w:jc w:val="both"/>
        <w:rPr>
          <w:rFonts w:ascii="Times New Roman" w:hAnsi="Times New Roman"/>
          <w:i/>
          <w:sz w:val="26"/>
          <w:szCs w:val="26"/>
          <w:u w:val="single"/>
        </w:rPr>
      </w:pPr>
      <w:r>
        <w:rPr>
          <w:rFonts w:ascii="Times New Roman" w:hAnsi="Times New Roman"/>
          <w:i/>
          <w:sz w:val="26"/>
          <w:szCs w:val="26"/>
          <w:u w:val="single"/>
        </w:rPr>
        <w:t>R</w:t>
      </w:r>
      <w:r w:rsidR="00BC4F96" w:rsidRPr="00447C29">
        <w:rPr>
          <w:rFonts w:ascii="Times New Roman" w:hAnsi="Times New Roman"/>
          <w:i/>
          <w:sz w:val="26"/>
          <w:szCs w:val="26"/>
          <w:u w:val="single"/>
        </w:rPr>
        <w:t xml:space="preserve">ights </w:t>
      </w:r>
      <w:r>
        <w:rPr>
          <w:rFonts w:ascii="Times New Roman" w:hAnsi="Times New Roman"/>
          <w:i/>
          <w:sz w:val="26"/>
          <w:szCs w:val="26"/>
          <w:u w:val="single"/>
        </w:rPr>
        <w:t>of</w:t>
      </w:r>
      <w:r w:rsidR="00BC4F96" w:rsidRPr="00447C29">
        <w:rPr>
          <w:rFonts w:ascii="Times New Roman" w:hAnsi="Times New Roman"/>
          <w:i/>
          <w:sz w:val="26"/>
          <w:szCs w:val="26"/>
          <w:u w:val="single"/>
        </w:rPr>
        <w:t xml:space="preserve"> women who travel for abortions</w:t>
      </w:r>
    </w:p>
    <w:p w14:paraId="0518DD14" w14:textId="404776C1" w:rsidR="00607CDA" w:rsidRPr="00DC678E" w:rsidRDefault="00933A7C" w:rsidP="00B545DD">
      <w:pPr>
        <w:pStyle w:val="ListParagraph"/>
        <w:numPr>
          <w:ilvl w:val="0"/>
          <w:numId w:val="1"/>
        </w:numPr>
        <w:spacing w:line="360" w:lineRule="auto"/>
        <w:ind w:left="284"/>
        <w:jc w:val="both"/>
        <w:rPr>
          <w:rFonts w:ascii="Times New Roman" w:hAnsi="Times New Roman"/>
          <w:sz w:val="26"/>
          <w:szCs w:val="26"/>
        </w:rPr>
      </w:pPr>
      <w:r w:rsidRPr="00EB02CE">
        <w:rPr>
          <w:rFonts w:ascii="Times New Roman" w:hAnsi="Times New Roman"/>
          <w:sz w:val="26"/>
          <w:szCs w:val="26"/>
        </w:rPr>
        <w:t xml:space="preserve">We sketched out briefly above how certain parties had begun to promote changes to abortion policy </w:t>
      </w:r>
      <w:r w:rsidR="00EB02CE" w:rsidRPr="00EB02CE">
        <w:rPr>
          <w:rFonts w:ascii="Times New Roman" w:hAnsi="Times New Roman"/>
          <w:sz w:val="26"/>
          <w:szCs w:val="26"/>
        </w:rPr>
        <w:t>as a human rights issue. The UN CEDAW report assessed abortion regulation in these terms</w:t>
      </w:r>
      <w:r w:rsidR="003D68E6">
        <w:rPr>
          <w:rFonts w:ascii="Times New Roman" w:hAnsi="Times New Roman"/>
          <w:sz w:val="26"/>
          <w:szCs w:val="26"/>
        </w:rPr>
        <w:t xml:space="preserve">, and </w:t>
      </w:r>
      <w:r w:rsidR="00D71F14">
        <w:rPr>
          <w:rFonts w:ascii="Times New Roman" w:hAnsi="Times New Roman"/>
          <w:sz w:val="26"/>
          <w:szCs w:val="26"/>
        </w:rPr>
        <w:t>a</w:t>
      </w:r>
      <w:r w:rsidR="00EB02CE" w:rsidRPr="00EB02CE">
        <w:rPr>
          <w:rFonts w:ascii="Times New Roman" w:hAnsi="Times New Roman"/>
          <w:sz w:val="26"/>
          <w:szCs w:val="26"/>
        </w:rPr>
        <w:t xml:space="preserve"> report </w:t>
      </w:r>
      <w:r w:rsidR="00D71F14">
        <w:rPr>
          <w:rFonts w:ascii="Times New Roman" w:hAnsi="Times New Roman"/>
          <w:sz w:val="26"/>
          <w:szCs w:val="26"/>
        </w:rPr>
        <w:t>on abortion by</w:t>
      </w:r>
      <w:r w:rsidR="00EB02CE" w:rsidRPr="00EB02CE">
        <w:rPr>
          <w:rFonts w:ascii="Times New Roman" w:hAnsi="Times New Roman"/>
          <w:sz w:val="26"/>
          <w:szCs w:val="26"/>
        </w:rPr>
        <w:t xml:space="preserve"> the House of Commons Women and Equalities Committee built </w:t>
      </w:r>
      <w:r w:rsidR="00EB02CE" w:rsidRPr="00DC678E">
        <w:rPr>
          <w:rFonts w:ascii="Times New Roman" w:hAnsi="Times New Roman"/>
          <w:sz w:val="26"/>
          <w:szCs w:val="26"/>
        </w:rPr>
        <w:t>on the CEDAW rights analysis.</w:t>
      </w:r>
      <w:r w:rsidR="00CF78EC">
        <w:rPr>
          <w:rStyle w:val="FootnoteReference"/>
          <w:rFonts w:ascii="Times New Roman" w:hAnsi="Times New Roman"/>
          <w:sz w:val="26"/>
          <w:szCs w:val="26"/>
        </w:rPr>
        <w:footnoteReference w:id="69"/>
      </w:r>
    </w:p>
    <w:p w14:paraId="6BF29834" w14:textId="499A16AD" w:rsidR="00EB02CE" w:rsidRPr="00DC678E" w:rsidRDefault="00EB02CE" w:rsidP="00CF0318">
      <w:pPr>
        <w:pStyle w:val="ListParagraph"/>
        <w:spacing w:line="360" w:lineRule="auto"/>
        <w:ind w:left="284"/>
        <w:jc w:val="both"/>
        <w:rPr>
          <w:rFonts w:ascii="Times New Roman" w:hAnsi="Times New Roman"/>
          <w:sz w:val="26"/>
          <w:szCs w:val="26"/>
        </w:rPr>
      </w:pPr>
    </w:p>
    <w:p w14:paraId="4A7EEFC2" w14:textId="0661E13B" w:rsidR="00AD24E0" w:rsidRPr="005C77FD" w:rsidRDefault="00EB02CE" w:rsidP="00B545DD">
      <w:pPr>
        <w:pStyle w:val="ListParagraph"/>
        <w:numPr>
          <w:ilvl w:val="0"/>
          <w:numId w:val="1"/>
        </w:numPr>
        <w:spacing w:line="360" w:lineRule="auto"/>
        <w:ind w:left="284"/>
        <w:jc w:val="both"/>
        <w:rPr>
          <w:rFonts w:ascii="Times New Roman" w:hAnsi="Times New Roman"/>
          <w:sz w:val="26"/>
          <w:szCs w:val="26"/>
        </w:rPr>
      </w:pPr>
      <w:r w:rsidRPr="005C77FD">
        <w:rPr>
          <w:rFonts w:ascii="Times New Roman" w:hAnsi="Times New Roman"/>
          <w:sz w:val="26"/>
          <w:szCs w:val="26"/>
        </w:rPr>
        <w:t xml:space="preserve">In our conclusions we have restricted ourselves to </w:t>
      </w:r>
      <w:r w:rsidR="003D68E6">
        <w:rPr>
          <w:rFonts w:ascii="Times New Roman" w:hAnsi="Times New Roman"/>
          <w:sz w:val="26"/>
          <w:szCs w:val="26"/>
        </w:rPr>
        <w:t>a discussion of</w:t>
      </w:r>
      <w:r w:rsidRPr="005C77FD">
        <w:rPr>
          <w:rFonts w:ascii="Times New Roman" w:hAnsi="Times New Roman"/>
          <w:sz w:val="26"/>
          <w:szCs w:val="26"/>
        </w:rPr>
        <w:t xml:space="preserve"> the wellbeing of those women and girls who travel across jurisdictions for terminations. Abortion regulation in Northern Ireland is a devolved matter since it comes under criminal law. We heard that </w:t>
      </w:r>
      <w:r w:rsidR="00AD24E0" w:rsidRPr="005C77FD">
        <w:rPr>
          <w:rFonts w:ascii="Times New Roman" w:hAnsi="Times New Roman"/>
          <w:sz w:val="26"/>
          <w:szCs w:val="26"/>
        </w:rPr>
        <w:t>a potential</w:t>
      </w:r>
      <w:r w:rsidRPr="005C77FD">
        <w:rPr>
          <w:rFonts w:ascii="Times New Roman" w:hAnsi="Times New Roman"/>
          <w:sz w:val="26"/>
          <w:szCs w:val="26"/>
        </w:rPr>
        <w:t xml:space="preserve"> ramification of this devolved arrangement </w:t>
      </w:r>
      <w:r w:rsidR="00AD24E0" w:rsidRPr="005C77FD">
        <w:rPr>
          <w:rFonts w:ascii="Times New Roman" w:hAnsi="Times New Roman"/>
          <w:sz w:val="26"/>
          <w:szCs w:val="26"/>
        </w:rPr>
        <w:t>was</w:t>
      </w:r>
      <w:r w:rsidRPr="005C77FD">
        <w:rPr>
          <w:rFonts w:ascii="Times New Roman" w:hAnsi="Times New Roman"/>
          <w:sz w:val="26"/>
          <w:szCs w:val="26"/>
        </w:rPr>
        <w:t xml:space="preserve"> that women and girls who seek abortion in another jurisdiction after becoming pregnant </w:t>
      </w:r>
      <w:r w:rsidR="005C77FD" w:rsidRPr="005C77FD">
        <w:rPr>
          <w:rFonts w:ascii="Times New Roman" w:hAnsi="Times New Roman"/>
          <w:sz w:val="26"/>
          <w:szCs w:val="26"/>
        </w:rPr>
        <w:t xml:space="preserve">even </w:t>
      </w:r>
      <w:r w:rsidRPr="005C77FD">
        <w:rPr>
          <w:rFonts w:ascii="Times New Roman" w:hAnsi="Times New Roman"/>
          <w:sz w:val="26"/>
          <w:szCs w:val="26"/>
        </w:rPr>
        <w:t>as a result of rape and incest</w:t>
      </w:r>
      <w:r w:rsidR="00056286">
        <w:rPr>
          <w:rFonts w:ascii="Times New Roman" w:hAnsi="Times New Roman"/>
          <w:sz w:val="26"/>
          <w:szCs w:val="26"/>
        </w:rPr>
        <w:t>, and healthcare professionals working with them,</w:t>
      </w:r>
      <w:r w:rsidRPr="005C77FD">
        <w:rPr>
          <w:rFonts w:ascii="Times New Roman" w:hAnsi="Times New Roman"/>
          <w:sz w:val="26"/>
          <w:szCs w:val="26"/>
        </w:rPr>
        <w:t xml:space="preserve"> </w:t>
      </w:r>
      <w:r w:rsidR="00AD24E0" w:rsidRPr="005C77FD">
        <w:rPr>
          <w:rFonts w:ascii="Times New Roman" w:hAnsi="Times New Roman"/>
          <w:sz w:val="26"/>
          <w:szCs w:val="26"/>
        </w:rPr>
        <w:t>could</w:t>
      </w:r>
      <w:r w:rsidRPr="005C77FD">
        <w:rPr>
          <w:rFonts w:ascii="Times New Roman" w:hAnsi="Times New Roman"/>
          <w:sz w:val="26"/>
          <w:szCs w:val="26"/>
        </w:rPr>
        <w:t xml:space="preserve"> face prosecution</w:t>
      </w:r>
      <w:r w:rsidR="005C77FD" w:rsidRPr="005C77FD">
        <w:rPr>
          <w:rFonts w:ascii="Times New Roman" w:hAnsi="Times New Roman"/>
          <w:sz w:val="26"/>
          <w:szCs w:val="26"/>
        </w:rPr>
        <w:t xml:space="preserve">, though </w:t>
      </w:r>
      <w:r w:rsidR="00CF78EC">
        <w:rPr>
          <w:rFonts w:ascii="Times New Roman" w:hAnsi="Times New Roman"/>
          <w:sz w:val="26"/>
          <w:szCs w:val="26"/>
        </w:rPr>
        <w:t>we also heard</w:t>
      </w:r>
      <w:r w:rsidR="003D68E6">
        <w:rPr>
          <w:rFonts w:ascii="Times New Roman" w:hAnsi="Times New Roman"/>
          <w:sz w:val="26"/>
          <w:szCs w:val="26"/>
        </w:rPr>
        <w:t xml:space="preserve"> that </w:t>
      </w:r>
      <w:r w:rsidR="005C77FD" w:rsidRPr="005C77FD">
        <w:rPr>
          <w:rFonts w:ascii="Times New Roman" w:hAnsi="Times New Roman"/>
          <w:sz w:val="26"/>
          <w:szCs w:val="26"/>
        </w:rPr>
        <w:t xml:space="preserve">this </w:t>
      </w:r>
      <w:r w:rsidR="003D68E6">
        <w:rPr>
          <w:rFonts w:ascii="Times New Roman" w:hAnsi="Times New Roman"/>
          <w:sz w:val="26"/>
          <w:szCs w:val="26"/>
        </w:rPr>
        <w:t xml:space="preserve">was </w:t>
      </w:r>
      <w:r w:rsidR="005C77FD" w:rsidRPr="005C77FD">
        <w:rPr>
          <w:rFonts w:ascii="Times New Roman" w:hAnsi="Times New Roman"/>
          <w:sz w:val="26"/>
          <w:szCs w:val="26"/>
        </w:rPr>
        <w:t>unlikely</w:t>
      </w:r>
      <w:r w:rsidR="00AD24E0" w:rsidRPr="005C77FD">
        <w:rPr>
          <w:rFonts w:ascii="Times New Roman" w:hAnsi="Times New Roman"/>
          <w:sz w:val="26"/>
          <w:szCs w:val="26"/>
        </w:rPr>
        <w:t>.</w:t>
      </w:r>
      <w:r w:rsidR="005C77FD">
        <w:rPr>
          <w:rStyle w:val="FootnoteReference"/>
          <w:rFonts w:ascii="Times New Roman" w:hAnsi="Times New Roman"/>
          <w:sz w:val="26"/>
          <w:szCs w:val="26"/>
        </w:rPr>
        <w:footnoteReference w:id="70"/>
      </w:r>
    </w:p>
    <w:p w14:paraId="1AAA698A" w14:textId="77777777" w:rsidR="00AD24E0" w:rsidRPr="00AD24E0" w:rsidRDefault="00AD24E0" w:rsidP="00CF0318">
      <w:pPr>
        <w:ind w:left="284"/>
        <w:rPr>
          <w:rFonts w:ascii="Times New Roman" w:hAnsi="Times New Roman"/>
          <w:b/>
          <w:sz w:val="26"/>
          <w:szCs w:val="26"/>
        </w:rPr>
      </w:pPr>
    </w:p>
    <w:p w14:paraId="3FD19770" w14:textId="52CBDF26" w:rsidR="00D71552" w:rsidRPr="00D71552" w:rsidRDefault="00AD24E0" w:rsidP="00B545DD">
      <w:pPr>
        <w:pStyle w:val="ListParagraph"/>
        <w:numPr>
          <w:ilvl w:val="0"/>
          <w:numId w:val="1"/>
        </w:numPr>
        <w:spacing w:line="360" w:lineRule="auto"/>
        <w:ind w:left="284"/>
        <w:jc w:val="both"/>
        <w:rPr>
          <w:rFonts w:ascii="Times New Roman" w:hAnsi="Times New Roman"/>
          <w:sz w:val="26"/>
          <w:szCs w:val="26"/>
        </w:rPr>
      </w:pPr>
      <w:bookmarkStart w:id="5" w:name="_Hlk8542302"/>
      <w:r w:rsidRPr="00AD24E0">
        <w:rPr>
          <w:rFonts w:ascii="Times New Roman" w:hAnsi="Times New Roman"/>
          <w:b/>
          <w:sz w:val="26"/>
          <w:szCs w:val="26"/>
        </w:rPr>
        <w:t xml:space="preserve">Women who seek abortions </w:t>
      </w:r>
      <w:r w:rsidR="005C77FD">
        <w:rPr>
          <w:rFonts w:ascii="Times New Roman" w:hAnsi="Times New Roman"/>
          <w:b/>
          <w:sz w:val="26"/>
          <w:szCs w:val="26"/>
        </w:rPr>
        <w:t xml:space="preserve">in other jurisdictions </w:t>
      </w:r>
      <w:r w:rsidRPr="00AD24E0">
        <w:rPr>
          <w:rFonts w:ascii="Times New Roman" w:hAnsi="Times New Roman"/>
          <w:b/>
          <w:sz w:val="26"/>
          <w:szCs w:val="26"/>
        </w:rPr>
        <w:t xml:space="preserve">following rape or incest should not be prosecuted for doing so. We recognise that justice is devolved </w:t>
      </w:r>
      <w:r>
        <w:rPr>
          <w:rFonts w:ascii="Times New Roman" w:hAnsi="Times New Roman"/>
          <w:b/>
          <w:sz w:val="26"/>
          <w:szCs w:val="26"/>
        </w:rPr>
        <w:t>in</w:t>
      </w:r>
      <w:r w:rsidRPr="00AD24E0">
        <w:rPr>
          <w:rFonts w:ascii="Times New Roman" w:hAnsi="Times New Roman"/>
          <w:b/>
          <w:sz w:val="26"/>
          <w:szCs w:val="26"/>
        </w:rPr>
        <w:t xml:space="preserve"> Northern Ireland, and as such t</w:t>
      </w:r>
      <w:r w:rsidR="00EB02CE" w:rsidRPr="00AD24E0">
        <w:rPr>
          <w:rFonts w:ascii="Times New Roman" w:hAnsi="Times New Roman"/>
          <w:b/>
          <w:sz w:val="26"/>
          <w:szCs w:val="26"/>
        </w:rPr>
        <w:t xml:space="preserve">he Attorney General for Northern Ireland should issue guidance to state that it will </w:t>
      </w:r>
      <w:r w:rsidR="005B5501">
        <w:rPr>
          <w:rFonts w:ascii="Times New Roman" w:hAnsi="Times New Roman"/>
          <w:b/>
          <w:sz w:val="26"/>
          <w:szCs w:val="26"/>
        </w:rPr>
        <w:t>not</w:t>
      </w:r>
      <w:r w:rsidR="00EB02CE" w:rsidRPr="00AD24E0">
        <w:rPr>
          <w:rFonts w:ascii="Times New Roman" w:hAnsi="Times New Roman"/>
          <w:b/>
          <w:sz w:val="26"/>
          <w:szCs w:val="26"/>
        </w:rPr>
        <w:t xml:space="preserve"> be in the </w:t>
      </w:r>
      <w:r w:rsidR="00EB02CE" w:rsidRPr="00F74B52">
        <w:rPr>
          <w:rFonts w:ascii="Times New Roman" w:hAnsi="Times New Roman"/>
          <w:b/>
          <w:sz w:val="26"/>
          <w:szCs w:val="26"/>
        </w:rPr>
        <w:t>public interest</w:t>
      </w:r>
      <w:r w:rsidR="00EB02CE" w:rsidRPr="00AD24E0">
        <w:rPr>
          <w:rFonts w:ascii="Times New Roman" w:hAnsi="Times New Roman"/>
          <w:b/>
          <w:sz w:val="26"/>
          <w:szCs w:val="26"/>
        </w:rPr>
        <w:t xml:space="preserve"> to prosecute survivors of rape and incest, </w:t>
      </w:r>
      <w:r w:rsidR="00056286">
        <w:rPr>
          <w:rFonts w:ascii="Times New Roman" w:hAnsi="Times New Roman"/>
          <w:b/>
          <w:sz w:val="26"/>
          <w:szCs w:val="26"/>
        </w:rPr>
        <w:t>or any</w:t>
      </w:r>
      <w:r w:rsidR="00EB02CE" w:rsidRPr="00AD24E0">
        <w:rPr>
          <w:rFonts w:ascii="Times New Roman" w:hAnsi="Times New Roman"/>
          <w:b/>
          <w:sz w:val="26"/>
          <w:szCs w:val="26"/>
        </w:rPr>
        <w:t xml:space="preserve"> professionals treating them, </w:t>
      </w:r>
      <w:r w:rsidR="00056286">
        <w:rPr>
          <w:rFonts w:ascii="Times New Roman" w:hAnsi="Times New Roman"/>
          <w:b/>
          <w:sz w:val="26"/>
          <w:szCs w:val="26"/>
        </w:rPr>
        <w:t>for not reporting</w:t>
      </w:r>
      <w:r w:rsidR="00EB02CE" w:rsidRPr="00AD24E0">
        <w:rPr>
          <w:rFonts w:ascii="Times New Roman" w:hAnsi="Times New Roman"/>
          <w:b/>
          <w:sz w:val="26"/>
          <w:szCs w:val="26"/>
        </w:rPr>
        <w:t xml:space="preserve"> </w:t>
      </w:r>
      <w:r w:rsidR="003D68E6">
        <w:rPr>
          <w:rFonts w:ascii="Times New Roman" w:hAnsi="Times New Roman"/>
          <w:b/>
          <w:sz w:val="26"/>
          <w:szCs w:val="26"/>
        </w:rPr>
        <w:t>abortions</w:t>
      </w:r>
      <w:r w:rsidR="00EB02CE" w:rsidRPr="00AD24E0">
        <w:rPr>
          <w:rFonts w:ascii="Times New Roman" w:hAnsi="Times New Roman"/>
          <w:b/>
          <w:sz w:val="26"/>
          <w:szCs w:val="26"/>
        </w:rPr>
        <w:t xml:space="preserve"> to the police.</w:t>
      </w:r>
      <w:r w:rsidR="005C77FD">
        <w:rPr>
          <w:rStyle w:val="FootnoteReference"/>
          <w:rFonts w:ascii="Times New Roman" w:hAnsi="Times New Roman"/>
          <w:b/>
          <w:sz w:val="26"/>
          <w:szCs w:val="26"/>
        </w:rPr>
        <w:footnoteReference w:id="71"/>
      </w:r>
      <w:r w:rsidR="00F74B52">
        <w:rPr>
          <w:rFonts w:ascii="Times New Roman" w:hAnsi="Times New Roman"/>
          <w:b/>
          <w:sz w:val="26"/>
          <w:szCs w:val="26"/>
        </w:rPr>
        <w:t xml:space="preserve"> </w:t>
      </w:r>
    </w:p>
    <w:p w14:paraId="18D97EB1" w14:textId="77777777" w:rsidR="00D71552" w:rsidRPr="00D71552" w:rsidRDefault="00D71552" w:rsidP="00D71552">
      <w:pPr>
        <w:pStyle w:val="ListParagraph"/>
        <w:rPr>
          <w:rFonts w:ascii="Times New Roman" w:hAnsi="Times New Roman"/>
          <w:sz w:val="26"/>
          <w:szCs w:val="26"/>
        </w:rPr>
      </w:pPr>
    </w:p>
    <w:p w14:paraId="775EF844" w14:textId="60C1028C" w:rsidR="00D71552" w:rsidRPr="00D71552" w:rsidRDefault="00D71552" w:rsidP="00B545DD">
      <w:pPr>
        <w:pStyle w:val="ListParagraph"/>
        <w:numPr>
          <w:ilvl w:val="0"/>
          <w:numId w:val="1"/>
        </w:numPr>
        <w:spacing w:line="360" w:lineRule="auto"/>
        <w:ind w:left="284"/>
        <w:jc w:val="both"/>
        <w:rPr>
          <w:rFonts w:ascii="Times New Roman" w:hAnsi="Times New Roman"/>
          <w:sz w:val="26"/>
          <w:szCs w:val="26"/>
        </w:rPr>
      </w:pPr>
      <w:r>
        <w:rPr>
          <w:rFonts w:ascii="Times New Roman" w:hAnsi="Times New Roman"/>
          <w:b/>
          <w:sz w:val="26"/>
          <w:szCs w:val="26"/>
        </w:rPr>
        <w:t xml:space="preserve">We stress, however, that any restriction on women’s ability to </w:t>
      </w:r>
      <w:r w:rsidR="00AB4BBB">
        <w:rPr>
          <w:rFonts w:ascii="Times New Roman" w:hAnsi="Times New Roman"/>
          <w:b/>
          <w:sz w:val="26"/>
          <w:szCs w:val="26"/>
        </w:rPr>
        <w:t>access abortion services</w:t>
      </w:r>
      <w:r>
        <w:rPr>
          <w:rFonts w:ascii="Times New Roman" w:hAnsi="Times New Roman"/>
          <w:b/>
          <w:sz w:val="26"/>
          <w:szCs w:val="26"/>
        </w:rPr>
        <w:t xml:space="preserve">, and any legal process </w:t>
      </w:r>
      <w:r w:rsidR="00D57430">
        <w:rPr>
          <w:rFonts w:ascii="Times New Roman" w:hAnsi="Times New Roman"/>
          <w:b/>
          <w:sz w:val="26"/>
          <w:szCs w:val="26"/>
        </w:rPr>
        <w:t>which</w:t>
      </w:r>
      <w:r>
        <w:rPr>
          <w:rFonts w:ascii="Times New Roman" w:hAnsi="Times New Roman"/>
          <w:b/>
          <w:sz w:val="26"/>
          <w:szCs w:val="26"/>
        </w:rPr>
        <w:t xml:space="preserve"> has a detrimental effect on their recovery or general health</w:t>
      </w:r>
      <w:r w:rsidR="00D57430">
        <w:rPr>
          <w:rFonts w:ascii="Times New Roman" w:hAnsi="Times New Roman"/>
          <w:b/>
          <w:sz w:val="26"/>
          <w:szCs w:val="26"/>
        </w:rPr>
        <w:t xml:space="preserve"> and wellbeing</w:t>
      </w:r>
      <w:r>
        <w:rPr>
          <w:rFonts w:ascii="Times New Roman" w:hAnsi="Times New Roman"/>
          <w:b/>
          <w:sz w:val="26"/>
          <w:szCs w:val="26"/>
        </w:rPr>
        <w:t xml:space="preserve">, </w:t>
      </w:r>
      <w:r w:rsidR="00056286">
        <w:rPr>
          <w:rFonts w:ascii="Times New Roman" w:hAnsi="Times New Roman"/>
          <w:b/>
          <w:sz w:val="26"/>
          <w:szCs w:val="26"/>
        </w:rPr>
        <w:t>is likely to</w:t>
      </w:r>
      <w:r w:rsidR="00D57430">
        <w:rPr>
          <w:rFonts w:ascii="Times New Roman" w:hAnsi="Times New Roman"/>
          <w:b/>
          <w:sz w:val="26"/>
          <w:szCs w:val="26"/>
        </w:rPr>
        <w:t xml:space="preserve"> amount to an abrogation of their </w:t>
      </w:r>
      <w:r w:rsidR="00D57430">
        <w:rPr>
          <w:rFonts w:ascii="Times New Roman" w:hAnsi="Times New Roman"/>
          <w:b/>
          <w:sz w:val="26"/>
          <w:szCs w:val="26"/>
        </w:rPr>
        <w:lastRenderedPageBreak/>
        <w:t>human rights. In the context of the United Kingdom, it will be the responsibility of the UK Government to ensure that these women’s rights are protected.</w:t>
      </w:r>
    </w:p>
    <w:bookmarkEnd w:id="5"/>
    <w:p w14:paraId="28A09430" w14:textId="77777777" w:rsidR="00F74B52" w:rsidRPr="00B535C9" w:rsidRDefault="00F74B52" w:rsidP="00CF0318">
      <w:pPr>
        <w:pStyle w:val="NoSpacing"/>
        <w:spacing w:line="360" w:lineRule="auto"/>
        <w:ind w:left="284"/>
        <w:jc w:val="both"/>
        <w:rPr>
          <w:rFonts w:ascii="Times New Roman" w:hAnsi="Times New Roman" w:cs="Times New Roman"/>
          <w:sz w:val="26"/>
          <w:szCs w:val="26"/>
          <w:highlight w:val="cyan"/>
        </w:rPr>
      </w:pPr>
    </w:p>
    <w:p w14:paraId="7AD5966A" w14:textId="1FD040C7" w:rsidR="00BC4F96" w:rsidRPr="00447C29" w:rsidRDefault="00BC4F96" w:rsidP="00BC4F96">
      <w:pPr>
        <w:spacing w:line="360" w:lineRule="auto"/>
        <w:ind w:left="360"/>
        <w:jc w:val="both"/>
        <w:rPr>
          <w:rFonts w:ascii="Times New Roman" w:hAnsi="Times New Roman"/>
          <w:sz w:val="26"/>
          <w:szCs w:val="26"/>
          <w:u w:val="single"/>
        </w:rPr>
      </w:pPr>
      <w:r w:rsidRPr="00447C29">
        <w:rPr>
          <w:rFonts w:ascii="Times New Roman" w:hAnsi="Times New Roman"/>
          <w:sz w:val="26"/>
          <w:szCs w:val="26"/>
          <w:u w:val="single"/>
        </w:rPr>
        <w:t>The suspension of the Northern Ireland Assembly</w:t>
      </w:r>
    </w:p>
    <w:p w14:paraId="55AB685E" w14:textId="724588C2" w:rsidR="008F0EE9" w:rsidRPr="00CF0318" w:rsidRDefault="008F0EE9" w:rsidP="00B545DD">
      <w:pPr>
        <w:pStyle w:val="NoSpacing"/>
        <w:numPr>
          <w:ilvl w:val="0"/>
          <w:numId w:val="1"/>
        </w:numPr>
        <w:spacing w:line="360" w:lineRule="auto"/>
        <w:ind w:left="284"/>
        <w:jc w:val="both"/>
        <w:rPr>
          <w:rFonts w:ascii="Times New Roman" w:hAnsi="Times New Roman" w:cs="Times New Roman"/>
          <w:sz w:val="26"/>
          <w:szCs w:val="26"/>
        </w:rPr>
      </w:pPr>
      <w:r w:rsidRPr="00CF0318">
        <w:rPr>
          <w:rFonts w:ascii="Times New Roman" w:hAnsi="Times New Roman" w:cs="Times New Roman"/>
          <w:sz w:val="26"/>
          <w:szCs w:val="26"/>
        </w:rPr>
        <w:t xml:space="preserve">We described above how the suspension of the Northern Ireland </w:t>
      </w:r>
      <w:r w:rsidR="00092C44" w:rsidRPr="00CF0318">
        <w:rPr>
          <w:rFonts w:ascii="Times New Roman" w:hAnsi="Times New Roman" w:cs="Times New Roman"/>
          <w:sz w:val="26"/>
          <w:szCs w:val="26"/>
        </w:rPr>
        <w:t>A</w:t>
      </w:r>
      <w:r w:rsidRPr="00CF0318">
        <w:rPr>
          <w:rFonts w:ascii="Times New Roman" w:hAnsi="Times New Roman" w:cs="Times New Roman"/>
          <w:sz w:val="26"/>
          <w:szCs w:val="26"/>
        </w:rPr>
        <w:t>ssembly ha</w:t>
      </w:r>
      <w:r w:rsidR="003D68E6" w:rsidRPr="00CF0318">
        <w:rPr>
          <w:rFonts w:ascii="Times New Roman" w:hAnsi="Times New Roman" w:cs="Times New Roman"/>
          <w:sz w:val="26"/>
          <w:szCs w:val="26"/>
        </w:rPr>
        <w:t>d</w:t>
      </w:r>
      <w:r w:rsidRPr="00CF0318">
        <w:rPr>
          <w:rFonts w:ascii="Times New Roman" w:hAnsi="Times New Roman" w:cs="Times New Roman"/>
          <w:sz w:val="26"/>
          <w:szCs w:val="26"/>
        </w:rPr>
        <w:t xml:space="preserve"> led to calls from certain actors for the UK Government to change abortion</w:t>
      </w:r>
      <w:r w:rsidR="00092C44" w:rsidRPr="00CF0318">
        <w:rPr>
          <w:rFonts w:ascii="Times New Roman" w:hAnsi="Times New Roman" w:cs="Times New Roman"/>
          <w:sz w:val="26"/>
          <w:szCs w:val="26"/>
        </w:rPr>
        <w:t xml:space="preserve"> law</w:t>
      </w:r>
      <w:r w:rsidRPr="00CF0318">
        <w:rPr>
          <w:rFonts w:ascii="Times New Roman" w:hAnsi="Times New Roman" w:cs="Times New Roman"/>
          <w:sz w:val="26"/>
          <w:szCs w:val="26"/>
        </w:rPr>
        <w:t xml:space="preserve"> in its absence</w:t>
      </w:r>
      <w:r w:rsidR="003D68E6" w:rsidRPr="00CF0318">
        <w:rPr>
          <w:rFonts w:ascii="Times New Roman" w:hAnsi="Times New Roman" w:cs="Times New Roman"/>
          <w:sz w:val="26"/>
          <w:szCs w:val="26"/>
        </w:rPr>
        <w:t>.</w:t>
      </w:r>
      <w:r w:rsidR="00FF4C67" w:rsidRPr="00CF0318">
        <w:rPr>
          <w:rStyle w:val="FootnoteReference"/>
          <w:rFonts w:ascii="Times New Roman" w:hAnsi="Times New Roman" w:cs="Times New Roman"/>
          <w:sz w:val="26"/>
          <w:szCs w:val="26"/>
        </w:rPr>
        <w:footnoteReference w:id="72"/>
      </w:r>
      <w:r w:rsidR="00FF4C67" w:rsidRPr="00CF0318">
        <w:rPr>
          <w:rFonts w:ascii="Times New Roman" w:hAnsi="Times New Roman" w:cs="Times New Roman"/>
          <w:sz w:val="26"/>
          <w:szCs w:val="26"/>
        </w:rPr>
        <w:t xml:space="preserve"> </w:t>
      </w:r>
      <w:r w:rsidR="003D68E6" w:rsidRPr="00CF0318">
        <w:rPr>
          <w:rFonts w:ascii="Times New Roman" w:hAnsi="Times New Roman" w:cs="Times New Roman"/>
          <w:sz w:val="26"/>
          <w:szCs w:val="26"/>
        </w:rPr>
        <w:t>During the inquiry we</w:t>
      </w:r>
      <w:r w:rsidR="00FF4C67" w:rsidRPr="00CF0318">
        <w:rPr>
          <w:rFonts w:ascii="Times New Roman" w:hAnsi="Times New Roman" w:cs="Times New Roman"/>
          <w:sz w:val="26"/>
          <w:szCs w:val="26"/>
        </w:rPr>
        <w:t xml:space="preserve"> heard that some surveys had suggested that the majority of the people of Northern Ireland were in agreement with this sentiment.</w:t>
      </w:r>
      <w:r w:rsidR="00FF4C67" w:rsidRPr="00CF0318">
        <w:rPr>
          <w:rStyle w:val="FootnoteReference"/>
          <w:rFonts w:ascii="Times New Roman" w:hAnsi="Times New Roman" w:cs="Times New Roman"/>
          <w:sz w:val="26"/>
          <w:szCs w:val="26"/>
        </w:rPr>
        <w:footnoteReference w:id="73"/>
      </w:r>
      <w:r w:rsidR="005C77FD" w:rsidRPr="00CF0318">
        <w:rPr>
          <w:rFonts w:ascii="Times New Roman" w:hAnsi="Times New Roman" w:cs="Times New Roman"/>
          <w:sz w:val="26"/>
          <w:szCs w:val="26"/>
        </w:rPr>
        <w:t xml:space="preserve"> </w:t>
      </w:r>
      <w:r w:rsidR="00C83A4F" w:rsidRPr="00CF0318">
        <w:rPr>
          <w:rFonts w:ascii="Times New Roman" w:hAnsi="Times New Roman" w:cs="Times New Roman"/>
          <w:sz w:val="26"/>
          <w:szCs w:val="26"/>
        </w:rPr>
        <w:t>Witnesses told us how t</w:t>
      </w:r>
      <w:r w:rsidRPr="00CF0318">
        <w:rPr>
          <w:rFonts w:ascii="Times New Roman" w:hAnsi="Times New Roman" w:cs="Times New Roman"/>
          <w:sz w:val="26"/>
          <w:szCs w:val="26"/>
        </w:rPr>
        <w:t xml:space="preserve">he suspension of the </w:t>
      </w:r>
      <w:r w:rsidR="00981C99" w:rsidRPr="00CF0318">
        <w:rPr>
          <w:rFonts w:ascii="Times New Roman" w:hAnsi="Times New Roman" w:cs="Times New Roman"/>
          <w:sz w:val="26"/>
          <w:szCs w:val="26"/>
        </w:rPr>
        <w:t xml:space="preserve">Assembly </w:t>
      </w:r>
      <w:r w:rsidR="003D68E6" w:rsidRPr="00CF0318">
        <w:rPr>
          <w:rFonts w:ascii="Times New Roman" w:hAnsi="Times New Roman" w:cs="Times New Roman"/>
          <w:sz w:val="26"/>
          <w:szCs w:val="26"/>
        </w:rPr>
        <w:t>ha</w:t>
      </w:r>
      <w:r w:rsidR="00D71F14">
        <w:rPr>
          <w:rFonts w:ascii="Times New Roman" w:hAnsi="Times New Roman" w:cs="Times New Roman"/>
          <w:sz w:val="26"/>
          <w:szCs w:val="26"/>
        </w:rPr>
        <w:t>d</w:t>
      </w:r>
      <w:r w:rsidR="003D68E6" w:rsidRPr="00CF0318">
        <w:rPr>
          <w:rFonts w:ascii="Times New Roman" w:hAnsi="Times New Roman" w:cs="Times New Roman"/>
          <w:sz w:val="26"/>
          <w:szCs w:val="26"/>
        </w:rPr>
        <w:t xml:space="preserve"> had</w:t>
      </w:r>
      <w:r w:rsidR="00C83A4F" w:rsidRPr="00CF0318">
        <w:rPr>
          <w:rFonts w:ascii="Times New Roman" w:hAnsi="Times New Roman" w:cs="Times New Roman"/>
          <w:sz w:val="26"/>
          <w:szCs w:val="26"/>
        </w:rPr>
        <w:t xml:space="preserve"> a direct e</w:t>
      </w:r>
      <w:r w:rsidRPr="00CF0318">
        <w:rPr>
          <w:rFonts w:ascii="Times New Roman" w:hAnsi="Times New Roman" w:cs="Times New Roman"/>
          <w:sz w:val="26"/>
          <w:szCs w:val="26"/>
        </w:rPr>
        <w:t xml:space="preserve">ffect </w:t>
      </w:r>
      <w:r w:rsidR="00C83A4F" w:rsidRPr="00CF0318">
        <w:rPr>
          <w:rFonts w:ascii="Times New Roman" w:hAnsi="Times New Roman" w:cs="Times New Roman"/>
          <w:sz w:val="26"/>
          <w:szCs w:val="26"/>
        </w:rPr>
        <w:t xml:space="preserve">on </w:t>
      </w:r>
      <w:r w:rsidRPr="00CF0318">
        <w:rPr>
          <w:rFonts w:ascii="Times New Roman" w:hAnsi="Times New Roman" w:cs="Times New Roman"/>
          <w:sz w:val="26"/>
          <w:szCs w:val="26"/>
        </w:rPr>
        <w:t>discussions about the legal and policy framework pertaining to women who travel from Northern Ireland for abortions</w:t>
      </w:r>
      <w:r w:rsidR="00981C99" w:rsidRPr="00CF0318">
        <w:rPr>
          <w:rFonts w:ascii="Times New Roman" w:hAnsi="Times New Roman" w:cs="Times New Roman"/>
          <w:sz w:val="26"/>
          <w:szCs w:val="26"/>
        </w:rPr>
        <w:t>.</w:t>
      </w:r>
      <w:r w:rsidR="00CF0318" w:rsidRPr="00CF0318">
        <w:rPr>
          <w:rStyle w:val="FootnoteReference"/>
          <w:rFonts w:ascii="Times New Roman" w:hAnsi="Times New Roman" w:cs="Times New Roman"/>
          <w:sz w:val="26"/>
          <w:szCs w:val="26"/>
        </w:rPr>
        <w:footnoteReference w:id="74"/>
      </w:r>
    </w:p>
    <w:p w14:paraId="74CB329D" w14:textId="3D400EB5" w:rsidR="00F74B52" w:rsidRPr="00C83A4F" w:rsidRDefault="00F74B52" w:rsidP="00CF0318">
      <w:pPr>
        <w:pStyle w:val="NoSpacing"/>
        <w:spacing w:line="360" w:lineRule="auto"/>
        <w:ind w:left="284"/>
        <w:jc w:val="both"/>
        <w:rPr>
          <w:rFonts w:ascii="Times New Roman" w:hAnsi="Times New Roman" w:cs="Times New Roman"/>
          <w:sz w:val="26"/>
          <w:szCs w:val="26"/>
        </w:rPr>
      </w:pPr>
    </w:p>
    <w:p w14:paraId="7DD88BEE" w14:textId="7DEF025D" w:rsidR="00981C99" w:rsidRPr="00E52E34" w:rsidRDefault="00C83A4F" w:rsidP="00B545DD">
      <w:pPr>
        <w:pStyle w:val="NoSpacing"/>
        <w:numPr>
          <w:ilvl w:val="0"/>
          <w:numId w:val="1"/>
        </w:numPr>
        <w:spacing w:line="360" w:lineRule="auto"/>
        <w:ind w:left="284"/>
        <w:jc w:val="both"/>
        <w:rPr>
          <w:rFonts w:ascii="Times New Roman" w:hAnsi="Times New Roman" w:cs="Times New Roman"/>
          <w:b/>
          <w:sz w:val="26"/>
          <w:szCs w:val="26"/>
        </w:rPr>
      </w:pPr>
      <w:bookmarkStart w:id="6" w:name="_Hlk8542321"/>
      <w:r w:rsidRPr="00E52E34">
        <w:rPr>
          <w:rFonts w:ascii="Times New Roman" w:hAnsi="Times New Roman" w:cs="Times New Roman"/>
          <w:b/>
          <w:sz w:val="26"/>
          <w:szCs w:val="26"/>
        </w:rPr>
        <w:t>While we respect the Northern Ireland devolution agreement, we underline how t</w:t>
      </w:r>
      <w:r w:rsidR="008F0EE9" w:rsidRPr="00E52E34">
        <w:rPr>
          <w:rFonts w:ascii="Times New Roman" w:hAnsi="Times New Roman" w:cs="Times New Roman"/>
          <w:b/>
          <w:sz w:val="26"/>
          <w:szCs w:val="26"/>
        </w:rPr>
        <w:t xml:space="preserve">he cross-jurisdictional </w:t>
      </w:r>
      <w:r w:rsidR="00E52E34" w:rsidRPr="00E52E34">
        <w:rPr>
          <w:rFonts w:ascii="Times New Roman" w:hAnsi="Times New Roman" w:cs="Times New Roman"/>
          <w:b/>
          <w:sz w:val="26"/>
          <w:szCs w:val="26"/>
        </w:rPr>
        <w:t>implications</w:t>
      </w:r>
      <w:r w:rsidR="008F0EE9" w:rsidRPr="00E52E34">
        <w:rPr>
          <w:rFonts w:ascii="Times New Roman" w:hAnsi="Times New Roman" w:cs="Times New Roman"/>
          <w:b/>
          <w:sz w:val="26"/>
          <w:szCs w:val="26"/>
        </w:rPr>
        <w:t xml:space="preserve"> that we have outlined will </w:t>
      </w:r>
      <w:r w:rsidR="003D68E6">
        <w:rPr>
          <w:rFonts w:ascii="Times New Roman" w:hAnsi="Times New Roman" w:cs="Times New Roman"/>
          <w:b/>
          <w:sz w:val="26"/>
          <w:szCs w:val="26"/>
        </w:rPr>
        <w:t>remain</w:t>
      </w:r>
      <w:r w:rsidR="008F0EE9" w:rsidRPr="00E52E34">
        <w:rPr>
          <w:rFonts w:ascii="Times New Roman" w:hAnsi="Times New Roman" w:cs="Times New Roman"/>
          <w:b/>
          <w:sz w:val="26"/>
          <w:szCs w:val="26"/>
        </w:rPr>
        <w:t xml:space="preserve"> with or without a </w:t>
      </w:r>
      <w:r w:rsidR="008F0EE9" w:rsidRPr="0085201E">
        <w:rPr>
          <w:rFonts w:ascii="Times New Roman" w:hAnsi="Times New Roman" w:cs="Times New Roman"/>
          <w:b/>
          <w:sz w:val="26"/>
          <w:szCs w:val="26"/>
        </w:rPr>
        <w:t>functioning Northern Ireland Assembly. Reinstating the Assembly will, however, offer the</w:t>
      </w:r>
      <w:r w:rsidR="008F0EE9" w:rsidRPr="00E52E34">
        <w:rPr>
          <w:rFonts w:ascii="Times New Roman" w:hAnsi="Times New Roman" w:cs="Times New Roman"/>
          <w:b/>
          <w:sz w:val="26"/>
          <w:szCs w:val="26"/>
        </w:rPr>
        <w:t xml:space="preserve"> people – and particularly the women – of Northern Ireland a greater role in discussions about these </w:t>
      </w:r>
      <w:r w:rsidR="003D68E6">
        <w:rPr>
          <w:rFonts w:ascii="Times New Roman" w:hAnsi="Times New Roman" w:cs="Times New Roman"/>
          <w:b/>
          <w:sz w:val="26"/>
          <w:szCs w:val="26"/>
        </w:rPr>
        <w:t>implications</w:t>
      </w:r>
      <w:r w:rsidR="008F0EE9" w:rsidRPr="00E52E34">
        <w:rPr>
          <w:rFonts w:ascii="Times New Roman" w:hAnsi="Times New Roman" w:cs="Times New Roman"/>
          <w:b/>
          <w:sz w:val="26"/>
          <w:szCs w:val="26"/>
        </w:rPr>
        <w:t xml:space="preserve">. </w:t>
      </w:r>
      <w:r w:rsidRPr="00E52E34">
        <w:rPr>
          <w:rFonts w:ascii="Times New Roman" w:hAnsi="Times New Roman" w:cs="Times New Roman"/>
          <w:b/>
          <w:sz w:val="26"/>
          <w:szCs w:val="26"/>
        </w:rPr>
        <w:t>The current stasis is unacceptable when women’s health and wellbeing are at risk.</w:t>
      </w:r>
    </w:p>
    <w:p w14:paraId="1F662969" w14:textId="77777777" w:rsidR="006574C4" w:rsidRPr="00CC3EE0" w:rsidRDefault="006574C4" w:rsidP="00CF0318">
      <w:pPr>
        <w:spacing w:line="360" w:lineRule="auto"/>
        <w:ind w:left="284"/>
        <w:jc w:val="both"/>
        <w:rPr>
          <w:rFonts w:ascii="Times New Roman" w:hAnsi="Times New Roman"/>
          <w:b/>
          <w:sz w:val="26"/>
          <w:szCs w:val="26"/>
        </w:rPr>
      </w:pPr>
    </w:p>
    <w:p w14:paraId="4CEF59A1" w14:textId="382D2BB0" w:rsidR="00E27DA2" w:rsidRDefault="006574C4" w:rsidP="00B545DD">
      <w:pPr>
        <w:pStyle w:val="NoSpacing"/>
        <w:numPr>
          <w:ilvl w:val="0"/>
          <w:numId w:val="1"/>
        </w:numPr>
        <w:spacing w:line="360" w:lineRule="auto"/>
        <w:ind w:left="284"/>
        <w:jc w:val="both"/>
        <w:rPr>
          <w:rFonts w:ascii="Times New Roman" w:hAnsi="Times New Roman" w:cs="Times New Roman"/>
          <w:b/>
          <w:sz w:val="26"/>
          <w:szCs w:val="26"/>
        </w:rPr>
      </w:pPr>
      <w:r w:rsidRPr="004603C7">
        <w:rPr>
          <w:rFonts w:ascii="Times New Roman" w:hAnsi="Times New Roman" w:cs="Times New Roman"/>
          <w:b/>
          <w:sz w:val="26"/>
          <w:szCs w:val="26"/>
        </w:rPr>
        <w:t xml:space="preserve">On the other hand, the UK Government has made the decision to provide free services for women from Northern Ireland seeking an abortion in England, and the Scottish and Welsh Governments have followed suit. Scrutiny of these arrangements rests with the UK, Scottish and Welsh Parliaments. </w:t>
      </w:r>
    </w:p>
    <w:p w14:paraId="37F1D04F" w14:textId="77777777" w:rsidR="00CC3EE0" w:rsidRPr="00CC3EE0" w:rsidRDefault="00CC3EE0" w:rsidP="00CF0318">
      <w:pPr>
        <w:pStyle w:val="NoSpacing"/>
        <w:spacing w:line="360" w:lineRule="auto"/>
        <w:ind w:left="284"/>
        <w:jc w:val="both"/>
        <w:rPr>
          <w:rFonts w:ascii="Times New Roman" w:hAnsi="Times New Roman" w:cs="Times New Roman"/>
          <w:b/>
          <w:sz w:val="26"/>
          <w:szCs w:val="26"/>
        </w:rPr>
      </w:pPr>
    </w:p>
    <w:p w14:paraId="6C8B1F00" w14:textId="56B88A39" w:rsidR="00C57ACD" w:rsidRPr="004603C7" w:rsidRDefault="00C57ACD" w:rsidP="00B545DD">
      <w:pPr>
        <w:pStyle w:val="NoSpacing"/>
        <w:numPr>
          <w:ilvl w:val="0"/>
          <w:numId w:val="1"/>
        </w:numPr>
        <w:spacing w:line="360" w:lineRule="auto"/>
        <w:ind w:left="284"/>
        <w:jc w:val="both"/>
        <w:rPr>
          <w:rFonts w:ascii="Times New Roman" w:hAnsi="Times New Roman" w:cs="Times New Roman"/>
          <w:b/>
          <w:sz w:val="26"/>
          <w:szCs w:val="26"/>
        </w:rPr>
      </w:pPr>
      <w:r w:rsidRPr="004603C7">
        <w:rPr>
          <w:rFonts w:ascii="Times New Roman" w:hAnsi="Times New Roman" w:cs="Times New Roman"/>
          <w:b/>
          <w:sz w:val="26"/>
          <w:szCs w:val="26"/>
        </w:rPr>
        <w:t xml:space="preserve">The current suspension of the Northern Ireland Assembly must not stand in the way of discussions between the BIPA jurisdictions on these important issues. The Governments of the UK and </w:t>
      </w:r>
      <w:r w:rsidRPr="0085201E">
        <w:rPr>
          <w:rFonts w:ascii="Times New Roman" w:hAnsi="Times New Roman" w:cs="Times New Roman"/>
          <w:b/>
          <w:sz w:val="26"/>
          <w:szCs w:val="26"/>
        </w:rPr>
        <w:t>Ireland should use the cooperation structures available to them, such as the British</w:t>
      </w:r>
      <w:r w:rsidR="00D71F14">
        <w:rPr>
          <w:rFonts w:ascii="Times New Roman" w:hAnsi="Times New Roman" w:cs="Times New Roman"/>
          <w:b/>
          <w:sz w:val="26"/>
          <w:szCs w:val="26"/>
        </w:rPr>
        <w:t>-</w:t>
      </w:r>
      <w:r w:rsidRPr="0085201E">
        <w:rPr>
          <w:rFonts w:ascii="Times New Roman" w:hAnsi="Times New Roman" w:cs="Times New Roman"/>
          <w:b/>
          <w:sz w:val="26"/>
          <w:szCs w:val="26"/>
        </w:rPr>
        <w:t xml:space="preserve">Irish Council, to prioritise discussions on </w:t>
      </w:r>
      <w:r w:rsidRPr="0085201E">
        <w:rPr>
          <w:rFonts w:ascii="Times New Roman" w:hAnsi="Times New Roman" w:cs="Times New Roman"/>
          <w:b/>
          <w:sz w:val="26"/>
          <w:szCs w:val="26"/>
        </w:rPr>
        <w:lastRenderedPageBreak/>
        <w:t>the cross-jurisdictional</w:t>
      </w:r>
      <w:r w:rsidRPr="004603C7">
        <w:rPr>
          <w:rFonts w:ascii="Times New Roman" w:hAnsi="Times New Roman" w:cs="Times New Roman"/>
          <w:b/>
          <w:sz w:val="26"/>
          <w:szCs w:val="26"/>
        </w:rPr>
        <w:t xml:space="preserve"> implications of different approaches to abortion on these islands.</w:t>
      </w:r>
      <w:r w:rsidR="00FF4C67">
        <w:rPr>
          <w:rStyle w:val="FootnoteReference"/>
          <w:rFonts w:ascii="Times New Roman" w:hAnsi="Times New Roman" w:cs="Times New Roman"/>
          <w:b/>
          <w:sz w:val="26"/>
          <w:szCs w:val="26"/>
        </w:rPr>
        <w:footnoteReference w:id="75"/>
      </w:r>
    </w:p>
    <w:p w14:paraId="45DCD9BC" w14:textId="77777777" w:rsidR="0085201E" w:rsidRPr="008F0EE9" w:rsidRDefault="0085201E" w:rsidP="00CF0318">
      <w:pPr>
        <w:spacing w:line="360" w:lineRule="auto"/>
        <w:ind w:left="284"/>
        <w:jc w:val="both"/>
        <w:rPr>
          <w:rFonts w:ascii="Times New Roman" w:hAnsi="Times New Roman"/>
          <w:b/>
          <w:sz w:val="26"/>
          <w:szCs w:val="26"/>
        </w:rPr>
      </w:pPr>
    </w:p>
    <w:p w14:paraId="245046BF" w14:textId="673CD8CE" w:rsidR="00CC3EE0" w:rsidRDefault="00CC3EE0" w:rsidP="00B545DD">
      <w:pPr>
        <w:pStyle w:val="NoSpacing"/>
        <w:numPr>
          <w:ilvl w:val="0"/>
          <w:numId w:val="1"/>
        </w:numPr>
        <w:spacing w:line="360" w:lineRule="auto"/>
        <w:ind w:left="284"/>
        <w:jc w:val="both"/>
        <w:rPr>
          <w:rFonts w:ascii="Times New Roman" w:hAnsi="Times New Roman" w:cs="Times New Roman"/>
          <w:sz w:val="26"/>
          <w:szCs w:val="26"/>
        </w:rPr>
      </w:pPr>
      <w:r>
        <w:rPr>
          <w:rFonts w:ascii="Times New Roman" w:hAnsi="Times New Roman" w:cs="Times New Roman"/>
          <w:b/>
          <w:sz w:val="26"/>
          <w:szCs w:val="26"/>
        </w:rPr>
        <w:t xml:space="preserve">We heard convincing </w:t>
      </w:r>
      <w:r w:rsidRPr="00F74B52">
        <w:rPr>
          <w:rFonts w:ascii="Times New Roman" w:hAnsi="Times New Roman" w:cs="Times New Roman"/>
          <w:b/>
          <w:sz w:val="26"/>
          <w:szCs w:val="26"/>
        </w:rPr>
        <w:t>evidence</w:t>
      </w:r>
      <w:r>
        <w:rPr>
          <w:rFonts w:ascii="Times New Roman" w:hAnsi="Times New Roman" w:cs="Times New Roman"/>
          <w:b/>
          <w:sz w:val="26"/>
          <w:szCs w:val="26"/>
        </w:rPr>
        <w:t xml:space="preserve"> about the value of the Citizens’ Assembly process </w:t>
      </w:r>
      <w:r w:rsidR="003D68E6" w:rsidRPr="004603C7">
        <w:rPr>
          <w:rFonts w:ascii="Times New Roman" w:hAnsi="Times New Roman" w:cs="Times New Roman"/>
          <w:b/>
          <w:sz w:val="26"/>
          <w:szCs w:val="26"/>
        </w:rPr>
        <w:t xml:space="preserve">which preceded the recent referendum in Ireland </w:t>
      </w:r>
      <w:r>
        <w:rPr>
          <w:rFonts w:ascii="Times New Roman" w:hAnsi="Times New Roman" w:cs="Times New Roman"/>
          <w:b/>
          <w:sz w:val="26"/>
          <w:szCs w:val="26"/>
        </w:rPr>
        <w:t xml:space="preserve">in </w:t>
      </w:r>
      <w:r w:rsidRPr="0085201E">
        <w:rPr>
          <w:rFonts w:ascii="Times New Roman" w:hAnsi="Times New Roman" w:cs="Times New Roman"/>
          <w:b/>
          <w:sz w:val="26"/>
          <w:szCs w:val="26"/>
        </w:rPr>
        <w:t>involving people in decision-making.</w:t>
      </w:r>
      <w:r w:rsidR="00FF4C67">
        <w:rPr>
          <w:rStyle w:val="FootnoteReference"/>
          <w:rFonts w:ascii="Times New Roman" w:hAnsi="Times New Roman" w:cs="Times New Roman"/>
          <w:b/>
          <w:sz w:val="26"/>
          <w:szCs w:val="26"/>
        </w:rPr>
        <w:footnoteReference w:id="76"/>
      </w:r>
      <w:r w:rsidR="004603C7" w:rsidRPr="0085201E">
        <w:rPr>
          <w:rFonts w:ascii="Times New Roman" w:hAnsi="Times New Roman" w:cs="Times New Roman"/>
          <w:b/>
          <w:sz w:val="26"/>
          <w:szCs w:val="26"/>
        </w:rPr>
        <w:t xml:space="preserve"> We therefore recommend the Citizens’ Assembly process</w:t>
      </w:r>
      <w:r w:rsidR="004603C7" w:rsidRPr="004603C7">
        <w:rPr>
          <w:rFonts w:ascii="Times New Roman" w:hAnsi="Times New Roman" w:cs="Times New Roman"/>
          <w:b/>
          <w:sz w:val="26"/>
          <w:szCs w:val="26"/>
        </w:rPr>
        <w:t xml:space="preserve"> as a potentially instructive model</w:t>
      </w:r>
      <w:r w:rsidR="003D68E6">
        <w:rPr>
          <w:rFonts w:ascii="Times New Roman" w:hAnsi="Times New Roman" w:cs="Times New Roman"/>
          <w:b/>
          <w:sz w:val="26"/>
          <w:szCs w:val="26"/>
        </w:rPr>
        <w:t xml:space="preserve"> for</w:t>
      </w:r>
      <w:r w:rsidR="004603C7" w:rsidRPr="004603C7">
        <w:rPr>
          <w:rFonts w:ascii="Times New Roman" w:hAnsi="Times New Roman" w:cs="Times New Roman"/>
          <w:b/>
          <w:sz w:val="26"/>
          <w:szCs w:val="26"/>
        </w:rPr>
        <w:t xml:space="preserve"> </w:t>
      </w:r>
      <w:r w:rsidR="003D68E6">
        <w:rPr>
          <w:rFonts w:ascii="Times New Roman" w:hAnsi="Times New Roman" w:cs="Times New Roman"/>
          <w:b/>
          <w:sz w:val="26"/>
          <w:szCs w:val="26"/>
        </w:rPr>
        <w:t>engaging</w:t>
      </w:r>
      <w:r w:rsidR="004603C7" w:rsidRPr="004603C7">
        <w:rPr>
          <w:rFonts w:ascii="Times New Roman" w:hAnsi="Times New Roman" w:cs="Times New Roman"/>
          <w:b/>
          <w:sz w:val="26"/>
          <w:szCs w:val="26"/>
        </w:rPr>
        <w:t xml:space="preserve"> the public in this important debate. </w:t>
      </w:r>
    </w:p>
    <w:bookmarkEnd w:id="6"/>
    <w:p w14:paraId="2F84D49D" w14:textId="77777777" w:rsidR="0085201E" w:rsidRPr="005B5501" w:rsidRDefault="0085201E" w:rsidP="00CF0318">
      <w:pPr>
        <w:pStyle w:val="NoSpacing"/>
        <w:spacing w:line="360" w:lineRule="auto"/>
        <w:ind w:left="284"/>
        <w:jc w:val="both"/>
        <w:rPr>
          <w:rFonts w:ascii="Times New Roman" w:hAnsi="Times New Roman" w:cs="Times New Roman"/>
          <w:b/>
          <w:sz w:val="26"/>
          <w:szCs w:val="26"/>
        </w:rPr>
      </w:pPr>
    </w:p>
    <w:p w14:paraId="237CCEE8" w14:textId="77777777" w:rsidR="00AD24E0" w:rsidRDefault="00AD24E0" w:rsidP="00AD24E0">
      <w:pPr>
        <w:spacing w:line="360" w:lineRule="auto"/>
        <w:ind w:left="360"/>
        <w:jc w:val="both"/>
        <w:rPr>
          <w:rFonts w:ascii="Times New Roman" w:hAnsi="Times New Roman"/>
          <w:sz w:val="26"/>
          <w:szCs w:val="26"/>
          <w:u w:val="single"/>
        </w:rPr>
      </w:pPr>
      <w:r w:rsidRPr="00447C29">
        <w:rPr>
          <w:rFonts w:ascii="Times New Roman" w:hAnsi="Times New Roman"/>
          <w:sz w:val="26"/>
          <w:szCs w:val="26"/>
          <w:u w:val="single"/>
        </w:rPr>
        <w:t>The online availability of abortion pills</w:t>
      </w:r>
    </w:p>
    <w:p w14:paraId="3CC95EC2" w14:textId="1F816206" w:rsidR="00AD24E0" w:rsidRDefault="00AD24E0" w:rsidP="00B545DD">
      <w:pPr>
        <w:pStyle w:val="NoSpacing"/>
        <w:numPr>
          <w:ilvl w:val="0"/>
          <w:numId w:val="1"/>
        </w:numPr>
        <w:spacing w:line="360" w:lineRule="auto"/>
        <w:ind w:left="284"/>
        <w:jc w:val="both"/>
        <w:rPr>
          <w:rFonts w:ascii="Times New Roman" w:hAnsi="Times New Roman" w:cs="Times New Roman"/>
          <w:sz w:val="26"/>
          <w:szCs w:val="26"/>
        </w:rPr>
      </w:pPr>
      <w:r w:rsidRPr="004603C7">
        <w:rPr>
          <w:rFonts w:ascii="Times New Roman" w:hAnsi="Times New Roman" w:cs="Times New Roman"/>
          <w:sz w:val="26"/>
          <w:szCs w:val="26"/>
        </w:rPr>
        <w:t xml:space="preserve">Another topical issue </w:t>
      </w:r>
      <w:r w:rsidR="006D36B3">
        <w:rPr>
          <w:rFonts w:ascii="Times New Roman" w:hAnsi="Times New Roman" w:cs="Times New Roman"/>
          <w:sz w:val="26"/>
          <w:szCs w:val="26"/>
        </w:rPr>
        <w:t>in each</w:t>
      </w:r>
      <w:r w:rsidR="00E52E34">
        <w:rPr>
          <w:rFonts w:ascii="Times New Roman" w:hAnsi="Times New Roman" w:cs="Times New Roman"/>
          <w:sz w:val="26"/>
          <w:szCs w:val="26"/>
        </w:rPr>
        <w:t xml:space="preserve"> of</w:t>
      </w:r>
      <w:r w:rsidRPr="004603C7">
        <w:rPr>
          <w:rFonts w:ascii="Times New Roman" w:hAnsi="Times New Roman" w:cs="Times New Roman"/>
          <w:sz w:val="26"/>
          <w:szCs w:val="26"/>
        </w:rPr>
        <w:t xml:space="preserve"> the </w:t>
      </w:r>
      <w:r w:rsidR="00D71F14">
        <w:rPr>
          <w:rFonts w:ascii="Times New Roman" w:hAnsi="Times New Roman" w:cs="Times New Roman"/>
          <w:sz w:val="26"/>
          <w:szCs w:val="26"/>
        </w:rPr>
        <w:t xml:space="preserve">BIPA </w:t>
      </w:r>
      <w:r w:rsidRPr="004603C7">
        <w:rPr>
          <w:rFonts w:ascii="Times New Roman" w:hAnsi="Times New Roman" w:cs="Times New Roman"/>
          <w:sz w:val="26"/>
          <w:szCs w:val="26"/>
        </w:rPr>
        <w:t>jurisdictions</w:t>
      </w:r>
      <w:r w:rsidR="006D36B3">
        <w:rPr>
          <w:rFonts w:ascii="Times New Roman" w:hAnsi="Times New Roman" w:cs="Times New Roman"/>
          <w:sz w:val="26"/>
          <w:szCs w:val="26"/>
        </w:rPr>
        <w:t xml:space="preserve"> </w:t>
      </w:r>
      <w:r w:rsidRPr="004603C7">
        <w:rPr>
          <w:rFonts w:ascii="Times New Roman" w:hAnsi="Times New Roman" w:cs="Times New Roman"/>
          <w:sz w:val="26"/>
          <w:szCs w:val="26"/>
        </w:rPr>
        <w:t xml:space="preserve">is the increasing online availability </w:t>
      </w:r>
      <w:r w:rsidRPr="00FF4C67">
        <w:rPr>
          <w:rFonts w:ascii="Times New Roman" w:hAnsi="Times New Roman" w:cs="Times New Roman"/>
          <w:sz w:val="26"/>
          <w:szCs w:val="26"/>
        </w:rPr>
        <w:t>of abortion pills. It</w:t>
      </w:r>
      <w:r w:rsidRPr="006D36B3">
        <w:rPr>
          <w:rFonts w:ascii="Times New Roman" w:hAnsi="Times New Roman" w:cs="Times New Roman"/>
          <w:sz w:val="26"/>
          <w:szCs w:val="26"/>
        </w:rPr>
        <w:t xml:space="preserve"> is illegal everywhere</w:t>
      </w:r>
      <w:r w:rsidR="00D71F14">
        <w:rPr>
          <w:rFonts w:ascii="Times New Roman" w:hAnsi="Times New Roman" w:cs="Times New Roman"/>
          <w:sz w:val="26"/>
          <w:szCs w:val="26"/>
        </w:rPr>
        <w:t xml:space="preserve"> in these islands</w:t>
      </w:r>
      <w:r w:rsidRPr="006D36B3">
        <w:rPr>
          <w:rFonts w:ascii="Times New Roman" w:hAnsi="Times New Roman" w:cs="Times New Roman"/>
          <w:sz w:val="26"/>
          <w:szCs w:val="26"/>
        </w:rPr>
        <w:t xml:space="preserve"> to take drugs to bring on a miscarriage without doctors’ consent, although in England and Wales, and in Scotland, doctors can legally prescribe pills to patients. In 2016, 375 doses were intercepted in England, Wales, and Scotland (an increase from 270 in 2015, 180 in 2014 and five in 2013)</w:t>
      </w:r>
      <w:r w:rsidR="00982233">
        <w:rPr>
          <w:rFonts w:ascii="Times New Roman" w:hAnsi="Times New Roman" w:cs="Times New Roman"/>
          <w:sz w:val="26"/>
          <w:szCs w:val="26"/>
        </w:rPr>
        <w:t>.</w:t>
      </w:r>
      <w:r w:rsidR="00147D5C">
        <w:rPr>
          <w:rStyle w:val="FootnoteReference"/>
          <w:rFonts w:ascii="Times New Roman" w:hAnsi="Times New Roman" w:cs="Times New Roman"/>
          <w:sz w:val="26"/>
          <w:szCs w:val="26"/>
        </w:rPr>
        <w:footnoteReference w:id="77"/>
      </w:r>
      <w:r w:rsidR="00982233">
        <w:rPr>
          <w:rFonts w:ascii="Times New Roman" w:hAnsi="Times New Roman" w:cs="Times New Roman"/>
          <w:sz w:val="26"/>
          <w:szCs w:val="26"/>
        </w:rPr>
        <w:t xml:space="preserve"> </w:t>
      </w:r>
    </w:p>
    <w:p w14:paraId="14450881" w14:textId="77777777" w:rsidR="00AD24E0" w:rsidRPr="00147D5C" w:rsidRDefault="00AD24E0" w:rsidP="00CF0318">
      <w:pPr>
        <w:spacing w:line="360" w:lineRule="auto"/>
        <w:ind w:left="284"/>
        <w:jc w:val="both"/>
        <w:rPr>
          <w:rFonts w:ascii="Times New Roman" w:hAnsi="Times New Roman"/>
          <w:sz w:val="26"/>
          <w:szCs w:val="26"/>
        </w:rPr>
      </w:pPr>
    </w:p>
    <w:p w14:paraId="20BEFA64" w14:textId="091DFA41" w:rsidR="00382EBD" w:rsidRDefault="00147D5C" w:rsidP="00B545DD">
      <w:pPr>
        <w:pStyle w:val="NoSpacing"/>
        <w:numPr>
          <w:ilvl w:val="0"/>
          <w:numId w:val="1"/>
        </w:numPr>
        <w:spacing w:line="360" w:lineRule="auto"/>
        <w:ind w:left="284"/>
        <w:jc w:val="both"/>
        <w:rPr>
          <w:rFonts w:ascii="Times New Roman" w:hAnsi="Times New Roman" w:cs="Times New Roman"/>
          <w:sz w:val="26"/>
          <w:szCs w:val="26"/>
        </w:rPr>
      </w:pPr>
      <w:bookmarkStart w:id="7" w:name="_Hlk8508158"/>
      <w:r w:rsidRPr="00382EBD">
        <w:rPr>
          <w:rFonts w:ascii="Times New Roman" w:hAnsi="Times New Roman" w:cs="Times New Roman"/>
          <w:sz w:val="26"/>
          <w:szCs w:val="26"/>
        </w:rPr>
        <w:t>Dawn Purvis</w:t>
      </w:r>
      <w:r w:rsidR="00382EBD" w:rsidRPr="00382EBD">
        <w:rPr>
          <w:rFonts w:ascii="Times New Roman" w:hAnsi="Times New Roman" w:cs="Times New Roman"/>
          <w:sz w:val="26"/>
          <w:szCs w:val="26"/>
        </w:rPr>
        <w:t>, the former Director of the Marie Stopes Clinic in Northern Ireland, said that there was a</w:t>
      </w:r>
      <w:r w:rsidRPr="00382EBD">
        <w:rPr>
          <w:rFonts w:ascii="Times New Roman" w:hAnsi="Times New Roman" w:cs="Times New Roman"/>
          <w:sz w:val="26"/>
          <w:szCs w:val="26"/>
        </w:rPr>
        <w:t xml:space="preserve"> correlation between </w:t>
      </w:r>
      <w:r w:rsidR="00382EBD" w:rsidRPr="00382EBD">
        <w:rPr>
          <w:rFonts w:ascii="Times New Roman" w:hAnsi="Times New Roman" w:cs="Times New Roman"/>
          <w:sz w:val="26"/>
          <w:szCs w:val="26"/>
        </w:rPr>
        <w:t xml:space="preserve">the </w:t>
      </w:r>
      <w:r w:rsidRPr="00382EBD">
        <w:rPr>
          <w:rFonts w:ascii="Times New Roman" w:hAnsi="Times New Roman" w:cs="Times New Roman"/>
          <w:sz w:val="26"/>
          <w:szCs w:val="26"/>
        </w:rPr>
        <w:t xml:space="preserve">availability of </w:t>
      </w:r>
      <w:r w:rsidR="00382EBD" w:rsidRPr="00382EBD">
        <w:rPr>
          <w:rFonts w:ascii="Times New Roman" w:hAnsi="Times New Roman" w:cs="Times New Roman"/>
          <w:sz w:val="26"/>
          <w:szCs w:val="26"/>
        </w:rPr>
        <w:t xml:space="preserve">the </w:t>
      </w:r>
      <w:r w:rsidRPr="00382EBD">
        <w:rPr>
          <w:rFonts w:ascii="Times New Roman" w:hAnsi="Times New Roman" w:cs="Times New Roman"/>
          <w:sz w:val="26"/>
          <w:szCs w:val="26"/>
        </w:rPr>
        <w:t xml:space="preserve">pills and </w:t>
      </w:r>
      <w:r w:rsidR="00382EBD" w:rsidRPr="00382EBD">
        <w:rPr>
          <w:rFonts w:ascii="Times New Roman" w:hAnsi="Times New Roman" w:cs="Times New Roman"/>
          <w:sz w:val="26"/>
          <w:szCs w:val="26"/>
        </w:rPr>
        <w:t xml:space="preserve">the </w:t>
      </w:r>
      <w:r w:rsidRPr="00382EBD">
        <w:rPr>
          <w:rFonts w:ascii="Times New Roman" w:hAnsi="Times New Roman" w:cs="Times New Roman"/>
          <w:sz w:val="26"/>
          <w:szCs w:val="26"/>
        </w:rPr>
        <w:t xml:space="preserve">numbers of </w:t>
      </w:r>
      <w:r w:rsidR="00382EBD" w:rsidRPr="00382EBD">
        <w:rPr>
          <w:rFonts w:ascii="Times New Roman" w:hAnsi="Times New Roman" w:cs="Times New Roman"/>
          <w:sz w:val="26"/>
          <w:szCs w:val="26"/>
        </w:rPr>
        <w:t>surgical abortions</w:t>
      </w:r>
      <w:r w:rsidRPr="00382EBD">
        <w:rPr>
          <w:rFonts w:ascii="Times New Roman" w:hAnsi="Times New Roman" w:cs="Times New Roman"/>
          <w:sz w:val="26"/>
          <w:szCs w:val="26"/>
        </w:rPr>
        <w:t xml:space="preserve"> </w:t>
      </w:r>
      <w:r w:rsidR="00382EBD" w:rsidRPr="00382EBD">
        <w:rPr>
          <w:rFonts w:ascii="Times New Roman" w:hAnsi="Times New Roman" w:cs="Times New Roman"/>
          <w:sz w:val="26"/>
          <w:szCs w:val="26"/>
        </w:rPr>
        <w:t>decreasing, because abortion pills are much less expensive than travelling to other jurisdictions</w:t>
      </w:r>
      <w:r w:rsidRPr="00382EBD">
        <w:rPr>
          <w:rFonts w:ascii="Times New Roman" w:hAnsi="Times New Roman" w:cs="Times New Roman"/>
          <w:sz w:val="26"/>
          <w:szCs w:val="26"/>
        </w:rPr>
        <w:t xml:space="preserve">. </w:t>
      </w:r>
      <w:r w:rsidR="00382EBD">
        <w:rPr>
          <w:rFonts w:ascii="Times New Roman" w:hAnsi="Times New Roman" w:cs="Times New Roman"/>
          <w:sz w:val="26"/>
          <w:szCs w:val="26"/>
        </w:rPr>
        <w:t xml:space="preserve">But </w:t>
      </w:r>
      <w:r w:rsidR="00AC5618">
        <w:rPr>
          <w:rFonts w:ascii="Times New Roman" w:hAnsi="Times New Roman" w:cs="Times New Roman"/>
          <w:sz w:val="26"/>
          <w:szCs w:val="26"/>
        </w:rPr>
        <w:t xml:space="preserve">we heard that </w:t>
      </w:r>
      <w:r w:rsidR="00382EBD">
        <w:rPr>
          <w:rFonts w:ascii="Times New Roman" w:hAnsi="Times New Roman" w:cs="Times New Roman"/>
          <w:sz w:val="26"/>
          <w:szCs w:val="26"/>
        </w:rPr>
        <w:t xml:space="preserve">while </w:t>
      </w:r>
      <w:r w:rsidRPr="00382EBD">
        <w:rPr>
          <w:rFonts w:ascii="Times New Roman" w:hAnsi="Times New Roman" w:cs="Times New Roman"/>
          <w:sz w:val="26"/>
          <w:szCs w:val="26"/>
        </w:rPr>
        <w:t>the numbers of women travelling for termination</w:t>
      </w:r>
      <w:r w:rsidR="00382EBD">
        <w:rPr>
          <w:rFonts w:ascii="Times New Roman" w:hAnsi="Times New Roman" w:cs="Times New Roman"/>
          <w:sz w:val="26"/>
          <w:szCs w:val="26"/>
        </w:rPr>
        <w:t xml:space="preserve">s </w:t>
      </w:r>
      <w:r w:rsidRPr="00382EBD">
        <w:rPr>
          <w:rFonts w:ascii="Times New Roman" w:hAnsi="Times New Roman" w:cs="Times New Roman"/>
          <w:sz w:val="26"/>
          <w:szCs w:val="26"/>
        </w:rPr>
        <w:t xml:space="preserve">were </w:t>
      </w:r>
      <w:r w:rsidR="00382EBD">
        <w:rPr>
          <w:rFonts w:ascii="Times New Roman" w:hAnsi="Times New Roman" w:cs="Times New Roman"/>
          <w:sz w:val="26"/>
          <w:szCs w:val="26"/>
        </w:rPr>
        <w:t xml:space="preserve">indeed </w:t>
      </w:r>
      <w:r w:rsidRPr="00382EBD">
        <w:rPr>
          <w:rFonts w:ascii="Times New Roman" w:hAnsi="Times New Roman" w:cs="Times New Roman"/>
          <w:sz w:val="26"/>
          <w:szCs w:val="26"/>
        </w:rPr>
        <w:t>falling, women were being prosecuted for taking online pills.</w:t>
      </w:r>
      <w:r>
        <w:rPr>
          <w:rStyle w:val="FootnoteReference"/>
          <w:rFonts w:ascii="Times New Roman" w:hAnsi="Times New Roman" w:cs="Times New Roman"/>
          <w:sz w:val="26"/>
          <w:szCs w:val="26"/>
        </w:rPr>
        <w:footnoteReference w:id="78"/>
      </w:r>
      <w:r w:rsidRPr="00382EBD">
        <w:rPr>
          <w:rFonts w:ascii="Times New Roman" w:hAnsi="Times New Roman" w:cs="Times New Roman"/>
          <w:sz w:val="26"/>
          <w:szCs w:val="26"/>
        </w:rPr>
        <w:t xml:space="preserve"> </w:t>
      </w:r>
      <w:bookmarkEnd w:id="7"/>
      <w:r w:rsidR="00AD24E0" w:rsidRPr="00382EBD">
        <w:rPr>
          <w:rFonts w:ascii="Times New Roman" w:hAnsi="Times New Roman" w:cs="Times New Roman"/>
          <w:sz w:val="26"/>
          <w:szCs w:val="26"/>
        </w:rPr>
        <w:t xml:space="preserve">In 2016, a case where a Belfast woman was given a suspended sentence for buying drugs online </w:t>
      </w:r>
      <w:r w:rsidR="00056286">
        <w:rPr>
          <w:rFonts w:ascii="Times New Roman" w:hAnsi="Times New Roman" w:cs="Times New Roman"/>
          <w:sz w:val="26"/>
          <w:szCs w:val="26"/>
        </w:rPr>
        <w:t>for her daughter to</w:t>
      </w:r>
      <w:r w:rsidR="00AD24E0" w:rsidRPr="00382EBD">
        <w:rPr>
          <w:rFonts w:ascii="Times New Roman" w:hAnsi="Times New Roman" w:cs="Times New Roman"/>
          <w:sz w:val="26"/>
          <w:szCs w:val="26"/>
        </w:rPr>
        <w:t xml:space="preserve"> terminate </w:t>
      </w:r>
      <w:r w:rsidR="00056286">
        <w:rPr>
          <w:rFonts w:ascii="Times New Roman" w:hAnsi="Times New Roman" w:cs="Times New Roman"/>
          <w:sz w:val="26"/>
          <w:szCs w:val="26"/>
        </w:rPr>
        <w:t>a</w:t>
      </w:r>
      <w:r w:rsidR="00AD24E0" w:rsidRPr="00382EBD">
        <w:rPr>
          <w:rFonts w:ascii="Times New Roman" w:hAnsi="Times New Roman" w:cs="Times New Roman"/>
          <w:sz w:val="26"/>
          <w:szCs w:val="26"/>
        </w:rPr>
        <w:t xml:space="preserve"> pregnancy received widespread coverage. </w:t>
      </w:r>
    </w:p>
    <w:p w14:paraId="24ED456B" w14:textId="5BDE4CBC" w:rsidR="00382EBD" w:rsidRPr="00382EBD" w:rsidRDefault="00382EBD" w:rsidP="00CF0318">
      <w:pPr>
        <w:pStyle w:val="NoSpacing"/>
        <w:spacing w:line="360" w:lineRule="auto"/>
        <w:ind w:left="284"/>
        <w:jc w:val="both"/>
        <w:rPr>
          <w:rFonts w:ascii="Times New Roman" w:hAnsi="Times New Roman" w:cs="Times New Roman"/>
          <w:sz w:val="26"/>
          <w:szCs w:val="26"/>
        </w:rPr>
      </w:pPr>
    </w:p>
    <w:p w14:paraId="54888EDB" w14:textId="243E945E" w:rsidR="00E77895" w:rsidRDefault="00147D5C" w:rsidP="00B545DD">
      <w:pPr>
        <w:pStyle w:val="NoSpacing"/>
        <w:numPr>
          <w:ilvl w:val="0"/>
          <w:numId w:val="1"/>
        </w:numPr>
        <w:spacing w:line="360" w:lineRule="auto"/>
        <w:ind w:left="284"/>
        <w:jc w:val="both"/>
        <w:rPr>
          <w:rFonts w:ascii="Times New Roman" w:hAnsi="Times New Roman" w:cs="Times New Roman"/>
          <w:sz w:val="26"/>
          <w:szCs w:val="26"/>
        </w:rPr>
      </w:pPr>
      <w:r w:rsidRPr="00382EBD">
        <w:rPr>
          <w:rFonts w:ascii="Times New Roman" w:hAnsi="Times New Roman" w:cs="Times New Roman"/>
          <w:sz w:val="26"/>
          <w:szCs w:val="26"/>
        </w:rPr>
        <w:lastRenderedPageBreak/>
        <w:t>T</w:t>
      </w:r>
      <w:r w:rsidR="00AD24E0" w:rsidRPr="00382EBD">
        <w:rPr>
          <w:rFonts w:ascii="Times New Roman" w:hAnsi="Times New Roman" w:cs="Times New Roman"/>
          <w:sz w:val="26"/>
          <w:szCs w:val="26"/>
        </w:rPr>
        <w:t>he British Medical Journal recently published a study of women in Ireland and Northern Ireland who sought abortion pills online: the study found that almost 95% of the women surveyed safely ended their pregnancy without surgical intervention.</w:t>
      </w:r>
      <w:r w:rsidR="00CF0318">
        <w:rPr>
          <w:rStyle w:val="FootnoteReference"/>
          <w:rFonts w:ascii="Times New Roman" w:hAnsi="Times New Roman" w:cs="Times New Roman"/>
          <w:sz w:val="26"/>
          <w:szCs w:val="26"/>
        </w:rPr>
        <w:footnoteReference w:id="79"/>
      </w:r>
      <w:r w:rsidR="006D36B3" w:rsidRPr="00382EBD">
        <w:rPr>
          <w:rFonts w:ascii="Times New Roman" w:hAnsi="Times New Roman" w:cs="Times New Roman"/>
          <w:sz w:val="26"/>
          <w:szCs w:val="26"/>
        </w:rPr>
        <w:t xml:space="preserve"> </w:t>
      </w:r>
      <w:r w:rsidRPr="00382EBD">
        <w:rPr>
          <w:rFonts w:ascii="Times New Roman" w:hAnsi="Times New Roman"/>
          <w:sz w:val="26"/>
          <w:szCs w:val="26"/>
        </w:rPr>
        <w:t>However,</w:t>
      </w:r>
      <w:r w:rsidRPr="00382EBD">
        <w:rPr>
          <w:rFonts w:ascii="Times New Roman" w:hAnsi="Times New Roman"/>
          <w:b/>
          <w:sz w:val="26"/>
          <w:szCs w:val="26"/>
        </w:rPr>
        <w:t xml:space="preserve"> </w:t>
      </w:r>
      <w:r w:rsidR="00382EBD" w:rsidRPr="00382EBD">
        <w:rPr>
          <w:rFonts w:ascii="Times New Roman" w:hAnsi="Times New Roman" w:cs="Times New Roman"/>
          <w:sz w:val="26"/>
          <w:szCs w:val="26"/>
        </w:rPr>
        <w:t>we heard concerns</w:t>
      </w:r>
      <w:r w:rsidRPr="00382EBD">
        <w:rPr>
          <w:rFonts w:ascii="Times New Roman" w:hAnsi="Times New Roman" w:cs="Times New Roman"/>
          <w:sz w:val="26"/>
          <w:szCs w:val="26"/>
        </w:rPr>
        <w:t xml:space="preserve"> about the risks to women’s health of taking medication without medical supervision.</w:t>
      </w:r>
      <w:r w:rsidR="00E77895">
        <w:rPr>
          <w:rStyle w:val="FootnoteReference"/>
          <w:rFonts w:ascii="Times New Roman" w:hAnsi="Times New Roman" w:cs="Times New Roman"/>
          <w:sz w:val="26"/>
          <w:szCs w:val="26"/>
        </w:rPr>
        <w:footnoteReference w:id="80"/>
      </w:r>
      <w:r w:rsidR="00382EBD" w:rsidRPr="00382EBD">
        <w:rPr>
          <w:rFonts w:ascii="Times New Roman" w:hAnsi="Times New Roman" w:cs="Times New Roman"/>
          <w:sz w:val="26"/>
          <w:szCs w:val="26"/>
        </w:rPr>
        <w:t xml:space="preserve"> Dr John Chisholm of the British Medical Association believed that terminations through online medication raised issues of safety and after-care, in particular in Northern Ireland.</w:t>
      </w:r>
      <w:r w:rsidR="00382EBD">
        <w:rPr>
          <w:rStyle w:val="FootnoteReference"/>
          <w:rFonts w:ascii="Times New Roman" w:hAnsi="Times New Roman" w:cs="Times New Roman"/>
          <w:sz w:val="26"/>
          <w:szCs w:val="26"/>
        </w:rPr>
        <w:footnoteReference w:id="81"/>
      </w:r>
      <w:r w:rsidR="00382EBD" w:rsidRPr="00382EBD">
        <w:rPr>
          <w:rFonts w:ascii="Times New Roman" w:hAnsi="Times New Roman" w:cs="Times New Roman"/>
          <w:sz w:val="26"/>
          <w:szCs w:val="26"/>
        </w:rPr>
        <w:t xml:space="preserve"> </w:t>
      </w:r>
      <w:r w:rsidR="00AC5618">
        <w:rPr>
          <w:rFonts w:ascii="Times New Roman" w:hAnsi="Times New Roman" w:cs="Times New Roman"/>
          <w:sz w:val="26"/>
          <w:szCs w:val="26"/>
        </w:rPr>
        <w:t xml:space="preserve">We </w:t>
      </w:r>
      <w:r w:rsidR="00D71F14">
        <w:rPr>
          <w:rFonts w:ascii="Times New Roman" w:hAnsi="Times New Roman" w:cs="Times New Roman"/>
          <w:sz w:val="26"/>
          <w:szCs w:val="26"/>
        </w:rPr>
        <w:t>learnt</w:t>
      </w:r>
      <w:r w:rsidR="00AC5618">
        <w:rPr>
          <w:rFonts w:ascii="Times New Roman" w:hAnsi="Times New Roman" w:cs="Times New Roman"/>
          <w:sz w:val="26"/>
          <w:szCs w:val="26"/>
        </w:rPr>
        <w:t xml:space="preserve"> </w:t>
      </w:r>
      <w:r w:rsidR="00382EBD" w:rsidRPr="00382EBD">
        <w:rPr>
          <w:rFonts w:ascii="Times New Roman" w:hAnsi="Times New Roman" w:cs="Times New Roman"/>
          <w:sz w:val="26"/>
          <w:szCs w:val="26"/>
        </w:rPr>
        <w:t>that the pills could have a harmful effect on women suffering from asthma or heart conditions.</w:t>
      </w:r>
    </w:p>
    <w:p w14:paraId="15DD5628" w14:textId="77777777" w:rsidR="00E77895" w:rsidRPr="00E77895" w:rsidRDefault="00E77895" w:rsidP="00CF0318">
      <w:pPr>
        <w:ind w:left="284"/>
        <w:rPr>
          <w:rFonts w:ascii="Times New Roman" w:hAnsi="Times New Roman"/>
          <w:sz w:val="26"/>
          <w:szCs w:val="26"/>
        </w:rPr>
      </w:pPr>
    </w:p>
    <w:p w14:paraId="0FA8C72E" w14:textId="77777777" w:rsidR="00E77895" w:rsidRDefault="00E77895" w:rsidP="00B545DD">
      <w:pPr>
        <w:pStyle w:val="NoSpacing"/>
        <w:numPr>
          <w:ilvl w:val="0"/>
          <w:numId w:val="1"/>
        </w:numPr>
        <w:spacing w:line="360" w:lineRule="auto"/>
        <w:ind w:left="284"/>
        <w:jc w:val="both"/>
        <w:rPr>
          <w:rFonts w:ascii="Times New Roman" w:hAnsi="Times New Roman" w:cs="Times New Roman"/>
          <w:sz w:val="26"/>
          <w:szCs w:val="26"/>
        </w:rPr>
      </w:pPr>
      <w:r>
        <w:rPr>
          <w:rFonts w:ascii="Times New Roman" w:hAnsi="Times New Roman" w:cs="Times New Roman"/>
          <w:sz w:val="26"/>
          <w:szCs w:val="26"/>
        </w:rPr>
        <w:t>W</w:t>
      </w:r>
      <w:r w:rsidR="006D36B3" w:rsidRPr="00E77895">
        <w:rPr>
          <w:rFonts w:ascii="Times New Roman" w:hAnsi="Times New Roman" w:cs="Times New Roman"/>
          <w:sz w:val="26"/>
          <w:szCs w:val="26"/>
        </w:rPr>
        <w:t xml:space="preserve">here women and girls in Northern Ireland purchase abortion pills online and subsequently present with healthcare concerns, </w:t>
      </w:r>
      <w:r w:rsidR="00B07DC1" w:rsidRPr="00E77895">
        <w:rPr>
          <w:rFonts w:ascii="Times New Roman" w:hAnsi="Times New Roman" w:cs="Times New Roman"/>
          <w:sz w:val="26"/>
          <w:szCs w:val="26"/>
        </w:rPr>
        <w:t xml:space="preserve">some </w:t>
      </w:r>
      <w:r w:rsidR="006D36B3" w:rsidRPr="00E77895">
        <w:rPr>
          <w:rFonts w:ascii="Times New Roman" w:hAnsi="Times New Roman" w:cs="Times New Roman"/>
          <w:sz w:val="26"/>
          <w:szCs w:val="26"/>
        </w:rPr>
        <w:t xml:space="preserve">medical professionals </w:t>
      </w:r>
      <w:r w:rsidR="00B07DC1" w:rsidRPr="00E77895">
        <w:rPr>
          <w:rFonts w:ascii="Times New Roman" w:hAnsi="Times New Roman" w:cs="Times New Roman"/>
          <w:sz w:val="26"/>
          <w:szCs w:val="26"/>
        </w:rPr>
        <w:t>up to now</w:t>
      </w:r>
      <w:r w:rsidR="005B5501" w:rsidRPr="00E77895">
        <w:rPr>
          <w:rFonts w:ascii="Times New Roman" w:hAnsi="Times New Roman" w:cs="Times New Roman"/>
          <w:sz w:val="26"/>
          <w:szCs w:val="26"/>
        </w:rPr>
        <w:t xml:space="preserve"> </w:t>
      </w:r>
      <w:r w:rsidR="00B07DC1" w:rsidRPr="00E77895">
        <w:rPr>
          <w:rFonts w:ascii="Times New Roman" w:hAnsi="Times New Roman" w:cs="Times New Roman"/>
          <w:sz w:val="26"/>
          <w:szCs w:val="26"/>
        </w:rPr>
        <w:t>have felt un</w:t>
      </w:r>
      <w:r w:rsidR="006D36B3" w:rsidRPr="00E77895">
        <w:rPr>
          <w:rFonts w:ascii="Times New Roman" w:hAnsi="Times New Roman" w:cs="Times New Roman"/>
          <w:sz w:val="26"/>
          <w:szCs w:val="26"/>
        </w:rPr>
        <w:t>able to treat them for fear of prosecution.</w:t>
      </w:r>
      <w:r>
        <w:rPr>
          <w:rStyle w:val="FootnoteReference"/>
          <w:rFonts w:ascii="Times New Roman" w:hAnsi="Times New Roman" w:cs="Times New Roman"/>
          <w:sz w:val="26"/>
          <w:szCs w:val="26"/>
        </w:rPr>
        <w:footnoteReference w:id="82"/>
      </w:r>
      <w:r w:rsidR="006D36B3" w:rsidRPr="00E77895">
        <w:rPr>
          <w:rFonts w:ascii="Times New Roman" w:hAnsi="Times New Roman" w:cs="Times New Roman"/>
          <w:sz w:val="26"/>
          <w:szCs w:val="26"/>
        </w:rPr>
        <w:t xml:space="preserve"> In cases</w:t>
      </w:r>
      <w:r w:rsidR="00B07DC1" w:rsidRPr="00E77895">
        <w:rPr>
          <w:rFonts w:ascii="Times New Roman" w:hAnsi="Times New Roman" w:cs="Times New Roman"/>
          <w:sz w:val="26"/>
          <w:szCs w:val="26"/>
        </w:rPr>
        <w:t xml:space="preserve"> where there is</w:t>
      </w:r>
      <w:r w:rsidR="006D36B3" w:rsidRPr="00E77895">
        <w:rPr>
          <w:rFonts w:ascii="Times New Roman" w:hAnsi="Times New Roman" w:cs="Times New Roman"/>
          <w:sz w:val="26"/>
          <w:szCs w:val="26"/>
        </w:rPr>
        <w:t xml:space="preserve"> a conflict between doctors’ duty of confidentiality and the law</w:t>
      </w:r>
      <w:r w:rsidR="00B07DC1" w:rsidRPr="00E77895">
        <w:rPr>
          <w:rFonts w:ascii="Times New Roman" w:hAnsi="Times New Roman" w:cs="Times New Roman"/>
          <w:sz w:val="26"/>
          <w:szCs w:val="26"/>
        </w:rPr>
        <w:t>,</w:t>
      </w:r>
      <w:r w:rsidR="005B5501" w:rsidRPr="00E77895">
        <w:rPr>
          <w:rFonts w:ascii="Times New Roman" w:hAnsi="Times New Roman" w:cs="Times New Roman"/>
          <w:sz w:val="26"/>
          <w:szCs w:val="26"/>
        </w:rPr>
        <w:t xml:space="preserve"> </w:t>
      </w:r>
      <w:r w:rsidRPr="00E77895">
        <w:rPr>
          <w:rFonts w:ascii="Times New Roman" w:hAnsi="Times New Roman" w:cs="Times New Roman"/>
          <w:sz w:val="26"/>
          <w:szCs w:val="26"/>
        </w:rPr>
        <w:t xml:space="preserve">some of our witnesses felt that </w:t>
      </w:r>
      <w:r w:rsidR="00B07DC1" w:rsidRPr="00E77895">
        <w:rPr>
          <w:rFonts w:ascii="Times New Roman" w:hAnsi="Times New Roman" w:cs="Times New Roman"/>
          <w:sz w:val="26"/>
          <w:szCs w:val="26"/>
        </w:rPr>
        <w:t>w</w:t>
      </w:r>
      <w:r w:rsidR="005B5501" w:rsidRPr="00E77895">
        <w:rPr>
          <w:rFonts w:ascii="Times New Roman" w:hAnsi="Times New Roman" w:cs="Times New Roman"/>
          <w:sz w:val="26"/>
          <w:szCs w:val="26"/>
        </w:rPr>
        <w:t>omen</w:t>
      </w:r>
      <w:r w:rsidR="003E2127" w:rsidRPr="00E77895">
        <w:rPr>
          <w:rFonts w:ascii="Times New Roman" w:hAnsi="Times New Roman" w:cs="Times New Roman"/>
          <w:sz w:val="26"/>
          <w:szCs w:val="26"/>
        </w:rPr>
        <w:t xml:space="preserve">’s </w:t>
      </w:r>
      <w:r w:rsidR="005B5501" w:rsidRPr="00E77895">
        <w:rPr>
          <w:rFonts w:ascii="Times New Roman" w:hAnsi="Times New Roman" w:cs="Times New Roman"/>
          <w:sz w:val="26"/>
          <w:szCs w:val="26"/>
        </w:rPr>
        <w:t>health</w:t>
      </w:r>
      <w:r w:rsidR="003E2127" w:rsidRPr="00E77895">
        <w:rPr>
          <w:rFonts w:ascii="Times New Roman" w:hAnsi="Times New Roman" w:cs="Times New Roman"/>
          <w:sz w:val="26"/>
          <w:szCs w:val="26"/>
        </w:rPr>
        <w:t xml:space="preserve"> should </w:t>
      </w:r>
      <w:r w:rsidR="00B07DC1" w:rsidRPr="00E77895">
        <w:rPr>
          <w:rFonts w:ascii="Times New Roman" w:hAnsi="Times New Roman" w:cs="Times New Roman"/>
          <w:sz w:val="26"/>
          <w:szCs w:val="26"/>
        </w:rPr>
        <w:t xml:space="preserve">always </w:t>
      </w:r>
      <w:r w:rsidR="003E2127" w:rsidRPr="00E77895">
        <w:rPr>
          <w:rFonts w:ascii="Times New Roman" w:hAnsi="Times New Roman" w:cs="Times New Roman"/>
          <w:sz w:val="26"/>
          <w:szCs w:val="26"/>
        </w:rPr>
        <w:t>come first.</w:t>
      </w:r>
      <w:r>
        <w:rPr>
          <w:rStyle w:val="FootnoteReference"/>
          <w:rFonts w:ascii="Times New Roman" w:hAnsi="Times New Roman" w:cs="Times New Roman"/>
          <w:sz w:val="26"/>
          <w:szCs w:val="26"/>
        </w:rPr>
        <w:footnoteReference w:id="83"/>
      </w:r>
    </w:p>
    <w:p w14:paraId="58EDF82A" w14:textId="77777777" w:rsidR="00E77895" w:rsidRDefault="00E77895" w:rsidP="00CF0318">
      <w:pPr>
        <w:pStyle w:val="ListParagraph"/>
        <w:ind w:left="284"/>
        <w:rPr>
          <w:rFonts w:ascii="Times New Roman" w:hAnsi="Times New Roman"/>
          <w:b/>
          <w:sz w:val="26"/>
          <w:szCs w:val="26"/>
        </w:rPr>
      </w:pPr>
    </w:p>
    <w:p w14:paraId="668BD49E" w14:textId="7B448B81" w:rsidR="00AD24E0" w:rsidRPr="006A1CEE" w:rsidRDefault="00AD24E0" w:rsidP="00B545DD">
      <w:pPr>
        <w:pStyle w:val="NoSpacing"/>
        <w:numPr>
          <w:ilvl w:val="0"/>
          <w:numId w:val="1"/>
        </w:numPr>
        <w:spacing w:line="360" w:lineRule="auto"/>
        <w:ind w:left="284"/>
        <w:jc w:val="both"/>
        <w:rPr>
          <w:rFonts w:ascii="Times New Roman" w:hAnsi="Times New Roman" w:cs="Times New Roman"/>
          <w:b/>
          <w:sz w:val="26"/>
          <w:szCs w:val="26"/>
        </w:rPr>
      </w:pPr>
      <w:bookmarkStart w:id="8" w:name="_Hlk8542347"/>
      <w:r w:rsidRPr="006A1CEE">
        <w:rPr>
          <w:rFonts w:ascii="Times New Roman" w:hAnsi="Times New Roman"/>
          <w:b/>
          <w:sz w:val="26"/>
          <w:szCs w:val="26"/>
        </w:rPr>
        <w:t xml:space="preserve">We heard evidence that differences between abortion provision across these islands have led to an </w:t>
      </w:r>
      <w:r w:rsidR="00E52E34" w:rsidRPr="006A1CEE">
        <w:rPr>
          <w:rFonts w:ascii="Times New Roman" w:hAnsi="Times New Roman"/>
          <w:b/>
          <w:sz w:val="26"/>
          <w:szCs w:val="26"/>
        </w:rPr>
        <w:t>increase</w:t>
      </w:r>
      <w:r w:rsidRPr="006A1CEE">
        <w:rPr>
          <w:rFonts w:ascii="Times New Roman" w:hAnsi="Times New Roman"/>
          <w:b/>
          <w:sz w:val="26"/>
          <w:szCs w:val="26"/>
        </w:rPr>
        <w:t xml:space="preserve"> in women taking online abortion pills. We also heard concerns about the risks to women’s health of taking medication without medical supervision.</w:t>
      </w:r>
    </w:p>
    <w:p w14:paraId="1D68A47E" w14:textId="77777777" w:rsidR="00AD24E0" w:rsidRPr="004603C7" w:rsidRDefault="00AD24E0" w:rsidP="00CF0318">
      <w:pPr>
        <w:pStyle w:val="ListParagraph"/>
        <w:spacing w:line="360" w:lineRule="auto"/>
        <w:ind w:left="284"/>
        <w:jc w:val="both"/>
        <w:rPr>
          <w:rFonts w:ascii="Times New Roman" w:hAnsi="Times New Roman"/>
          <w:b/>
          <w:sz w:val="26"/>
          <w:szCs w:val="26"/>
        </w:rPr>
      </w:pPr>
    </w:p>
    <w:p w14:paraId="1A258966" w14:textId="48E6A8A1" w:rsidR="00607CDA" w:rsidRPr="00BD78EC" w:rsidRDefault="00AD24E0" w:rsidP="00B545DD">
      <w:pPr>
        <w:pStyle w:val="ListParagraph"/>
        <w:numPr>
          <w:ilvl w:val="0"/>
          <w:numId w:val="1"/>
        </w:numPr>
        <w:spacing w:line="360" w:lineRule="auto"/>
        <w:ind w:left="284"/>
        <w:jc w:val="both"/>
        <w:rPr>
          <w:rFonts w:ascii="Times New Roman" w:hAnsi="Times New Roman"/>
          <w:b/>
          <w:sz w:val="26"/>
          <w:szCs w:val="26"/>
        </w:rPr>
      </w:pPr>
      <w:r w:rsidRPr="004603C7">
        <w:rPr>
          <w:rFonts w:ascii="Times New Roman" w:hAnsi="Times New Roman"/>
          <w:b/>
          <w:sz w:val="26"/>
          <w:szCs w:val="26"/>
        </w:rPr>
        <w:t xml:space="preserve">None of the BIPA jurisdictions will wish women’s health to be endangered in this way. </w:t>
      </w:r>
      <w:r w:rsidR="006D36B3" w:rsidRPr="004603C7">
        <w:rPr>
          <w:rFonts w:ascii="Times New Roman" w:hAnsi="Times New Roman"/>
          <w:b/>
          <w:sz w:val="26"/>
          <w:szCs w:val="26"/>
        </w:rPr>
        <w:t xml:space="preserve">It </w:t>
      </w:r>
      <w:r w:rsidR="006D36B3">
        <w:rPr>
          <w:rFonts w:ascii="Times New Roman" w:hAnsi="Times New Roman"/>
          <w:b/>
          <w:sz w:val="26"/>
          <w:szCs w:val="26"/>
        </w:rPr>
        <w:t>is not</w:t>
      </w:r>
      <w:r w:rsidR="006D36B3" w:rsidRPr="004603C7">
        <w:rPr>
          <w:rFonts w:ascii="Times New Roman" w:hAnsi="Times New Roman"/>
          <w:b/>
          <w:sz w:val="26"/>
          <w:szCs w:val="26"/>
        </w:rPr>
        <w:t xml:space="preserve"> illegal anywhere in these islands for doctors to give advice to women – and particularly vulnerable women – </w:t>
      </w:r>
      <w:r w:rsidR="006D36B3">
        <w:rPr>
          <w:rFonts w:ascii="Times New Roman" w:hAnsi="Times New Roman"/>
          <w:b/>
          <w:sz w:val="26"/>
          <w:szCs w:val="26"/>
        </w:rPr>
        <w:t>which</w:t>
      </w:r>
      <w:r w:rsidR="006D36B3" w:rsidRPr="004603C7">
        <w:rPr>
          <w:rFonts w:ascii="Times New Roman" w:hAnsi="Times New Roman"/>
          <w:b/>
          <w:sz w:val="26"/>
          <w:szCs w:val="26"/>
        </w:rPr>
        <w:t xml:space="preserve"> is necessary </w:t>
      </w:r>
      <w:r w:rsidR="00E52E34">
        <w:rPr>
          <w:rFonts w:ascii="Times New Roman" w:hAnsi="Times New Roman"/>
          <w:b/>
          <w:sz w:val="26"/>
          <w:szCs w:val="26"/>
        </w:rPr>
        <w:t>to</w:t>
      </w:r>
      <w:r w:rsidR="006D36B3" w:rsidRPr="004603C7">
        <w:rPr>
          <w:rFonts w:ascii="Times New Roman" w:hAnsi="Times New Roman"/>
          <w:b/>
          <w:sz w:val="26"/>
          <w:szCs w:val="26"/>
        </w:rPr>
        <w:t xml:space="preserve"> protect their health.</w:t>
      </w:r>
      <w:r w:rsidR="006D36B3">
        <w:rPr>
          <w:rFonts w:ascii="Times New Roman" w:hAnsi="Times New Roman"/>
          <w:b/>
          <w:sz w:val="26"/>
          <w:szCs w:val="26"/>
        </w:rPr>
        <w:t xml:space="preserve"> </w:t>
      </w:r>
      <w:r w:rsidRPr="004603C7">
        <w:rPr>
          <w:rFonts w:ascii="Times New Roman" w:hAnsi="Times New Roman"/>
          <w:b/>
          <w:sz w:val="26"/>
          <w:szCs w:val="26"/>
        </w:rPr>
        <w:t xml:space="preserve">We therefore recommend that the </w:t>
      </w:r>
      <w:r w:rsidRPr="00F74B52">
        <w:rPr>
          <w:rFonts w:ascii="Times New Roman" w:hAnsi="Times New Roman"/>
          <w:b/>
          <w:sz w:val="26"/>
          <w:szCs w:val="26"/>
        </w:rPr>
        <w:t>advice</w:t>
      </w:r>
      <w:r w:rsidRPr="004603C7">
        <w:rPr>
          <w:rFonts w:ascii="Times New Roman" w:hAnsi="Times New Roman"/>
          <w:b/>
          <w:sz w:val="26"/>
          <w:szCs w:val="26"/>
        </w:rPr>
        <w:t xml:space="preserve"> given to women and medical professionals about the medical and legal consequences of taking online abortion pills be clarified and distributed more widely across each jurisdiction. </w:t>
      </w:r>
      <w:r w:rsidR="006D36B3">
        <w:rPr>
          <w:rFonts w:ascii="Times New Roman" w:hAnsi="Times New Roman"/>
          <w:b/>
          <w:sz w:val="26"/>
          <w:szCs w:val="26"/>
        </w:rPr>
        <w:lastRenderedPageBreak/>
        <w:t xml:space="preserve">In particular, the Chief Medical Officer of Northern Ireland should reassure doctors that such advice would not contradict the </w:t>
      </w:r>
      <w:r w:rsidR="006D36B3" w:rsidRPr="006D36B3">
        <w:rPr>
          <w:rFonts w:ascii="Times New Roman" w:hAnsi="Times New Roman"/>
          <w:b/>
          <w:sz w:val="26"/>
          <w:szCs w:val="26"/>
        </w:rPr>
        <w:t>2016 Guidance for Health and Social Care Professionals on Termination of Pregnancy in Northern Ireland.</w:t>
      </w:r>
      <w:r w:rsidR="005B5501">
        <w:rPr>
          <w:rFonts w:ascii="Times New Roman" w:hAnsi="Times New Roman"/>
          <w:b/>
          <w:sz w:val="26"/>
          <w:szCs w:val="26"/>
        </w:rPr>
        <w:t xml:space="preserve"> </w:t>
      </w:r>
      <w:bookmarkEnd w:id="8"/>
      <w:r w:rsidR="00607CDA" w:rsidRPr="00BD78EC">
        <w:rPr>
          <w:rFonts w:ascii="Times New Roman" w:hAnsi="Times New Roman"/>
          <w:b/>
          <w:sz w:val="26"/>
          <w:szCs w:val="26"/>
          <w:highlight w:val="yellow"/>
        </w:rPr>
        <w:br w:type="page"/>
      </w:r>
    </w:p>
    <w:p w14:paraId="5FB3111C" w14:textId="25607337" w:rsidR="00257457" w:rsidRDefault="00257457" w:rsidP="00257457">
      <w:pPr>
        <w:pStyle w:val="NoSpacing"/>
        <w:spacing w:line="360" w:lineRule="auto"/>
        <w:jc w:val="both"/>
        <w:rPr>
          <w:rFonts w:ascii="Times New Roman" w:hAnsi="Times New Roman" w:cs="Times New Roman"/>
          <w:b/>
          <w:sz w:val="26"/>
          <w:szCs w:val="26"/>
          <w:u w:val="single"/>
        </w:rPr>
      </w:pPr>
      <w:r w:rsidRPr="006A1CEE">
        <w:rPr>
          <w:rFonts w:ascii="Times New Roman" w:hAnsi="Times New Roman" w:cs="Times New Roman"/>
          <w:b/>
          <w:sz w:val="26"/>
          <w:szCs w:val="26"/>
          <w:u w:val="single"/>
        </w:rPr>
        <w:lastRenderedPageBreak/>
        <w:t>Annex A – list of conclusions</w:t>
      </w:r>
    </w:p>
    <w:p w14:paraId="0030C2CD" w14:textId="69ADE054" w:rsidR="006A1CEE" w:rsidRDefault="006A1CEE" w:rsidP="00257457">
      <w:pPr>
        <w:pStyle w:val="NoSpacing"/>
        <w:spacing w:line="360" w:lineRule="auto"/>
        <w:jc w:val="both"/>
        <w:rPr>
          <w:rFonts w:ascii="Times New Roman" w:hAnsi="Times New Roman" w:cs="Times New Roman"/>
          <w:b/>
          <w:sz w:val="26"/>
          <w:szCs w:val="26"/>
        </w:rPr>
      </w:pPr>
    </w:p>
    <w:p w14:paraId="5AD301EC" w14:textId="71162717" w:rsidR="001E500B" w:rsidRDefault="001E500B" w:rsidP="001E500B">
      <w:pPr>
        <w:pStyle w:val="NoSpacing"/>
        <w:spacing w:line="360" w:lineRule="auto"/>
        <w:jc w:val="both"/>
        <w:rPr>
          <w:rFonts w:ascii="Times New Roman" w:hAnsi="Times New Roman" w:cs="Times New Roman"/>
          <w:b/>
          <w:sz w:val="26"/>
          <w:szCs w:val="26"/>
        </w:rPr>
      </w:pPr>
      <w:r w:rsidRPr="001E500B">
        <w:rPr>
          <w:rFonts w:ascii="Times New Roman" w:hAnsi="Times New Roman" w:cs="Times New Roman"/>
          <w:sz w:val="26"/>
          <w:szCs w:val="26"/>
        </w:rPr>
        <w:t xml:space="preserve">The conclusions </w:t>
      </w:r>
      <w:r>
        <w:rPr>
          <w:rFonts w:ascii="Times New Roman" w:hAnsi="Times New Roman" w:cs="Times New Roman"/>
          <w:sz w:val="26"/>
          <w:szCs w:val="26"/>
        </w:rPr>
        <w:t>that</w:t>
      </w:r>
      <w:r w:rsidRPr="001E500B">
        <w:rPr>
          <w:rFonts w:ascii="Times New Roman" w:hAnsi="Times New Roman" w:cs="Times New Roman"/>
          <w:sz w:val="26"/>
          <w:szCs w:val="26"/>
        </w:rPr>
        <w:t xml:space="preserve"> are</w:t>
      </w:r>
      <w:r>
        <w:rPr>
          <w:rFonts w:ascii="Times New Roman" w:hAnsi="Times New Roman" w:cs="Times New Roman"/>
          <w:b/>
          <w:sz w:val="26"/>
          <w:szCs w:val="26"/>
        </w:rPr>
        <w:t xml:space="preserve"> </w:t>
      </w:r>
      <w:r w:rsidRPr="001E500B">
        <w:rPr>
          <w:rFonts w:ascii="Times New Roman" w:hAnsi="Times New Roman" w:cs="Times New Roman"/>
          <w:b/>
          <w:sz w:val="26"/>
          <w:szCs w:val="26"/>
          <w:u w:val="single"/>
        </w:rPr>
        <w:t>underlined</w:t>
      </w:r>
      <w:r w:rsidRPr="001E500B">
        <w:rPr>
          <w:rFonts w:ascii="Times New Roman" w:hAnsi="Times New Roman" w:cs="Times New Roman"/>
          <w:sz w:val="26"/>
          <w:szCs w:val="26"/>
        </w:rPr>
        <w:t xml:space="preserve"> should continue to have relevance if the provisions of</w:t>
      </w:r>
      <w:r>
        <w:rPr>
          <w:rFonts w:ascii="Times New Roman" w:hAnsi="Times New Roman" w:cs="Times New Roman"/>
          <w:b/>
          <w:sz w:val="26"/>
          <w:szCs w:val="26"/>
        </w:rPr>
        <w:t xml:space="preserve"> </w:t>
      </w:r>
      <w:r w:rsidRPr="00CB3FCC">
        <w:rPr>
          <w:rFonts w:ascii="Times New Roman" w:hAnsi="Times New Roman" w:cs="Times New Roman"/>
          <w:sz w:val="26"/>
          <w:szCs w:val="26"/>
        </w:rPr>
        <w:t>The Northern Ireland (Executive Formation etc) Act 2019</w:t>
      </w:r>
      <w:r>
        <w:rPr>
          <w:rFonts w:ascii="Times New Roman" w:hAnsi="Times New Roman" w:cs="Times New Roman"/>
          <w:sz w:val="26"/>
          <w:szCs w:val="26"/>
        </w:rPr>
        <w:t xml:space="preserve"> are enacted.</w:t>
      </w:r>
    </w:p>
    <w:p w14:paraId="1B030033" w14:textId="77777777" w:rsidR="001E500B" w:rsidRPr="001E500B" w:rsidRDefault="001E500B" w:rsidP="001E500B">
      <w:pPr>
        <w:pStyle w:val="NoSpacing"/>
        <w:spacing w:line="360" w:lineRule="auto"/>
        <w:jc w:val="both"/>
        <w:rPr>
          <w:rFonts w:ascii="Times New Roman" w:hAnsi="Times New Roman" w:cs="Times New Roman"/>
          <w:b/>
          <w:sz w:val="26"/>
          <w:szCs w:val="26"/>
        </w:rPr>
      </w:pPr>
    </w:p>
    <w:p w14:paraId="32CE8841" w14:textId="536B6A1F" w:rsidR="006A1CEE" w:rsidRPr="001E500B" w:rsidRDefault="006A1CEE" w:rsidP="00B545DD">
      <w:pPr>
        <w:pStyle w:val="NoSpacing"/>
        <w:numPr>
          <w:ilvl w:val="0"/>
          <w:numId w:val="6"/>
        </w:numPr>
        <w:spacing w:line="360" w:lineRule="auto"/>
        <w:jc w:val="both"/>
        <w:rPr>
          <w:rFonts w:ascii="Times New Roman" w:hAnsi="Times New Roman" w:cs="Times New Roman"/>
          <w:b/>
          <w:sz w:val="26"/>
          <w:szCs w:val="26"/>
          <w:u w:val="single"/>
        </w:rPr>
      </w:pPr>
      <w:r w:rsidRPr="001E500B">
        <w:rPr>
          <w:rFonts w:ascii="Times New Roman" w:hAnsi="Times New Roman" w:cs="Times New Roman"/>
          <w:b/>
          <w:sz w:val="26"/>
          <w:szCs w:val="26"/>
          <w:u w:val="single"/>
        </w:rPr>
        <w:t>Proponents of abortion reform have argued that the comparatively restrictive nature of the abortion regime in Northern Ireland has meant that in the past the issue was, in effect, exported to Great Britain for a solution.</w:t>
      </w:r>
    </w:p>
    <w:p w14:paraId="384DF94F" w14:textId="77777777" w:rsidR="006A1CEE" w:rsidRPr="00B30629" w:rsidRDefault="006A1CEE" w:rsidP="006A1CEE">
      <w:pPr>
        <w:pStyle w:val="NoSpacing"/>
        <w:spacing w:line="360" w:lineRule="auto"/>
        <w:jc w:val="both"/>
        <w:rPr>
          <w:rFonts w:ascii="Times New Roman" w:hAnsi="Times New Roman" w:cs="Times New Roman"/>
          <w:b/>
          <w:sz w:val="26"/>
          <w:szCs w:val="26"/>
        </w:rPr>
      </w:pPr>
    </w:p>
    <w:p w14:paraId="2262216B" w14:textId="77777777" w:rsidR="006A1CEE" w:rsidRPr="00B30629" w:rsidRDefault="006A1CEE" w:rsidP="00B545DD">
      <w:pPr>
        <w:pStyle w:val="NoSpacing"/>
        <w:numPr>
          <w:ilvl w:val="0"/>
          <w:numId w:val="6"/>
        </w:numPr>
        <w:spacing w:line="360" w:lineRule="auto"/>
        <w:jc w:val="both"/>
        <w:rPr>
          <w:rFonts w:ascii="Times New Roman" w:hAnsi="Times New Roman" w:cs="Times New Roman"/>
          <w:b/>
          <w:sz w:val="26"/>
          <w:szCs w:val="26"/>
          <w:u w:val="single"/>
        </w:rPr>
      </w:pPr>
      <w:r w:rsidRPr="00B30629">
        <w:rPr>
          <w:rFonts w:ascii="Times New Roman" w:hAnsi="Times New Roman" w:cs="Times New Roman"/>
          <w:b/>
          <w:sz w:val="26"/>
          <w:szCs w:val="26"/>
        </w:rPr>
        <w:t xml:space="preserve">Evidence that we received suggests that Ireland might now take the place of Great Britain as a destination for some Northern Ireland women seeking an abortion, though the costs and time associated with travel may discourage from them doing so. </w:t>
      </w:r>
    </w:p>
    <w:p w14:paraId="29A8D7EB" w14:textId="77777777" w:rsidR="006A1CEE" w:rsidRPr="00B30629" w:rsidRDefault="006A1CEE" w:rsidP="006A1CEE">
      <w:pPr>
        <w:pStyle w:val="NoSpacing"/>
        <w:spacing w:line="360" w:lineRule="auto"/>
        <w:jc w:val="both"/>
        <w:rPr>
          <w:rFonts w:ascii="Times New Roman" w:hAnsi="Times New Roman" w:cs="Times New Roman"/>
          <w:b/>
          <w:sz w:val="26"/>
          <w:szCs w:val="26"/>
        </w:rPr>
      </w:pPr>
    </w:p>
    <w:p w14:paraId="4D70283D" w14:textId="77777777" w:rsidR="006A1CEE" w:rsidRPr="001E500B" w:rsidRDefault="006A1CEE" w:rsidP="00B545DD">
      <w:pPr>
        <w:pStyle w:val="NoSpacing"/>
        <w:numPr>
          <w:ilvl w:val="0"/>
          <w:numId w:val="6"/>
        </w:numPr>
        <w:spacing w:line="360" w:lineRule="auto"/>
        <w:jc w:val="both"/>
        <w:rPr>
          <w:rFonts w:ascii="Times New Roman" w:hAnsi="Times New Roman" w:cs="Times New Roman"/>
          <w:b/>
          <w:sz w:val="26"/>
          <w:szCs w:val="26"/>
          <w:u w:val="single"/>
        </w:rPr>
      </w:pPr>
      <w:r w:rsidRPr="001E500B">
        <w:rPr>
          <w:rFonts w:ascii="Times New Roman" w:hAnsi="Times New Roman" w:cs="Times New Roman"/>
          <w:b/>
          <w:sz w:val="26"/>
          <w:szCs w:val="26"/>
          <w:u w:val="single"/>
        </w:rPr>
        <w:t xml:space="preserve">In addition, women from Ireland might continue to travel to Great Britain due to the longer legal limit before which abortions are permitted there. </w:t>
      </w:r>
    </w:p>
    <w:p w14:paraId="62C48C24" w14:textId="77777777" w:rsidR="006A1CEE" w:rsidRPr="00B30629" w:rsidRDefault="006A1CEE" w:rsidP="006A1CEE">
      <w:pPr>
        <w:pStyle w:val="NoSpacing"/>
        <w:spacing w:line="360" w:lineRule="auto"/>
        <w:jc w:val="both"/>
        <w:rPr>
          <w:rFonts w:ascii="Times New Roman" w:hAnsi="Times New Roman" w:cs="Times New Roman"/>
          <w:b/>
          <w:sz w:val="26"/>
          <w:szCs w:val="26"/>
        </w:rPr>
      </w:pPr>
    </w:p>
    <w:p w14:paraId="29413512" w14:textId="77777777" w:rsidR="006A1CEE" w:rsidRPr="001E500B" w:rsidRDefault="006A1CEE" w:rsidP="00B545DD">
      <w:pPr>
        <w:pStyle w:val="NoSpacing"/>
        <w:numPr>
          <w:ilvl w:val="0"/>
          <w:numId w:val="6"/>
        </w:numPr>
        <w:spacing w:line="360" w:lineRule="auto"/>
        <w:jc w:val="both"/>
        <w:rPr>
          <w:rFonts w:ascii="Times New Roman" w:hAnsi="Times New Roman" w:cs="Times New Roman"/>
          <w:b/>
          <w:sz w:val="26"/>
          <w:szCs w:val="26"/>
          <w:u w:val="single"/>
        </w:rPr>
      </w:pPr>
      <w:r w:rsidRPr="001E500B">
        <w:rPr>
          <w:rFonts w:ascii="Times New Roman" w:hAnsi="Times New Roman" w:cs="Times New Roman"/>
          <w:b/>
          <w:sz w:val="26"/>
          <w:szCs w:val="26"/>
          <w:u w:val="single"/>
        </w:rPr>
        <w:t>But statistics about the number of women likely to travel for these reasons are, as yet, unavailable. This is an issue with clear cross-jurisdictional implications for the health services of these islands, and, while paying particular attention to women’s right to privacy and anonymity, such data should be collected as soon as possible.</w:t>
      </w:r>
    </w:p>
    <w:p w14:paraId="459DADE8" w14:textId="77777777" w:rsidR="006A1CEE" w:rsidRPr="00B30629" w:rsidRDefault="006A1CEE" w:rsidP="006A1CEE">
      <w:pPr>
        <w:pStyle w:val="NoSpacing"/>
        <w:spacing w:line="360" w:lineRule="auto"/>
        <w:jc w:val="both"/>
        <w:rPr>
          <w:rFonts w:ascii="Times New Roman" w:hAnsi="Times New Roman" w:cs="Times New Roman"/>
          <w:b/>
          <w:sz w:val="26"/>
          <w:szCs w:val="26"/>
          <w:u w:val="single"/>
        </w:rPr>
      </w:pPr>
    </w:p>
    <w:p w14:paraId="4D258A3A" w14:textId="77777777" w:rsidR="006A1CEE" w:rsidRPr="001E500B" w:rsidRDefault="006A1CEE" w:rsidP="00B545DD">
      <w:pPr>
        <w:pStyle w:val="NoSpacing"/>
        <w:numPr>
          <w:ilvl w:val="0"/>
          <w:numId w:val="6"/>
        </w:numPr>
        <w:spacing w:line="360" w:lineRule="auto"/>
        <w:jc w:val="both"/>
        <w:rPr>
          <w:rFonts w:ascii="Times New Roman" w:hAnsi="Times New Roman" w:cs="Times New Roman"/>
          <w:b/>
          <w:sz w:val="26"/>
          <w:szCs w:val="26"/>
          <w:u w:val="single"/>
        </w:rPr>
      </w:pPr>
      <w:r w:rsidRPr="001E500B">
        <w:rPr>
          <w:rFonts w:ascii="Times New Roman" w:hAnsi="Times New Roman" w:cs="Times New Roman"/>
          <w:b/>
          <w:sz w:val="26"/>
          <w:szCs w:val="26"/>
          <w:u w:val="single"/>
        </w:rPr>
        <w:t>Without a clearer picture, it will be difficult to ascertain, for example, how often marginalised women travel to access such services. Now that they have decided to fund abortions for Northern Ireland women travelling to Great Britain for terminations, the Scottish, Welsh and UK Governments should analyse the extent to which this funding is accessed by women from different social classes, communities, and marginalised groups.</w:t>
      </w:r>
    </w:p>
    <w:p w14:paraId="3434B0F5" w14:textId="77777777" w:rsidR="006A1CEE" w:rsidRPr="00B30629" w:rsidRDefault="006A1CEE" w:rsidP="006A1CEE">
      <w:pPr>
        <w:pStyle w:val="NoSpacing"/>
        <w:spacing w:line="360" w:lineRule="auto"/>
        <w:jc w:val="both"/>
        <w:rPr>
          <w:rFonts w:ascii="Times New Roman" w:hAnsi="Times New Roman" w:cs="Times New Roman"/>
          <w:b/>
          <w:sz w:val="26"/>
          <w:szCs w:val="26"/>
        </w:rPr>
      </w:pPr>
    </w:p>
    <w:p w14:paraId="64757155" w14:textId="77777777" w:rsidR="006A1CEE" w:rsidRPr="001E500B" w:rsidRDefault="006A1CEE" w:rsidP="00B545DD">
      <w:pPr>
        <w:pStyle w:val="NoSpacing"/>
        <w:numPr>
          <w:ilvl w:val="0"/>
          <w:numId w:val="6"/>
        </w:numPr>
        <w:spacing w:line="360" w:lineRule="auto"/>
        <w:jc w:val="both"/>
        <w:rPr>
          <w:rFonts w:ascii="Times New Roman" w:hAnsi="Times New Roman" w:cs="Times New Roman"/>
          <w:b/>
          <w:sz w:val="26"/>
          <w:szCs w:val="26"/>
          <w:u w:val="single"/>
        </w:rPr>
      </w:pPr>
      <w:r w:rsidRPr="001E500B">
        <w:rPr>
          <w:rFonts w:ascii="Times New Roman" w:hAnsi="Times New Roman" w:cs="Times New Roman"/>
          <w:b/>
          <w:sz w:val="26"/>
          <w:szCs w:val="26"/>
          <w:u w:val="single"/>
        </w:rPr>
        <w:lastRenderedPageBreak/>
        <w:t>Furthermore, once its new abortion regulatory regime is fully established, the Government of Ireland should assess how many women still travel to Great Britain for terminations, and how many women from Northern Ireland access abortion services in the Republic of Ireland.</w:t>
      </w:r>
    </w:p>
    <w:p w14:paraId="0889AAEA" w14:textId="77777777" w:rsidR="006A1CEE" w:rsidRPr="00B30629" w:rsidRDefault="006A1CEE" w:rsidP="006A1CEE">
      <w:pPr>
        <w:pStyle w:val="NoSpacing"/>
        <w:spacing w:line="360" w:lineRule="auto"/>
        <w:jc w:val="both"/>
        <w:rPr>
          <w:rFonts w:ascii="Times New Roman" w:hAnsi="Times New Roman" w:cs="Times New Roman"/>
          <w:b/>
          <w:sz w:val="26"/>
          <w:szCs w:val="26"/>
          <w:u w:val="single"/>
        </w:rPr>
      </w:pPr>
    </w:p>
    <w:p w14:paraId="246E8F1A" w14:textId="77777777" w:rsidR="006A1CEE" w:rsidRPr="001E500B" w:rsidRDefault="006A1CEE" w:rsidP="00B545DD">
      <w:pPr>
        <w:pStyle w:val="NoSpacing"/>
        <w:numPr>
          <w:ilvl w:val="0"/>
          <w:numId w:val="6"/>
        </w:numPr>
        <w:spacing w:line="360" w:lineRule="auto"/>
        <w:jc w:val="both"/>
        <w:rPr>
          <w:rFonts w:ascii="Times New Roman" w:hAnsi="Times New Roman" w:cs="Times New Roman"/>
          <w:b/>
          <w:sz w:val="26"/>
          <w:szCs w:val="26"/>
          <w:u w:val="single"/>
        </w:rPr>
      </w:pPr>
      <w:r w:rsidRPr="001E500B">
        <w:rPr>
          <w:rFonts w:ascii="Times New Roman" w:hAnsi="Times New Roman" w:cs="Times New Roman"/>
          <w:b/>
          <w:sz w:val="26"/>
          <w:szCs w:val="26"/>
          <w:u w:val="single"/>
        </w:rPr>
        <w:t>We agree with the recent report of the House of Commons Women and Equalities Committee that there should be specific information for women and girls about their rights to bring home foetal remains or the remains of unborn children, and that border agencies should ensure that women and their families who travel with remains should be treated with dignity.</w:t>
      </w:r>
    </w:p>
    <w:p w14:paraId="4074A5D9" w14:textId="77777777" w:rsidR="006A1CEE" w:rsidRPr="00B30629" w:rsidRDefault="006A1CEE" w:rsidP="006A1CEE">
      <w:pPr>
        <w:pStyle w:val="NoSpacing"/>
        <w:spacing w:line="360" w:lineRule="auto"/>
        <w:jc w:val="both"/>
        <w:rPr>
          <w:rFonts w:ascii="Times New Roman" w:hAnsi="Times New Roman" w:cs="Times New Roman"/>
          <w:b/>
          <w:sz w:val="26"/>
          <w:szCs w:val="26"/>
          <w:u w:val="single"/>
        </w:rPr>
      </w:pPr>
    </w:p>
    <w:p w14:paraId="560B41A9" w14:textId="46451181" w:rsidR="006A1CEE" w:rsidRPr="001E500B" w:rsidRDefault="006A1CEE" w:rsidP="00B545DD">
      <w:pPr>
        <w:pStyle w:val="NoSpacing"/>
        <w:numPr>
          <w:ilvl w:val="0"/>
          <w:numId w:val="6"/>
        </w:numPr>
        <w:spacing w:line="360" w:lineRule="auto"/>
        <w:jc w:val="both"/>
        <w:rPr>
          <w:rFonts w:ascii="Times New Roman" w:hAnsi="Times New Roman" w:cs="Times New Roman"/>
          <w:b/>
          <w:sz w:val="26"/>
          <w:szCs w:val="26"/>
          <w:u w:val="single"/>
        </w:rPr>
      </w:pPr>
      <w:r w:rsidRPr="001E500B">
        <w:rPr>
          <w:rFonts w:ascii="Times New Roman" w:hAnsi="Times New Roman" w:cs="Times New Roman"/>
          <w:b/>
          <w:sz w:val="26"/>
          <w:szCs w:val="26"/>
          <w:u w:val="single"/>
        </w:rPr>
        <w:t>As new services and new forms of provision develop, clinical knowledge should be shared across these islands. This could include providing training in how to provide the best support and care to women who travel in order to have a termination.</w:t>
      </w:r>
      <w:r w:rsidR="00FA274D" w:rsidRPr="00FA274D">
        <w:rPr>
          <w:rFonts w:ascii="Times New Roman" w:hAnsi="Times New Roman" w:cs="Times New Roman"/>
          <w:b/>
          <w:sz w:val="26"/>
          <w:szCs w:val="26"/>
          <w:highlight w:val="cyan"/>
          <w:u w:val="single"/>
        </w:rPr>
        <w:t xml:space="preserve"> </w:t>
      </w:r>
    </w:p>
    <w:p w14:paraId="08E2C358" w14:textId="77777777" w:rsidR="006A1CEE" w:rsidRPr="00B30629" w:rsidRDefault="006A1CEE" w:rsidP="006A1CEE">
      <w:pPr>
        <w:pStyle w:val="NoSpacing"/>
        <w:spacing w:line="360" w:lineRule="auto"/>
        <w:jc w:val="both"/>
        <w:rPr>
          <w:rFonts w:ascii="Times New Roman" w:hAnsi="Times New Roman" w:cs="Times New Roman"/>
          <w:b/>
          <w:sz w:val="26"/>
          <w:szCs w:val="26"/>
        </w:rPr>
      </w:pPr>
    </w:p>
    <w:p w14:paraId="7E6CBD5D" w14:textId="77777777" w:rsidR="006A1CEE" w:rsidRPr="001E500B" w:rsidRDefault="006A1CEE" w:rsidP="00B545DD">
      <w:pPr>
        <w:pStyle w:val="NoSpacing"/>
        <w:numPr>
          <w:ilvl w:val="0"/>
          <w:numId w:val="6"/>
        </w:numPr>
        <w:spacing w:line="360" w:lineRule="auto"/>
        <w:jc w:val="both"/>
        <w:rPr>
          <w:rFonts w:ascii="Times New Roman" w:hAnsi="Times New Roman" w:cs="Times New Roman"/>
          <w:b/>
          <w:sz w:val="26"/>
          <w:szCs w:val="26"/>
          <w:u w:val="single"/>
        </w:rPr>
      </w:pPr>
      <w:r w:rsidRPr="001E500B">
        <w:rPr>
          <w:rFonts w:ascii="Times New Roman" w:hAnsi="Times New Roman" w:cs="Times New Roman"/>
          <w:b/>
          <w:sz w:val="26"/>
          <w:szCs w:val="26"/>
          <w:u w:val="single"/>
        </w:rPr>
        <w:t>On the island of Ireland, medical professionals should also hold cross-jurisdictional discussions about the provision of perinatal hospital care, to facilitate access for women and babies from both sides of the border to clinics in Northern Ireland and the Republic of Ireland.</w:t>
      </w:r>
    </w:p>
    <w:p w14:paraId="2CA9940B" w14:textId="77777777" w:rsidR="006A1CEE" w:rsidRPr="00B30629" w:rsidRDefault="006A1CEE" w:rsidP="006A1CEE">
      <w:pPr>
        <w:pStyle w:val="NoSpacing"/>
        <w:spacing w:line="360" w:lineRule="auto"/>
        <w:jc w:val="both"/>
        <w:rPr>
          <w:rFonts w:ascii="Times New Roman" w:hAnsi="Times New Roman" w:cs="Times New Roman"/>
          <w:b/>
          <w:sz w:val="26"/>
          <w:szCs w:val="26"/>
          <w:u w:val="single"/>
        </w:rPr>
      </w:pPr>
    </w:p>
    <w:p w14:paraId="00A13C32" w14:textId="77777777" w:rsidR="006A1CEE" w:rsidRPr="001E500B" w:rsidRDefault="006A1CEE" w:rsidP="00B545DD">
      <w:pPr>
        <w:pStyle w:val="NoSpacing"/>
        <w:numPr>
          <w:ilvl w:val="0"/>
          <w:numId w:val="6"/>
        </w:numPr>
        <w:spacing w:line="360" w:lineRule="auto"/>
        <w:jc w:val="both"/>
        <w:rPr>
          <w:rFonts w:ascii="Times New Roman" w:hAnsi="Times New Roman" w:cs="Times New Roman"/>
          <w:b/>
          <w:sz w:val="26"/>
          <w:szCs w:val="26"/>
          <w:u w:val="single"/>
        </w:rPr>
      </w:pPr>
      <w:r w:rsidRPr="00B30629">
        <w:rPr>
          <w:rFonts w:ascii="Times New Roman" w:hAnsi="Times New Roman" w:cs="Times New Roman"/>
          <w:b/>
          <w:sz w:val="26"/>
          <w:szCs w:val="26"/>
        </w:rPr>
        <w:t xml:space="preserve">Abortion laws in Northern Ireland now diverge significantly from those in Ireland and Great Britain. But this factor should not prevent necessary discussions between parties in the various jurisdictions. </w:t>
      </w:r>
      <w:r w:rsidRPr="001E500B">
        <w:rPr>
          <w:rFonts w:ascii="Times New Roman" w:hAnsi="Times New Roman" w:cs="Times New Roman"/>
          <w:b/>
          <w:sz w:val="26"/>
          <w:szCs w:val="26"/>
          <w:u w:val="single"/>
        </w:rPr>
        <w:t xml:space="preserve">It should be permissible and legal, for example, for medical professionals in Northern Ireland to liaise with counterparts in Great Britain and Ireland on the cross-jurisdictional implications of these different approaches. </w:t>
      </w:r>
    </w:p>
    <w:p w14:paraId="448F079B" w14:textId="77777777" w:rsidR="006A1CEE" w:rsidRPr="00B30629" w:rsidRDefault="006A1CEE" w:rsidP="006A1CEE">
      <w:pPr>
        <w:pStyle w:val="NoSpacing"/>
        <w:spacing w:line="360" w:lineRule="auto"/>
        <w:jc w:val="both"/>
        <w:rPr>
          <w:rFonts w:ascii="Times New Roman" w:hAnsi="Times New Roman" w:cs="Times New Roman"/>
          <w:b/>
          <w:sz w:val="26"/>
          <w:szCs w:val="26"/>
        </w:rPr>
      </w:pPr>
    </w:p>
    <w:p w14:paraId="3E239D0D" w14:textId="77777777" w:rsidR="006A1CEE" w:rsidRPr="00B30629" w:rsidRDefault="006A1CEE" w:rsidP="00B545DD">
      <w:pPr>
        <w:pStyle w:val="NoSpacing"/>
        <w:numPr>
          <w:ilvl w:val="0"/>
          <w:numId w:val="6"/>
        </w:numPr>
        <w:spacing w:line="360" w:lineRule="auto"/>
        <w:jc w:val="both"/>
        <w:rPr>
          <w:rFonts w:ascii="Times New Roman" w:hAnsi="Times New Roman" w:cs="Times New Roman"/>
          <w:b/>
          <w:sz w:val="26"/>
          <w:szCs w:val="26"/>
        </w:rPr>
      </w:pPr>
      <w:r w:rsidRPr="00B30629">
        <w:rPr>
          <w:rFonts w:ascii="Times New Roman" w:hAnsi="Times New Roman" w:cs="Times New Roman"/>
          <w:b/>
          <w:sz w:val="26"/>
          <w:szCs w:val="26"/>
        </w:rPr>
        <w:t xml:space="preserve">We are concerned that a lack of clarity among healthcare professionals about their duties under Northern Ireland law could be detrimental to women’s health and wellbeing. The Department of Health in Northern </w:t>
      </w:r>
      <w:r w:rsidRPr="00B30629">
        <w:rPr>
          <w:rFonts w:ascii="Times New Roman" w:hAnsi="Times New Roman" w:cs="Times New Roman"/>
          <w:b/>
          <w:sz w:val="26"/>
          <w:szCs w:val="26"/>
        </w:rPr>
        <w:lastRenderedPageBreak/>
        <w:t>Ireland should reissue guidance for healthcare professionals, making it clear that referring patients to the funded scheme is not unlawful.</w:t>
      </w:r>
    </w:p>
    <w:p w14:paraId="774CD58F" w14:textId="77777777" w:rsidR="006A1CEE" w:rsidRPr="00B30629" w:rsidRDefault="006A1CEE" w:rsidP="006A1CEE">
      <w:pPr>
        <w:pStyle w:val="NoSpacing"/>
        <w:spacing w:line="360" w:lineRule="auto"/>
        <w:jc w:val="both"/>
        <w:rPr>
          <w:rFonts w:ascii="Times New Roman" w:hAnsi="Times New Roman" w:cs="Times New Roman"/>
          <w:b/>
          <w:sz w:val="26"/>
          <w:szCs w:val="26"/>
        </w:rPr>
      </w:pPr>
    </w:p>
    <w:p w14:paraId="59A9C6FC" w14:textId="77777777" w:rsidR="006A1CEE" w:rsidRPr="00B30629" w:rsidRDefault="006A1CEE" w:rsidP="00B545DD">
      <w:pPr>
        <w:pStyle w:val="NoSpacing"/>
        <w:numPr>
          <w:ilvl w:val="0"/>
          <w:numId w:val="6"/>
        </w:numPr>
        <w:spacing w:line="360" w:lineRule="auto"/>
        <w:jc w:val="both"/>
        <w:rPr>
          <w:rFonts w:ascii="Times New Roman" w:hAnsi="Times New Roman" w:cs="Times New Roman"/>
          <w:b/>
          <w:sz w:val="26"/>
          <w:szCs w:val="26"/>
        </w:rPr>
      </w:pPr>
      <w:r w:rsidRPr="00B30629">
        <w:rPr>
          <w:rFonts w:ascii="Times New Roman" w:hAnsi="Times New Roman" w:cs="Times New Roman"/>
          <w:b/>
          <w:sz w:val="26"/>
          <w:szCs w:val="26"/>
        </w:rPr>
        <w:t xml:space="preserve">In so doing, it should work with the Department of Justice to explain to doctors in clear terms what sort of advice would be deemed illegal under Northern Ireland abortion law. It should reiterate that the 2016 </w:t>
      </w:r>
      <w:hyperlink r:id="rId13" w:history="1">
        <w:r w:rsidRPr="00B30629">
          <w:rPr>
            <w:rStyle w:val="Hyperlink1"/>
            <w:rFonts w:ascii="Times New Roman" w:hAnsi="Times New Roman" w:cs="Times New Roman"/>
            <w:b/>
            <w:sz w:val="26"/>
            <w:szCs w:val="26"/>
            <w:bdr w:val="none" w:sz="0" w:space="0" w:color="auto" w:frame="1"/>
            <w:shd w:val="clear" w:color="auto" w:fill="FFFFFF"/>
          </w:rPr>
          <w:t>Guidance for Health and Social Care Professionals on Termination of Pregnancy in Northern Ireland</w:t>
        </w:r>
      </w:hyperlink>
      <w:r w:rsidRPr="00B30629">
        <w:rPr>
          <w:rStyle w:val="Hyperlink1"/>
          <w:rFonts w:ascii="Times New Roman" w:hAnsi="Times New Roman" w:cs="Times New Roman"/>
          <w:b/>
          <w:sz w:val="26"/>
          <w:szCs w:val="26"/>
          <w:bdr w:val="none" w:sz="0" w:space="0" w:color="auto" w:frame="1"/>
          <w:shd w:val="clear" w:color="auto" w:fill="FFFFFF"/>
        </w:rPr>
        <w:t xml:space="preserve"> permits</w:t>
      </w:r>
      <w:r w:rsidRPr="00B30629">
        <w:rPr>
          <w:rFonts w:ascii="Times New Roman" w:hAnsi="Times New Roman" w:cs="Times New Roman"/>
          <w:b/>
          <w:sz w:val="26"/>
          <w:szCs w:val="26"/>
        </w:rPr>
        <w:t xml:space="preserve"> medical professionals to </w:t>
      </w:r>
      <w:r w:rsidRPr="00B30629">
        <w:rPr>
          <w:rFonts w:ascii="Times New Roman" w:hAnsi="Times New Roman" w:cs="Times New Roman"/>
          <w:b/>
          <w:sz w:val="26"/>
          <w:szCs w:val="26"/>
          <w:shd w:val="clear" w:color="auto" w:fill="FFFFFF"/>
        </w:rPr>
        <w:t>signpost abortion services in other jurisdictions to their patients</w:t>
      </w:r>
      <w:r w:rsidRPr="00B30629">
        <w:rPr>
          <w:rFonts w:ascii="Times New Roman" w:hAnsi="Times New Roman" w:cs="Times New Roman"/>
          <w:b/>
          <w:sz w:val="26"/>
          <w:szCs w:val="26"/>
        </w:rPr>
        <w:t>.</w:t>
      </w:r>
    </w:p>
    <w:p w14:paraId="61438B16" w14:textId="77777777" w:rsidR="006A1CEE" w:rsidRPr="00B30629" w:rsidRDefault="006A1CEE" w:rsidP="006A1CEE">
      <w:pPr>
        <w:pStyle w:val="NoSpacing"/>
        <w:spacing w:line="360" w:lineRule="auto"/>
        <w:jc w:val="both"/>
        <w:rPr>
          <w:rFonts w:ascii="Times New Roman" w:hAnsi="Times New Roman" w:cs="Times New Roman"/>
          <w:b/>
          <w:sz w:val="26"/>
          <w:szCs w:val="26"/>
          <w:u w:val="single"/>
        </w:rPr>
      </w:pPr>
    </w:p>
    <w:p w14:paraId="773BA727" w14:textId="069BDFF2" w:rsidR="006A1CEE" w:rsidRDefault="006A1CEE" w:rsidP="00B545DD">
      <w:pPr>
        <w:pStyle w:val="NoSpacing"/>
        <w:numPr>
          <w:ilvl w:val="0"/>
          <w:numId w:val="6"/>
        </w:numPr>
        <w:spacing w:line="360" w:lineRule="auto"/>
        <w:jc w:val="both"/>
        <w:rPr>
          <w:rFonts w:ascii="Times New Roman" w:hAnsi="Times New Roman" w:cs="Times New Roman"/>
          <w:b/>
          <w:sz w:val="26"/>
          <w:szCs w:val="26"/>
        </w:rPr>
      </w:pPr>
      <w:r w:rsidRPr="00B30629">
        <w:rPr>
          <w:rFonts w:ascii="Times New Roman" w:hAnsi="Times New Roman" w:cs="Times New Roman"/>
          <w:b/>
          <w:sz w:val="26"/>
          <w:szCs w:val="26"/>
        </w:rPr>
        <w:t>Women who seek abortions in other jurisdictions following rape or incest should not be prosecuted for doing so. We recognise that justice is devolved in Northern Ireland, and as such the Attorney General for Northern Ireland should issue guidance to state that it will not be in the public interest to prosecute survivors of rape and incest, and professionals treating them, who have not reported abortions to the police.</w:t>
      </w:r>
    </w:p>
    <w:p w14:paraId="686356A9" w14:textId="77777777" w:rsidR="00D57430" w:rsidRPr="00D57430" w:rsidRDefault="00D57430" w:rsidP="00D57430">
      <w:pPr>
        <w:ind w:left="360"/>
        <w:rPr>
          <w:rFonts w:ascii="Times New Roman" w:hAnsi="Times New Roman"/>
          <w:b/>
          <w:sz w:val="26"/>
          <w:szCs w:val="26"/>
        </w:rPr>
      </w:pPr>
    </w:p>
    <w:p w14:paraId="5316A518" w14:textId="77777777" w:rsidR="00AB4BBB" w:rsidRPr="001E500B" w:rsidRDefault="00AB4BBB" w:rsidP="00B545DD">
      <w:pPr>
        <w:pStyle w:val="ListParagraph"/>
        <w:numPr>
          <w:ilvl w:val="0"/>
          <w:numId w:val="7"/>
        </w:numPr>
        <w:spacing w:line="360" w:lineRule="auto"/>
        <w:jc w:val="both"/>
        <w:rPr>
          <w:rFonts w:ascii="Times New Roman" w:hAnsi="Times New Roman"/>
          <w:sz w:val="26"/>
          <w:szCs w:val="26"/>
          <w:u w:val="single"/>
        </w:rPr>
      </w:pPr>
      <w:r w:rsidRPr="001E500B">
        <w:rPr>
          <w:rFonts w:ascii="Times New Roman" w:hAnsi="Times New Roman"/>
          <w:b/>
          <w:sz w:val="26"/>
          <w:szCs w:val="26"/>
          <w:u w:val="single"/>
        </w:rPr>
        <w:t>We stress, however, that any restriction on women’s ability to access abortion services, and any legal process which has a detrimental effect on their recovery or general health and wellbeing, would amount to an abrogation of their human rights. In the context of the United Kingdom, it will be the responsibility of the UK Government to ensure that these women’s rights are protected.</w:t>
      </w:r>
    </w:p>
    <w:p w14:paraId="46886D0B" w14:textId="77777777" w:rsidR="006A1CEE" w:rsidRPr="00B30629" w:rsidRDefault="006A1CEE" w:rsidP="006A1CEE">
      <w:pPr>
        <w:pStyle w:val="NoSpacing"/>
        <w:spacing w:line="360" w:lineRule="auto"/>
        <w:jc w:val="both"/>
        <w:rPr>
          <w:rFonts w:ascii="Times New Roman" w:hAnsi="Times New Roman" w:cs="Times New Roman"/>
          <w:b/>
          <w:sz w:val="26"/>
          <w:szCs w:val="26"/>
          <w:u w:val="single"/>
        </w:rPr>
      </w:pPr>
    </w:p>
    <w:p w14:paraId="7ACC0BCB" w14:textId="77777777" w:rsidR="006A1CEE" w:rsidRPr="001E500B" w:rsidRDefault="006A1CEE" w:rsidP="00B545DD">
      <w:pPr>
        <w:pStyle w:val="NoSpacing"/>
        <w:numPr>
          <w:ilvl w:val="0"/>
          <w:numId w:val="6"/>
        </w:numPr>
        <w:spacing w:line="360" w:lineRule="auto"/>
        <w:jc w:val="both"/>
        <w:rPr>
          <w:rFonts w:ascii="Times New Roman" w:hAnsi="Times New Roman" w:cs="Times New Roman"/>
          <w:b/>
          <w:sz w:val="26"/>
          <w:szCs w:val="26"/>
          <w:u w:val="single"/>
        </w:rPr>
      </w:pPr>
      <w:r w:rsidRPr="001E500B">
        <w:rPr>
          <w:rFonts w:ascii="Times New Roman" w:hAnsi="Times New Roman" w:cs="Times New Roman"/>
          <w:b/>
          <w:sz w:val="26"/>
          <w:szCs w:val="26"/>
          <w:u w:val="single"/>
        </w:rPr>
        <w:t>While we respect the Northern Ireland devolution agreement, we underline how the cross-jurisdictional implications that we have outlined will remain with or without a functioning Northern Ireland Assembly. Reinstating the Assembly will, however, offer the people – and particularly the women – of Northern Ireland a greater role in discussions about these implications. The current stasis is unacceptable when women’s health and wellbeing are at risk.</w:t>
      </w:r>
    </w:p>
    <w:p w14:paraId="00ED71EC" w14:textId="77777777" w:rsidR="006A1CEE" w:rsidRPr="00B30629" w:rsidRDefault="006A1CEE" w:rsidP="006A1CEE">
      <w:pPr>
        <w:pStyle w:val="NoSpacing"/>
        <w:spacing w:line="360" w:lineRule="auto"/>
        <w:jc w:val="both"/>
        <w:rPr>
          <w:rFonts w:ascii="Times New Roman" w:hAnsi="Times New Roman" w:cs="Times New Roman"/>
          <w:b/>
          <w:sz w:val="26"/>
          <w:szCs w:val="26"/>
        </w:rPr>
      </w:pPr>
    </w:p>
    <w:p w14:paraId="303811EC" w14:textId="77777777" w:rsidR="006A1CEE" w:rsidRPr="00B30629" w:rsidRDefault="006A1CEE" w:rsidP="00B545DD">
      <w:pPr>
        <w:pStyle w:val="NoSpacing"/>
        <w:numPr>
          <w:ilvl w:val="0"/>
          <w:numId w:val="6"/>
        </w:numPr>
        <w:spacing w:line="360" w:lineRule="auto"/>
        <w:jc w:val="both"/>
        <w:rPr>
          <w:rFonts w:ascii="Times New Roman" w:hAnsi="Times New Roman" w:cs="Times New Roman"/>
          <w:b/>
          <w:sz w:val="26"/>
          <w:szCs w:val="26"/>
        </w:rPr>
      </w:pPr>
      <w:r w:rsidRPr="00B30629">
        <w:rPr>
          <w:rFonts w:ascii="Times New Roman" w:hAnsi="Times New Roman" w:cs="Times New Roman"/>
          <w:b/>
          <w:sz w:val="26"/>
          <w:szCs w:val="26"/>
        </w:rPr>
        <w:t xml:space="preserve">On the other hand, the UK Government has made the decision to provide free services for women from Northern Ireland seeking an abortion in England, and the Scottish and Welsh Governments have followed suit. Scrutiny of these arrangements rests with the UK, Scottish and Welsh Parliaments. </w:t>
      </w:r>
    </w:p>
    <w:p w14:paraId="7214647F" w14:textId="77777777" w:rsidR="006A1CEE" w:rsidRPr="00B30629" w:rsidRDefault="006A1CEE" w:rsidP="006A1CEE">
      <w:pPr>
        <w:pStyle w:val="NoSpacing"/>
        <w:spacing w:line="360" w:lineRule="auto"/>
        <w:jc w:val="both"/>
        <w:rPr>
          <w:rFonts w:ascii="Times New Roman" w:hAnsi="Times New Roman" w:cs="Times New Roman"/>
          <w:b/>
          <w:sz w:val="26"/>
          <w:szCs w:val="26"/>
        </w:rPr>
      </w:pPr>
    </w:p>
    <w:p w14:paraId="136058B5" w14:textId="2C5F63FC" w:rsidR="006A1CEE" w:rsidRPr="001E500B" w:rsidRDefault="006A1CEE" w:rsidP="00B545DD">
      <w:pPr>
        <w:pStyle w:val="NoSpacing"/>
        <w:numPr>
          <w:ilvl w:val="0"/>
          <w:numId w:val="6"/>
        </w:numPr>
        <w:spacing w:line="360" w:lineRule="auto"/>
        <w:jc w:val="both"/>
        <w:rPr>
          <w:rFonts w:ascii="Times New Roman" w:hAnsi="Times New Roman" w:cs="Times New Roman"/>
          <w:b/>
          <w:sz w:val="26"/>
          <w:szCs w:val="26"/>
          <w:u w:val="single"/>
        </w:rPr>
      </w:pPr>
      <w:r w:rsidRPr="001E500B">
        <w:rPr>
          <w:rFonts w:ascii="Times New Roman" w:hAnsi="Times New Roman" w:cs="Times New Roman"/>
          <w:b/>
          <w:sz w:val="26"/>
          <w:szCs w:val="26"/>
          <w:u w:val="single"/>
        </w:rPr>
        <w:t>The current suspension of the Northern Ireland Assembly must not stand in the way of discussions between the BIPA jurisdictions on these important issues. The Governments of the UK and Ireland should use the cooperation structures available to them, such as the British</w:t>
      </w:r>
      <w:r w:rsidR="00D71F14">
        <w:rPr>
          <w:rFonts w:ascii="Times New Roman" w:hAnsi="Times New Roman" w:cs="Times New Roman"/>
          <w:b/>
          <w:sz w:val="26"/>
          <w:szCs w:val="26"/>
          <w:u w:val="single"/>
        </w:rPr>
        <w:t>-</w:t>
      </w:r>
      <w:r w:rsidRPr="001E500B">
        <w:rPr>
          <w:rFonts w:ascii="Times New Roman" w:hAnsi="Times New Roman" w:cs="Times New Roman"/>
          <w:b/>
          <w:sz w:val="26"/>
          <w:szCs w:val="26"/>
          <w:u w:val="single"/>
        </w:rPr>
        <w:t>Irish Council, to prioritise discussions on the cross-jurisdictional implications of different approaches to abortion on these islands.</w:t>
      </w:r>
    </w:p>
    <w:p w14:paraId="7237DDA9" w14:textId="77777777" w:rsidR="006A1CEE" w:rsidRPr="00B30629" w:rsidRDefault="006A1CEE" w:rsidP="006A1CEE">
      <w:pPr>
        <w:pStyle w:val="NoSpacing"/>
        <w:spacing w:line="360" w:lineRule="auto"/>
        <w:jc w:val="both"/>
        <w:rPr>
          <w:rFonts w:ascii="Times New Roman" w:hAnsi="Times New Roman" w:cs="Times New Roman"/>
          <w:b/>
          <w:sz w:val="26"/>
          <w:szCs w:val="26"/>
        </w:rPr>
      </w:pPr>
    </w:p>
    <w:p w14:paraId="643F884A" w14:textId="77777777" w:rsidR="006A1CEE" w:rsidRPr="001E500B" w:rsidRDefault="006A1CEE" w:rsidP="00B545DD">
      <w:pPr>
        <w:pStyle w:val="NoSpacing"/>
        <w:numPr>
          <w:ilvl w:val="0"/>
          <w:numId w:val="6"/>
        </w:numPr>
        <w:spacing w:line="360" w:lineRule="auto"/>
        <w:jc w:val="both"/>
        <w:rPr>
          <w:rFonts w:ascii="Times New Roman" w:hAnsi="Times New Roman" w:cs="Times New Roman"/>
          <w:b/>
          <w:sz w:val="26"/>
          <w:szCs w:val="26"/>
          <w:u w:val="single"/>
        </w:rPr>
      </w:pPr>
      <w:r w:rsidRPr="001E500B">
        <w:rPr>
          <w:rFonts w:ascii="Times New Roman" w:hAnsi="Times New Roman" w:cs="Times New Roman"/>
          <w:b/>
          <w:sz w:val="26"/>
          <w:szCs w:val="26"/>
          <w:u w:val="single"/>
        </w:rPr>
        <w:t xml:space="preserve">We heard convincing evidence about the value of the Citizens’ Assembly process which preceded the recent referendum in Ireland in involving people in decision-making. We therefore recommend the Citizens’ Assembly process as a potentially instructive model for engaging the public in this important debate. </w:t>
      </w:r>
    </w:p>
    <w:p w14:paraId="745C6E4C" w14:textId="77777777" w:rsidR="006A1CEE" w:rsidRPr="00B30629" w:rsidRDefault="006A1CEE" w:rsidP="006A1CEE">
      <w:pPr>
        <w:pStyle w:val="NoSpacing"/>
        <w:spacing w:line="360" w:lineRule="auto"/>
        <w:jc w:val="both"/>
        <w:rPr>
          <w:rFonts w:ascii="Times New Roman" w:hAnsi="Times New Roman" w:cs="Times New Roman"/>
          <w:b/>
          <w:sz w:val="26"/>
          <w:szCs w:val="26"/>
          <w:u w:val="single"/>
        </w:rPr>
      </w:pPr>
    </w:p>
    <w:p w14:paraId="19005DA3" w14:textId="77777777" w:rsidR="006A1CEE" w:rsidRPr="001E500B" w:rsidRDefault="006A1CEE" w:rsidP="00B545DD">
      <w:pPr>
        <w:pStyle w:val="NoSpacing"/>
        <w:numPr>
          <w:ilvl w:val="0"/>
          <w:numId w:val="6"/>
        </w:numPr>
        <w:spacing w:line="360" w:lineRule="auto"/>
        <w:jc w:val="both"/>
        <w:rPr>
          <w:rFonts w:ascii="Times New Roman" w:hAnsi="Times New Roman" w:cs="Times New Roman"/>
          <w:b/>
          <w:sz w:val="26"/>
          <w:szCs w:val="26"/>
          <w:u w:val="single"/>
        </w:rPr>
      </w:pPr>
      <w:r w:rsidRPr="001E500B">
        <w:rPr>
          <w:rFonts w:ascii="Times New Roman" w:hAnsi="Times New Roman" w:cs="Times New Roman"/>
          <w:b/>
          <w:sz w:val="26"/>
          <w:szCs w:val="26"/>
          <w:u w:val="single"/>
        </w:rPr>
        <w:t>We heard evidence that differences between abortion provision across these islands have led to an increase in women taking online abortion pills. We also heard concerns about the risks to women’s health of taking medication without medical supervision.</w:t>
      </w:r>
    </w:p>
    <w:p w14:paraId="3E14EBCA" w14:textId="77777777" w:rsidR="006A1CEE" w:rsidRPr="00B30629" w:rsidRDefault="006A1CEE" w:rsidP="006A1CEE">
      <w:pPr>
        <w:pStyle w:val="NoSpacing"/>
        <w:spacing w:line="360" w:lineRule="auto"/>
        <w:jc w:val="both"/>
        <w:rPr>
          <w:rFonts w:ascii="Times New Roman" w:hAnsi="Times New Roman" w:cs="Times New Roman"/>
          <w:b/>
          <w:sz w:val="26"/>
          <w:szCs w:val="26"/>
        </w:rPr>
      </w:pPr>
    </w:p>
    <w:p w14:paraId="43A6795A" w14:textId="77777777" w:rsidR="006A1CEE" w:rsidRPr="00B30629" w:rsidRDefault="006A1CEE" w:rsidP="00B545DD">
      <w:pPr>
        <w:pStyle w:val="NoSpacing"/>
        <w:numPr>
          <w:ilvl w:val="0"/>
          <w:numId w:val="6"/>
        </w:numPr>
        <w:spacing w:line="360" w:lineRule="auto"/>
        <w:jc w:val="both"/>
        <w:rPr>
          <w:rFonts w:ascii="Times New Roman" w:hAnsi="Times New Roman" w:cs="Times New Roman"/>
          <w:b/>
          <w:sz w:val="26"/>
          <w:szCs w:val="26"/>
          <w:u w:val="single"/>
        </w:rPr>
      </w:pPr>
      <w:r w:rsidRPr="001E500B">
        <w:rPr>
          <w:rFonts w:ascii="Times New Roman" w:hAnsi="Times New Roman" w:cs="Times New Roman"/>
          <w:b/>
          <w:sz w:val="26"/>
          <w:szCs w:val="26"/>
          <w:u w:val="single"/>
        </w:rPr>
        <w:t xml:space="preserve">None of the BIPA jurisdictions will wish women’s health to be endangered in this way. It is not illegal anywhere in these islands for doctors to give advice to women – and particularly vulnerable women – which is necessary to protect their health. We therefore recommend that the advice given to women and medical professionals about the medical and legal consequences of taking online abortion pills be clarified and distributed more widely </w:t>
      </w:r>
      <w:r w:rsidRPr="001E500B">
        <w:rPr>
          <w:rFonts w:ascii="Times New Roman" w:hAnsi="Times New Roman" w:cs="Times New Roman"/>
          <w:b/>
          <w:sz w:val="26"/>
          <w:szCs w:val="26"/>
          <w:u w:val="single"/>
        </w:rPr>
        <w:lastRenderedPageBreak/>
        <w:t>across each jurisdiction.</w:t>
      </w:r>
      <w:r w:rsidRPr="00B30629">
        <w:rPr>
          <w:rFonts w:ascii="Times New Roman" w:hAnsi="Times New Roman" w:cs="Times New Roman"/>
          <w:b/>
          <w:sz w:val="26"/>
          <w:szCs w:val="26"/>
        </w:rPr>
        <w:t xml:space="preserve"> In particular, the Chief Medical Officer of Northern Ireland should reassure doctors that such advice would not contradict the 2016 Guidance for Health and Social Care Professionals on Termination of Pregnancy in Northern Ireland.</w:t>
      </w:r>
    </w:p>
    <w:p w14:paraId="4E83D6A6" w14:textId="77777777" w:rsidR="006A1CEE" w:rsidRPr="006A1CEE" w:rsidRDefault="006A1CEE" w:rsidP="00257457">
      <w:pPr>
        <w:pStyle w:val="NoSpacing"/>
        <w:spacing w:line="360" w:lineRule="auto"/>
        <w:jc w:val="both"/>
        <w:rPr>
          <w:rFonts w:ascii="Times New Roman" w:hAnsi="Times New Roman" w:cs="Times New Roman"/>
          <w:b/>
          <w:sz w:val="26"/>
          <w:szCs w:val="26"/>
        </w:rPr>
      </w:pPr>
    </w:p>
    <w:p w14:paraId="653C91D2" w14:textId="77777777" w:rsidR="00257457" w:rsidRDefault="00257457">
      <w:pPr>
        <w:spacing w:line="259" w:lineRule="auto"/>
        <w:rPr>
          <w:rFonts w:ascii="Times New Roman" w:hAnsi="Times New Roman" w:cs="Times New Roman"/>
          <w:b/>
          <w:sz w:val="26"/>
          <w:szCs w:val="26"/>
          <w:highlight w:val="yellow"/>
          <w:u w:val="single"/>
        </w:rPr>
      </w:pPr>
      <w:r>
        <w:rPr>
          <w:rFonts w:ascii="Times New Roman" w:hAnsi="Times New Roman" w:cs="Times New Roman"/>
          <w:b/>
          <w:sz w:val="26"/>
          <w:szCs w:val="26"/>
          <w:highlight w:val="yellow"/>
          <w:u w:val="single"/>
        </w:rPr>
        <w:br w:type="page"/>
      </w:r>
    </w:p>
    <w:p w14:paraId="7464E977" w14:textId="4BA20A70" w:rsidR="00940820" w:rsidRDefault="00FB58A2" w:rsidP="00940820">
      <w:pPr>
        <w:pStyle w:val="NoSpacing"/>
        <w:spacing w:line="360" w:lineRule="auto"/>
        <w:jc w:val="both"/>
        <w:rPr>
          <w:rFonts w:ascii="Times New Roman" w:hAnsi="Times New Roman" w:cs="Times New Roman"/>
          <w:b/>
          <w:sz w:val="26"/>
          <w:szCs w:val="26"/>
          <w:u w:val="single"/>
        </w:rPr>
      </w:pPr>
      <w:r w:rsidRPr="006A1CEE">
        <w:rPr>
          <w:rFonts w:ascii="Times New Roman" w:hAnsi="Times New Roman" w:cs="Times New Roman"/>
          <w:b/>
          <w:sz w:val="26"/>
          <w:szCs w:val="26"/>
          <w:u w:val="single"/>
        </w:rPr>
        <w:lastRenderedPageBreak/>
        <w:t xml:space="preserve">Annex </w:t>
      </w:r>
      <w:r>
        <w:rPr>
          <w:rFonts w:ascii="Times New Roman" w:hAnsi="Times New Roman" w:cs="Times New Roman"/>
          <w:b/>
          <w:sz w:val="26"/>
          <w:szCs w:val="26"/>
          <w:u w:val="single"/>
        </w:rPr>
        <w:t>B</w:t>
      </w:r>
      <w:r w:rsidRPr="006A1CEE">
        <w:rPr>
          <w:rFonts w:ascii="Times New Roman" w:hAnsi="Times New Roman" w:cs="Times New Roman"/>
          <w:b/>
          <w:sz w:val="26"/>
          <w:szCs w:val="26"/>
          <w:u w:val="single"/>
        </w:rPr>
        <w:t xml:space="preserve"> – </w:t>
      </w:r>
      <w:r>
        <w:rPr>
          <w:rFonts w:ascii="Times New Roman" w:hAnsi="Times New Roman" w:cs="Times New Roman"/>
          <w:b/>
          <w:sz w:val="26"/>
          <w:szCs w:val="26"/>
          <w:u w:val="single"/>
        </w:rPr>
        <w:t>Alternative view of BIPA Committee D Member</w:t>
      </w:r>
    </w:p>
    <w:p w14:paraId="22773D43" w14:textId="77777777" w:rsidR="00940820" w:rsidRPr="00940820" w:rsidRDefault="00940820" w:rsidP="00940820">
      <w:pPr>
        <w:pStyle w:val="NoSpacing"/>
        <w:spacing w:line="360" w:lineRule="auto"/>
        <w:jc w:val="both"/>
        <w:rPr>
          <w:rFonts w:ascii="Times New Roman" w:hAnsi="Times New Roman" w:cs="Times New Roman"/>
          <w:b/>
          <w:sz w:val="26"/>
          <w:szCs w:val="26"/>
          <w:u w:val="single"/>
        </w:rPr>
      </w:pPr>
    </w:p>
    <w:p w14:paraId="7641CD2B" w14:textId="02D6C01D" w:rsidR="00940820" w:rsidRPr="00940820" w:rsidRDefault="00940820" w:rsidP="00940820">
      <w:pPr>
        <w:pStyle w:val="ListParagraph"/>
        <w:numPr>
          <w:ilvl w:val="0"/>
          <w:numId w:val="8"/>
        </w:numPr>
        <w:tabs>
          <w:tab w:val="clear" w:pos="567"/>
        </w:tabs>
        <w:spacing w:line="360" w:lineRule="auto"/>
        <w:ind w:left="0" w:hanging="284"/>
        <w:contextualSpacing/>
        <w:jc w:val="both"/>
        <w:rPr>
          <w:rFonts w:ascii="Times New Roman" w:hAnsi="Times New Roman"/>
          <w:sz w:val="26"/>
          <w:szCs w:val="26"/>
        </w:rPr>
      </w:pPr>
      <w:r w:rsidRPr="00940820">
        <w:rPr>
          <w:rFonts w:ascii="Times New Roman" w:hAnsi="Times New Roman"/>
          <w:sz w:val="26"/>
          <w:szCs w:val="26"/>
        </w:rPr>
        <w:t>Abortion policy varies across the BIPA jurisdictions. This variation is entirely legitimate in terms of human rights. It is recognised, for example, within the jurisprudence of the European Court of Human Rights (ECHR) that abortion is a matter for states to decide within their margin of appreciation.</w:t>
      </w:r>
      <w:r w:rsidRPr="00940820">
        <w:rPr>
          <w:rStyle w:val="FootnoteReference"/>
          <w:rFonts w:ascii="Times New Roman" w:hAnsi="Times New Roman"/>
          <w:sz w:val="26"/>
          <w:szCs w:val="26"/>
        </w:rPr>
        <w:footnoteReference w:id="84"/>
      </w:r>
      <w:r w:rsidR="00FA274D">
        <w:rPr>
          <w:rFonts w:ascii="Times New Roman" w:hAnsi="Times New Roman"/>
          <w:sz w:val="26"/>
          <w:szCs w:val="26"/>
        </w:rPr>
        <w:t xml:space="preserve"> </w:t>
      </w:r>
      <w:r w:rsidRPr="00940820">
        <w:rPr>
          <w:rFonts w:ascii="Times New Roman" w:hAnsi="Times New Roman"/>
          <w:sz w:val="26"/>
          <w:szCs w:val="26"/>
        </w:rPr>
        <w:t>There is a debate over the extent of this margin,</w:t>
      </w:r>
      <w:r w:rsidRPr="00940820">
        <w:rPr>
          <w:rStyle w:val="FootnoteReference"/>
          <w:rFonts w:ascii="Times New Roman" w:hAnsi="Times New Roman"/>
          <w:sz w:val="26"/>
          <w:szCs w:val="26"/>
        </w:rPr>
        <w:footnoteReference w:id="85"/>
      </w:r>
      <w:r w:rsidRPr="00940820">
        <w:rPr>
          <w:rFonts w:ascii="Times New Roman" w:hAnsi="Times New Roman"/>
          <w:sz w:val="26"/>
          <w:szCs w:val="26"/>
        </w:rPr>
        <w:t xml:space="preserve"> but at the current time the jurisprudence of the European Court on Human Rights allows for divergence of approaches on how abortion is regulated amongst signatories to the ECHR.</w:t>
      </w:r>
      <w:r w:rsidRPr="00940820">
        <w:rPr>
          <w:rStyle w:val="FootnoteReference"/>
          <w:rFonts w:ascii="Times New Roman" w:hAnsi="Times New Roman"/>
          <w:sz w:val="26"/>
          <w:szCs w:val="26"/>
        </w:rPr>
        <w:footnoteReference w:id="86"/>
      </w:r>
      <w:r w:rsidRPr="00940820">
        <w:rPr>
          <w:rFonts w:ascii="Times New Roman" w:hAnsi="Times New Roman"/>
          <w:sz w:val="26"/>
          <w:szCs w:val="26"/>
        </w:rPr>
        <w:t xml:space="preserve"> Notably, the Court did not condemn Irish abortion law when this was more restrictive either than it is now or than the law in Northern Ireland.</w:t>
      </w:r>
    </w:p>
    <w:p w14:paraId="5568DEC2"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3336A74C" w14:textId="4842CB9C" w:rsidR="00940820" w:rsidRPr="00940820" w:rsidRDefault="00940820" w:rsidP="00940820">
      <w:pPr>
        <w:pStyle w:val="ListParagraph"/>
        <w:numPr>
          <w:ilvl w:val="0"/>
          <w:numId w:val="8"/>
        </w:numPr>
        <w:tabs>
          <w:tab w:val="clear" w:pos="567"/>
        </w:tabs>
        <w:spacing w:line="360" w:lineRule="auto"/>
        <w:ind w:left="0" w:hanging="284"/>
        <w:contextualSpacing/>
        <w:jc w:val="both"/>
        <w:rPr>
          <w:rFonts w:ascii="Times New Roman" w:hAnsi="Times New Roman"/>
          <w:sz w:val="26"/>
          <w:szCs w:val="26"/>
        </w:rPr>
      </w:pPr>
      <w:r w:rsidRPr="00940820">
        <w:rPr>
          <w:rFonts w:ascii="Times New Roman" w:hAnsi="Times New Roman"/>
          <w:sz w:val="26"/>
          <w:szCs w:val="26"/>
        </w:rPr>
        <w:t xml:space="preserve">Until </w:t>
      </w:r>
      <w:r w:rsidR="0057051F">
        <w:rPr>
          <w:rFonts w:ascii="Times New Roman" w:hAnsi="Times New Roman"/>
          <w:sz w:val="26"/>
          <w:szCs w:val="26"/>
        </w:rPr>
        <w:t xml:space="preserve">22 </w:t>
      </w:r>
      <w:r w:rsidRPr="00940820">
        <w:rPr>
          <w:rFonts w:ascii="Times New Roman" w:hAnsi="Times New Roman"/>
          <w:sz w:val="26"/>
          <w:szCs w:val="26"/>
        </w:rPr>
        <w:t>October 2019, Northern Ireland had operated under different abortion legislation from Great Britain for many years; and now, more recently, from the Republic of Ireland. The law on abortion in Northern Ireland was governed by sections 58 and 59 of the Offences Against the Person Act 1861 and section 25 of the Criminal Justice Act (Northern Ireland) 1945, as interpreted by the courts</w:t>
      </w:r>
      <w:r w:rsidR="00FA274D">
        <w:rPr>
          <w:rFonts w:ascii="Times New Roman" w:hAnsi="Times New Roman"/>
          <w:sz w:val="26"/>
          <w:szCs w:val="26"/>
        </w:rPr>
        <w:t xml:space="preserve">. </w:t>
      </w:r>
      <w:r w:rsidRPr="00940820">
        <w:rPr>
          <w:rFonts w:ascii="Times New Roman" w:hAnsi="Times New Roman"/>
          <w:sz w:val="26"/>
          <w:szCs w:val="26"/>
        </w:rPr>
        <w:t>These provisions restrict legal abortions to situations where the life of the mother is at risk and continuing the pregnancy would adversely affect her physical or mental health in a manner that is “real and serious‟ and “permanent or long term</w:t>
      </w:r>
      <w:r w:rsidR="00FA274D">
        <w:rPr>
          <w:rFonts w:ascii="Times New Roman" w:hAnsi="Times New Roman"/>
          <w:sz w:val="26"/>
          <w:szCs w:val="26"/>
        </w:rPr>
        <w:t>”</w:t>
      </w:r>
      <w:r w:rsidRPr="00940820">
        <w:rPr>
          <w:rFonts w:ascii="Times New Roman" w:hAnsi="Times New Roman"/>
          <w:sz w:val="26"/>
          <w:szCs w:val="26"/>
        </w:rPr>
        <w:t>.</w:t>
      </w:r>
      <w:r w:rsidR="00FA274D">
        <w:rPr>
          <w:rFonts w:ascii="Times New Roman" w:hAnsi="Times New Roman"/>
          <w:sz w:val="26"/>
          <w:szCs w:val="26"/>
        </w:rPr>
        <w:t xml:space="preserve"> </w:t>
      </w:r>
      <w:r w:rsidRPr="00940820">
        <w:rPr>
          <w:rFonts w:ascii="Times New Roman" w:hAnsi="Times New Roman"/>
          <w:sz w:val="26"/>
          <w:szCs w:val="26"/>
        </w:rPr>
        <w:t>The law is clear that the mother’s life need not be put at risk.</w:t>
      </w:r>
      <w:r w:rsidR="00FA274D">
        <w:rPr>
          <w:rFonts w:ascii="Times New Roman" w:hAnsi="Times New Roman"/>
          <w:sz w:val="26"/>
          <w:szCs w:val="26"/>
        </w:rPr>
        <w:t xml:space="preserve"> </w:t>
      </w:r>
      <w:r w:rsidRPr="00940820">
        <w:rPr>
          <w:rFonts w:ascii="Times New Roman" w:hAnsi="Times New Roman"/>
          <w:sz w:val="26"/>
          <w:szCs w:val="26"/>
        </w:rPr>
        <w:t xml:space="preserve">The Department of Health, Social Services and Public Safety issued Guidance on Termination of Pregnancy in Northern Ireland, which states: “Health and social care professionals must be clear that the law in Northern Ireland requires the life of the pregnant woman to be the priority. There is no upper gestational </w:t>
      </w:r>
      <w:r w:rsidRPr="00940820">
        <w:rPr>
          <w:rFonts w:ascii="Times New Roman" w:hAnsi="Times New Roman"/>
          <w:sz w:val="26"/>
          <w:szCs w:val="26"/>
        </w:rPr>
        <w:lastRenderedPageBreak/>
        <w:t>age limit as to when a pregnancy may be terminated if a medical practitioner decides in good faith that continuance of the pregnancy threatens the life of the woman, or would adversely affect her physical or mental health in a manner that is ‘real and serious’ and ‘permanent or long term’”.</w:t>
      </w:r>
      <w:r w:rsidRPr="00940820">
        <w:rPr>
          <w:rFonts w:ascii="Times New Roman" w:hAnsi="Times New Roman"/>
          <w:sz w:val="26"/>
          <w:szCs w:val="26"/>
          <w:vertAlign w:val="superscript"/>
        </w:rPr>
        <w:footnoteReference w:id="87"/>
      </w:r>
    </w:p>
    <w:p w14:paraId="52BCDAE3" w14:textId="77777777" w:rsidR="00940820" w:rsidRPr="00940820" w:rsidRDefault="00940820" w:rsidP="00940820">
      <w:pPr>
        <w:spacing w:line="360" w:lineRule="auto"/>
        <w:ind w:hanging="284"/>
        <w:rPr>
          <w:rFonts w:ascii="Times New Roman" w:hAnsi="Times New Roman" w:cs="Times New Roman"/>
          <w:sz w:val="26"/>
          <w:szCs w:val="26"/>
        </w:rPr>
      </w:pPr>
    </w:p>
    <w:p w14:paraId="32260CDC" w14:textId="327D71D8" w:rsidR="00940820" w:rsidRPr="00940820" w:rsidRDefault="00940820" w:rsidP="00940820">
      <w:pPr>
        <w:pStyle w:val="ListParagraph"/>
        <w:numPr>
          <w:ilvl w:val="0"/>
          <w:numId w:val="8"/>
        </w:numPr>
        <w:tabs>
          <w:tab w:val="clear" w:pos="567"/>
        </w:tabs>
        <w:spacing w:line="360" w:lineRule="auto"/>
        <w:ind w:left="0" w:hanging="284"/>
        <w:contextualSpacing/>
        <w:jc w:val="both"/>
        <w:rPr>
          <w:rFonts w:ascii="Times New Roman" w:hAnsi="Times New Roman"/>
          <w:sz w:val="26"/>
          <w:szCs w:val="26"/>
        </w:rPr>
      </w:pPr>
      <w:r w:rsidRPr="00940820">
        <w:rPr>
          <w:rFonts w:ascii="Times New Roman" w:hAnsi="Times New Roman"/>
          <w:sz w:val="26"/>
          <w:szCs w:val="26"/>
        </w:rPr>
        <w:t xml:space="preserve">On </w:t>
      </w:r>
      <w:r w:rsidR="00FA274D" w:rsidRPr="00940820">
        <w:rPr>
          <w:rFonts w:ascii="Times New Roman" w:hAnsi="Times New Roman"/>
          <w:sz w:val="26"/>
          <w:szCs w:val="26"/>
        </w:rPr>
        <w:t>22</w:t>
      </w:r>
      <w:r w:rsidR="00FA274D">
        <w:rPr>
          <w:rFonts w:ascii="Times New Roman" w:hAnsi="Times New Roman"/>
          <w:sz w:val="26"/>
          <w:szCs w:val="26"/>
        </w:rPr>
        <w:t xml:space="preserve"> </w:t>
      </w:r>
      <w:r w:rsidRPr="00940820">
        <w:rPr>
          <w:rFonts w:ascii="Times New Roman" w:hAnsi="Times New Roman"/>
          <w:sz w:val="26"/>
          <w:szCs w:val="26"/>
        </w:rPr>
        <w:t>October, the law on abortion in Northern Ireland changed as a result of section 9 of the Northern Ireland (Executive Formation etc) Act 2019. This legislative change was the product of an amendment tabled to emergency legislation with no reference to abortion by Stella Creasy MP and further amended by Baroness Barker in the House of Lords.</w:t>
      </w:r>
      <w:r w:rsidR="00FA274D">
        <w:rPr>
          <w:rFonts w:ascii="Times New Roman" w:hAnsi="Times New Roman"/>
          <w:sz w:val="26"/>
          <w:szCs w:val="26"/>
        </w:rPr>
        <w:t xml:space="preserve"> </w:t>
      </w:r>
      <w:r w:rsidRPr="00940820">
        <w:rPr>
          <w:rFonts w:ascii="Times New Roman" w:hAnsi="Times New Roman"/>
          <w:sz w:val="26"/>
          <w:szCs w:val="26"/>
        </w:rPr>
        <w:t xml:space="preserve">The legislation’s primary purpose was to change the date at which a fresh Assembly election would need to be held. However, contrary to previous precedent, amendments which were completely unrelated to the original purposes of the Bill were allowed to be tabled leading to a Bill which led to the Bill considering a wide variety of social and political issues in Northern Ireland. In a highly unusual step within UK law, the amendment passed by Parliament required the provisions of a report conducted by the </w:t>
      </w:r>
      <w:r w:rsidR="00FA274D" w:rsidRPr="00991FCE">
        <w:rPr>
          <w:rFonts w:ascii="Times New Roman" w:hAnsi="Times New Roman"/>
          <w:sz w:val="26"/>
          <w:szCs w:val="26"/>
        </w:rPr>
        <w:t xml:space="preserve">UN Convention on the Elimination of Discrimination Against Women </w:t>
      </w:r>
      <w:r w:rsidR="00FA274D">
        <w:rPr>
          <w:rFonts w:ascii="Times New Roman" w:hAnsi="Times New Roman"/>
          <w:sz w:val="26"/>
          <w:szCs w:val="26"/>
        </w:rPr>
        <w:t>(</w:t>
      </w:r>
      <w:r w:rsidR="00FA274D" w:rsidRPr="00CB3FCC">
        <w:rPr>
          <w:rFonts w:ascii="Times New Roman" w:hAnsi="Times New Roman"/>
          <w:sz w:val="26"/>
          <w:szCs w:val="26"/>
        </w:rPr>
        <w:t>CEDAW</w:t>
      </w:r>
      <w:r w:rsidR="00FA274D">
        <w:rPr>
          <w:rFonts w:ascii="Times New Roman" w:hAnsi="Times New Roman"/>
          <w:sz w:val="26"/>
          <w:szCs w:val="26"/>
        </w:rPr>
        <w:t xml:space="preserve">) </w:t>
      </w:r>
      <w:r w:rsidRPr="00940820">
        <w:rPr>
          <w:rFonts w:ascii="Times New Roman" w:hAnsi="Times New Roman"/>
          <w:sz w:val="26"/>
          <w:szCs w:val="26"/>
        </w:rPr>
        <w:t>Committee to be implemented in full.</w:t>
      </w:r>
      <w:r w:rsidRPr="00940820">
        <w:rPr>
          <w:rStyle w:val="FootnoteReference"/>
          <w:rFonts w:ascii="Times New Roman" w:hAnsi="Times New Roman"/>
          <w:sz w:val="26"/>
          <w:szCs w:val="26"/>
        </w:rPr>
        <w:footnoteReference w:id="88"/>
      </w:r>
      <w:r w:rsidRPr="00940820">
        <w:rPr>
          <w:rFonts w:ascii="Times New Roman" w:hAnsi="Times New Roman"/>
          <w:sz w:val="26"/>
          <w:szCs w:val="26"/>
        </w:rPr>
        <w:t xml:space="preserve"> This report made a series of recommendations with regard to Northern Ireland’s law and policy in this area.</w:t>
      </w:r>
    </w:p>
    <w:p w14:paraId="78C817F4"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2F4BE926" w14:textId="702F7A2F" w:rsidR="00940820" w:rsidRPr="00940820" w:rsidRDefault="00940820" w:rsidP="00940820">
      <w:pPr>
        <w:pStyle w:val="ListParagraph"/>
        <w:numPr>
          <w:ilvl w:val="0"/>
          <w:numId w:val="8"/>
        </w:numPr>
        <w:tabs>
          <w:tab w:val="clear" w:pos="567"/>
        </w:tabs>
        <w:spacing w:line="360" w:lineRule="auto"/>
        <w:ind w:left="0" w:hanging="284"/>
        <w:contextualSpacing/>
        <w:jc w:val="both"/>
        <w:rPr>
          <w:rFonts w:ascii="Times New Roman" w:hAnsi="Times New Roman"/>
          <w:sz w:val="26"/>
          <w:szCs w:val="26"/>
        </w:rPr>
      </w:pPr>
      <w:r w:rsidRPr="00940820">
        <w:rPr>
          <w:rFonts w:ascii="Times New Roman" w:hAnsi="Times New Roman"/>
          <w:sz w:val="26"/>
          <w:szCs w:val="26"/>
        </w:rPr>
        <w:t>In terms of statute, this provision removed sections 58 and 59 of the Offences Against the Persons Act while leaving section 25 of the Criminal Justice Act (Northern Ireland) in place. This had the functional effect of legalising abortion up to the point at which an unborn baby/f</w:t>
      </w:r>
      <w:r w:rsidR="00FA274D">
        <w:rPr>
          <w:rFonts w:ascii="Times New Roman" w:hAnsi="Times New Roman"/>
          <w:sz w:val="26"/>
          <w:szCs w:val="26"/>
        </w:rPr>
        <w:t>o</w:t>
      </w:r>
      <w:r w:rsidRPr="00940820">
        <w:rPr>
          <w:rFonts w:ascii="Times New Roman" w:hAnsi="Times New Roman"/>
          <w:sz w:val="26"/>
          <w:szCs w:val="26"/>
        </w:rPr>
        <w:t>etus is ‘capable of being born alive.’ The 1945 Act sets out that this point comes at 28 weeks</w:t>
      </w:r>
      <w:r w:rsidR="00FA274D">
        <w:rPr>
          <w:rFonts w:ascii="Times New Roman" w:hAnsi="Times New Roman"/>
          <w:sz w:val="26"/>
          <w:szCs w:val="26"/>
        </w:rPr>
        <w:t>’</w:t>
      </w:r>
      <w:r w:rsidRPr="00940820">
        <w:rPr>
          <w:rFonts w:ascii="Times New Roman" w:hAnsi="Times New Roman"/>
          <w:sz w:val="26"/>
          <w:szCs w:val="26"/>
        </w:rPr>
        <w:t xml:space="preserve"> gestation. It is important to be cognisant of the legal advice of the British Medical Association (BMA) with regard to this point. </w:t>
      </w:r>
      <w:r w:rsidRPr="00940820">
        <w:rPr>
          <w:rFonts w:ascii="Times New Roman" w:hAnsi="Times New Roman"/>
          <w:iCs/>
          <w:sz w:val="26"/>
          <w:szCs w:val="26"/>
        </w:rPr>
        <w:t xml:space="preserve">In a 2017 paper, the BMA stated </w:t>
      </w:r>
      <w:r w:rsidRPr="00940820">
        <w:rPr>
          <w:rFonts w:ascii="Times New Roman" w:hAnsi="Times New Roman"/>
          <w:iCs/>
          <w:sz w:val="26"/>
          <w:szCs w:val="26"/>
          <w:lang w:val="en-US"/>
        </w:rPr>
        <w:t>the standard medical threshold of viability is understood to be around 24 weeks’ gestation but</w:t>
      </w:r>
      <w:r w:rsidRPr="00940820">
        <w:rPr>
          <w:rFonts w:ascii="Times New Roman" w:hAnsi="Times New Roman"/>
          <w:b/>
          <w:iCs/>
          <w:sz w:val="26"/>
          <w:szCs w:val="26"/>
          <w:lang w:val="en-US"/>
        </w:rPr>
        <w:t xml:space="preserve"> </w:t>
      </w:r>
      <w:r w:rsidRPr="00940820">
        <w:rPr>
          <w:rFonts w:ascii="Times New Roman" w:hAnsi="Times New Roman"/>
          <w:bCs/>
          <w:iCs/>
          <w:sz w:val="26"/>
          <w:szCs w:val="26"/>
        </w:rPr>
        <w:t>“</w:t>
      </w:r>
      <w:r w:rsidR="00FA274D" w:rsidRPr="00FA274D">
        <w:rPr>
          <w:rFonts w:ascii="Times New Roman" w:hAnsi="Times New Roman"/>
          <w:bCs/>
          <w:iCs/>
          <w:sz w:val="26"/>
          <w:szCs w:val="26"/>
        </w:rPr>
        <w:t>t</w:t>
      </w:r>
      <w:r w:rsidRPr="00FA274D">
        <w:rPr>
          <w:rFonts w:ascii="Times New Roman" w:hAnsi="Times New Roman"/>
          <w:bCs/>
          <w:iCs/>
          <w:sz w:val="26"/>
          <w:szCs w:val="26"/>
        </w:rPr>
        <w:t xml:space="preserve">he medical threshold does not, however, change the statutory </w:t>
      </w:r>
      <w:r w:rsidRPr="00FA274D">
        <w:rPr>
          <w:rFonts w:ascii="Times New Roman" w:hAnsi="Times New Roman"/>
          <w:bCs/>
          <w:iCs/>
          <w:sz w:val="26"/>
          <w:szCs w:val="26"/>
        </w:rPr>
        <w:lastRenderedPageBreak/>
        <w:t>presumption of 28 weeks</w:t>
      </w:r>
      <w:r w:rsidRPr="00940820">
        <w:rPr>
          <w:rFonts w:ascii="Times New Roman" w:hAnsi="Times New Roman"/>
          <w:bCs/>
          <w:iCs/>
          <w:sz w:val="26"/>
          <w:szCs w:val="26"/>
        </w:rPr>
        <w:t>”</w:t>
      </w:r>
      <w:r w:rsidRPr="00940820">
        <w:rPr>
          <w:rFonts w:ascii="Times New Roman" w:hAnsi="Times New Roman"/>
          <w:iCs/>
          <w:sz w:val="26"/>
          <w:szCs w:val="26"/>
          <w:lang w:val="en-US"/>
        </w:rPr>
        <w:t xml:space="preserve"> under the 1945 Act. They go on to say “</w:t>
      </w:r>
      <w:r w:rsidRPr="00FA274D">
        <w:rPr>
          <w:rFonts w:ascii="Times New Roman" w:hAnsi="Times New Roman"/>
          <w:iCs/>
          <w:sz w:val="26"/>
          <w:szCs w:val="26"/>
          <w:lang w:val="en-US"/>
        </w:rPr>
        <w:t>the statutory presumption of 28 weeks would need to be rebutted on the individual facts of each case”</w:t>
      </w:r>
      <w:r w:rsidR="00FA274D">
        <w:rPr>
          <w:rFonts w:ascii="Times New Roman" w:hAnsi="Times New Roman"/>
          <w:iCs/>
          <w:sz w:val="26"/>
          <w:szCs w:val="26"/>
          <w:lang w:val="en-US"/>
        </w:rPr>
        <w:t>.</w:t>
      </w:r>
      <w:r w:rsidRPr="00FA274D">
        <w:rPr>
          <w:rFonts w:ascii="Times New Roman" w:hAnsi="Times New Roman"/>
          <w:iCs/>
          <w:sz w:val="26"/>
          <w:szCs w:val="26"/>
          <w:vertAlign w:val="superscript"/>
          <w:lang w:val="en-US"/>
        </w:rPr>
        <w:footnoteReference w:id="89"/>
      </w:r>
    </w:p>
    <w:p w14:paraId="0E3C13E0"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31D32D47" w14:textId="13D9BD83" w:rsidR="00940820" w:rsidRPr="00940820" w:rsidRDefault="00940820" w:rsidP="00940820">
      <w:pPr>
        <w:pStyle w:val="ListParagraph"/>
        <w:numPr>
          <w:ilvl w:val="0"/>
          <w:numId w:val="8"/>
        </w:numPr>
        <w:tabs>
          <w:tab w:val="clear" w:pos="567"/>
        </w:tabs>
        <w:spacing w:line="360" w:lineRule="auto"/>
        <w:ind w:left="0" w:hanging="284"/>
        <w:contextualSpacing/>
        <w:jc w:val="both"/>
        <w:rPr>
          <w:rFonts w:ascii="Times New Roman" w:hAnsi="Times New Roman"/>
          <w:sz w:val="26"/>
          <w:szCs w:val="26"/>
        </w:rPr>
      </w:pPr>
      <w:r w:rsidRPr="00940820">
        <w:rPr>
          <w:rFonts w:ascii="Times New Roman" w:hAnsi="Times New Roman"/>
          <w:sz w:val="26"/>
          <w:szCs w:val="26"/>
        </w:rPr>
        <w:t xml:space="preserve">The Act introduces a moratorium on investigations and criminal proceedings with regard to offences committed under sections 58 and 59 of the Offences Against the Person Act. In addition, it gives the Secretary of State the power to introduce regulations with regard to how abortions will be conducted in Northern Ireland. These regulations must be introduced by </w:t>
      </w:r>
      <w:r w:rsidR="002F2F1D" w:rsidRPr="00940820">
        <w:rPr>
          <w:rFonts w:ascii="Times New Roman" w:hAnsi="Times New Roman"/>
          <w:sz w:val="26"/>
          <w:szCs w:val="26"/>
        </w:rPr>
        <w:t xml:space="preserve">31 </w:t>
      </w:r>
      <w:r w:rsidRPr="00940820">
        <w:rPr>
          <w:rFonts w:ascii="Times New Roman" w:hAnsi="Times New Roman"/>
          <w:sz w:val="26"/>
          <w:szCs w:val="26"/>
        </w:rPr>
        <w:t>March 2020. The CEDAW report requires the Government to legislate to allow for abortion in at least these cases:</w:t>
      </w:r>
    </w:p>
    <w:p w14:paraId="0D7CB96A"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04E1C8F7" w14:textId="26CFDA01" w:rsidR="00940820" w:rsidRPr="00940820" w:rsidRDefault="00940820" w:rsidP="002F2F1D">
      <w:pPr>
        <w:pStyle w:val="ListParagraph"/>
        <w:numPr>
          <w:ilvl w:val="1"/>
          <w:numId w:val="8"/>
        </w:numPr>
        <w:spacing w:line="360" w:lineRule="auto"/>
        <w:contextualSpacing/>
        <w:jc w:val="both"/>
        <w:rPr>
          <w:rFonts w:ascii="Times New Roman" w:hAnsi="Times New Roman"/>
          <w:sz w:val="26"/>
          <w:szCs w:val="26"/>
        </w:rPr>
      </w:pPr>
      <w:r w:rsidRPr="00940820">
        <w:rPr>
          <w:rFonts w:ascii="Times New Roman" w:hAnsi="Times New Roman"/>
          <w:sz w:val="26"/>
          <w:szCs w:val="26"/>
        </w:rPr>
        <w:t xml:space="preserve">“Threat to the pregnant woman’s physical or mental health without conditionality of </w:t>
      </w:r>
      <w:r w:rsidR="002F2F1D">
        <w:rPr>
          <w:rFonts w:ascii="Times New Roman" w:hAnsi="Times New Roman"/>
          <w:sz w:val="26"/>
          <w:szCs w:val="26"/>
        </w:rPr>
        <w:t>‘</w:t>
      </w:r>
      <w:r w:rsidRPr="00940820">
        <w:rPr>
          <w:rFonts w:ascii="Times New Roman" w:hAnsi="Times New Roman"/>
          <w:sz w:val="26"/>
          <w:szCs w:val="26"/>
        </w:rPr>
        <w:t>long-term or permanent</w:t>
      </w:r>
      <w:r w:rsidR="002F2F1D">
        <w:rPr>
          <w:rFonts w:ascii="Times New Roman" w:hAnsi="Times New Roman"/>
          <w:sz w:val="26"/>
          <w:szCs w:val="26"/>
        </w:rPr>
        <w:t>’</w:t>
      </w:r>
      <w:r w:rsidRPr="00940820">
        <w:rPr>
          <w:rFonts w:ascii="Times New Roman" w:hAnsi="Times New Roman"/>
          <w:sz w:val="26"/>
          <w:szCs w:val="26"/>
        </w:rPr>
        <w:t xml:space="preserve"> effects;</w:t>
      </w:r>
    </w:p>
    <w:p w14:paraId="64E75AB5" w14:textId="77777777" w:rsidR="00940820" w:rsidRPr="00940820" w:rsidRDefault="00940820" w:rsidP="002F2F1D">
      <w:pPr>
        <w:pStyle w:val="ListParagraph"/>
        <w:numPr>
          <w:ilvl w:val="1"/>
          <w:numId w:val="8"/>
        </w:numPr>
        <w:spacing w:line="360" w:lineRule="auto"/>
        <w:contextualSpacing/>
        <w:jc w:val="both"/>
        <w:rPr>
          <w:rFonts w:ascii="Times New Roman" w:hAnsi="Times New Roman"/>
          <w:sz w:val="26"/>
          <w:szCs w:val="26"/>
        </w:rPr>
      </w:pPr>
      <w:r w:rsidRPr="00940820">
        <w:rPr>
          <w:rFonts w:ascii="Times New Roman" w:hAnsi="Times New Roman"/>
          <w:sz w:val="26"/>
          <w:szCs w:val="26"/>
        </w:rPr>
        <w:t>Rape and incest; and</w:t>
      </w:r>
    </w:p>
    <w:p w14:paraId="1A8FCDB0" w14:textId="77777777" w:rsidR="00940820" w:rsidRPr="00940820" w:rsidRDefault="00940820" w:rsidP="002F2F1D">
      <w:pPr>
        <w:pStyle w:val="ListParagraph"/>
        <w:numPr>
          <w:ilvl w:val="1"/>
          <w:numId w:val="8"/>
        </w:numPr>
        <w:spacing w:line="360" w:lineRule="auto"/>
        <w:contextualSpacing/>
        <w:jc w:val="both"/>
        <w:rPr>
          <w:rFonts w:ascii="Times New Roman" w:hAnsi="Times New Roman"/>
          <w:sz w:val="26"/>
          <w:szCs w:val="26"/>
        </w:rPr>
      </w:pPr>
      <w:r w:rsidRPr="00940820">
        <w:rPr>
          <w:rFonts w:ascii="Times New Roman" w:hAnsi="Times New Roman"/>
          <w:sz w:val="26"/>
          <w:szCs w:val="26"/>
        </w:rPr>
        <w:t>Severe foetal impairment, including FFA, without perpetuating stereotypes towards persons with disabilities and ensuring appropriate and ongoing support, social and financial, for women who decide to carry such pregnancies to term.”</w:t>
      </w:r>
    </w:p>
    <w:p w14:paraId="19D29D0D"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3FDFB378" w14:textId="074A4F37" w:rsidR="00940820" w:rsidRPr="00940820" w:rsidRDefault="00940820" w:rsidP="00940820">
      <w:pPr>
        <w:pStyle w:val="ListParagraph"/>
        <w:numPr>
          <w:ilvl w:val="0"/>
          <w:numId w:val="8"/>
        </w:numPr>
        <w:tabs>
          <w:tab w:val="clear" w:pos="567"/>
        </w:tabs>
        <w:spacing w:line="360" w:lineRule="auto"/>
        <w:ind w:left="0" w:hanging="284"/>
        <w:contextualSpacing/>
        <w:jc w:val="both"/>
        <w:rPr>
          <w:rFonts w:ascii="Times New Roman" w:hAnsi="Times New Roman"/>
          <w:sz w:val="26"/>
          <w:szCs w:val="26"/>
        </w:rPr>
      </w:pPr>
      <w:r w:rsidRPr="00940820">
        <w:rPr>
          <w:rFonts w:ascii="Times New Roman" w:hAnsi="Times New Roman"/>
          <w:sz w:val="26"/>
          <w:szCs w:val="26"/>
        </w:rPr>
        <w:t xml:space="preserve">The decision to only require the regulations to be in place by </w:t>
      </w:r>
      <w:r w:rsidR="002F2F1D" w:rsidRPr="00940820">
        <w:rPr>
          <w:rFonts w:ascii="Times New Roman" w:hAnsi="Times New Roman"/>
          <w:sz w:val="26"/>
          <w:szCs w:val="26"/>
        </w:rPr>
        <w:t xml:space="preserve">31 </w:t>
      </w:r>
      <w:r w:rsidRPr="00940820">
        <w:rPr>
          <w:rFonts w:ascii="Times New Roman" w:hAnsi="Times New Roman"/>
          <w:sz w:val="26"/>
          <w:szCs w:val="26"/>
        </w:rPr>
        <w:t>March 2020 has the effect of creating a legislative vacuum in Northern Ireland which may last up to five months where abortion up to the point at which an unborn baby/f</w:t>
      </w:r>
      <w:r w:rsidR="002F2F1D">
        <w:rPr>
          <w:rFonts w:ascii="Times New Roman" w:hAnsi="Times New Roman"/>
          <w:sz w:val="26"/>
          <w:szCs w:val="26"/>
        </w:rPr>
        <w:t>o</w:t>
      </w:r>
      <w:r w:rsidRPr="00940820">
        <w:rPr>
          <w:rFonts w:ascii="Times New Roman" w:hAnsi="Times New Roman"/>
          <w:sz w:val="26"/>
          <w:szCs w:val="26"/>
        </w:rPr>
        <w:t xml:space="preserve">etus is </w:t>
      </w:r>
      <w:r w:rsidR="002F2F1D">
        <w:rPr>
          <w:rFonts w:ascii="Times New Roman" w:hAnsi="Times New Roman"/>
          <w:sz w:val="26"/>
          <w:szCs w:val="26"/>
        </w:rPr>
        <w:t>“</w:t>
      </w:r>
      <w:r w:rsidRPr="00940820">
        <w:rPr>
          <w:rFonts w:ascii="Times New Roman" w:hAnsi="Times New Roman"/>
          <w:sz w:val="26"/>
          <w:szCs w:val="26"/>
        </w:rPr>
        <w:t>capable of being born alive</w:t>
      </w:r>
      <w:r w:rsidR="002F2F1D">
        <w:rPr>
          <w:rFonts w:ascii="Times New Roman" w:hAnsi="Times New Roman"/>
          <w:sz w:val="26"/>
          <w:szCs w:val="26"/>
        </w:rPr>
        <w:t>”</w:t>
      </w:r>
      <w:r w:rsidRPr="00940820">
        <w:rPr>
          <w:rFonts w:ascii="Times New Roman" w:hAnsi="Times New Roman"/>
          <w:sz w:val="26"/>
          <w:szCs w:val="26"/>
        </w:rPr>
        <w:t xml:space="preserve"> is legal but there is no legislative framework in place to regulate how abortion is conducted. It is acknowledged that a number of codes of practice already exist for medical professionals operating in Northern Ireland will continue to apply. However,</w:t>
      </w:r>
      <w:r w:rsidR="002F2F1D">
        <w:rPr>
          <w:rFonts w:ascii="Times New Roman" w:hAnsi="Times New Roman"/>
          <w:sz w:val="26"/>
          <w:szCs w:val="26"/>
        </w:rPr>
        <w:t xml:space="preserve"> </w:t>
      </w:r>
      <w:r w:rsidRPr="00940820">
        <w:rPr>
          <w:rFonts w:ascii="Times New Roman" w:hAnsi="Times New Roman"/>
          <w:sz w:val="26"/>
          <w:szCs w:val="26"/>
        </w:rPr>
        <w:t>the key point to note in this five</w:t>
      </w:r>
      <w:r w:rsidR="002F2F1D">
        <w:rPr>
          <w:rFonts w:ascii="Times New Roman" w:hAnsi="Times New Roman"/>
          <w:sz w:val="26"/>
          <w:szCs w:val="26"/>
        </w:rPr>
        <w:t>-</w:t>
      </w:r>
      <w:r w:rsidRPr="00940820">
        <w:rPr>
          <w:rFonts w:ascii="Times New Roman" w:hAnsi="Times New Roman"/>
          <w:sz w:val="26"/>
          <w:szCs w:val="26"/>
        </w:rPr>
        <w:t xml:space="preserve">month period is that there is no legislative requirement to notify any statutory body or agency that an abortion has taken place; there is no requirement for abortions to take place in a particular place or clinic; and </w:t>
      </w:r>
      <w:r w:rsidRPr="00940820">
        <w:rPr>
          <w:rFonts w:ascii="Times New Roman" w:hAnsi="Times New Roman"/>
          <w:sz w:val="26"/>
          <w:szCs w:val="26"/>
        </w:rPr>
        <w:lastRenderedPageBreak/>
        <w:t>there is no body in place with the power to inspect abortion clinics or other medical clinics providing abortions in Northern Ireland.</w:t>
      </w:r>
      <w:r w:rsidRPr="00940820">
        <w:rPr>
          <w:rStyle w:val="FootnoteReference"/>
          <w:rFonts w:ascii="Times New Roman" w:hAnsi="Times New Roman"/>
          <w:sz w:val="26"/>
          <w:szCs w:val="26"/>
        </w:rPr>
        <w:footnoteReference w:id="90"/>
      </w:r>
      <w:r w:rsidRPr="00940820">
        <w:rPr>
          <w:rFonts w:ascii="Times New Roman" w:hAnsi="Times New Roman"/>
          <w:sz w:val="26"/>
          <w:szCs w:val="26"/>
        </w:rPr>
        <w:t xml:space="preserve"> A legal opinion by well-respected QC David Lock has outlined these points clearly.</w:t>
      </w:r>
      <w:r w:rsidRPr="00940820">
        <w:rPr>
          <w:rStyle w:val="FootnoteReference"/>
          <w:rFonts w:ascii="Times New Roman" w:hAnsi="Times New Roman"/>
          <w:sz w:val="26"/>
          <w:szCs w:val="26"/>
        </w:rPr>
        <w:footnoteReference w:id="91"/>
      </w:r>
      <w:r w:rsidRPr="00940820">
        <w:rPr>
          <w:rFonts w:ascii="Times New Roman" w:hAnsi="Times New Roman"/>
          <w:sz w:val="26"/>
          <w:szCs w:val="26"/>
        </w:rPr>
        <w:t xml:space="preserve"> </w:t>
      </w:r>
    </w:p>
    <w:p w14:paraId="03F4E1D5"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648856AF" w14:textId="6C50921B" w:rsidR="00940820" w:rsidRPr="00940820" w:rsidRDefault="00940820" w:rsidP="00940820">
      <w:pPr>
        <w:pStyle w:val="ListParagraph"/>
        <w:numPr>
          <w:ilvl w:val="0"/>
          <w:numId w:val="8"/>
        </w:numPr>
        <w:tabs>
          <w:tab w:val="clear" w:pos="567"/>
        </w:tabs>
        <w:spacing w:line="360" w:lineRule="auto"/>
        <w:ind w:left="0" w:hanging="284"/>
        <w:contextualSpacing/>
        <w:jc w:val="both"/>
        <w:rPr>
          <w:rFonts w:ascii="Times New Roman" w:hAnsi="Times New Roman"/>
          <w:sz w:val="26"/>
          <w:szCs w:val="26"/>
        </w:rPr>
      </w:pPr>
      <w:r w:rsidRPr="00940820">
        <w:rPr>
          <w:rFonts w:ascii="Times New Roman" w:hAnsi="Times New Roman"/>
          <w:sz w:val="26"/>
          <w:szCs w:val="26"/>
        </w:rPr>
        <w:t>The Northern Ireland Office has at the time of writing produced guidelines for healthcare professionals with regard to this five-month interim period. The guidelines set out that during the interim period, “there are no plans” for additional abortion services to be provided in Northern Ireland itself.</w:t>
      </w:r>
      <w:r w:rsidRPr="00940820">
        <w:rPr>
          <w:rStyle w:val="FootnoteReference"/>
          <w:rFonts w:ascii="Times New Roman" w:hAnsi="Times New Roman"/>
          <w:sz w:val="26"/>
          <w:szCs w:val="26"/>
        </w:rPr>
        <w:footnoteReference w:id="92"/>
      </w:r>
      <w:r w:rsidR="002F2F1D">
        <w:rPr>
          <w:rFonts w:ascii="Times New Roman" w:hAnsi="Times New Roman"/>
          <w:sz w:val="26"/>
          <w:szCs w:val="26"/>
        </w:rPr>
        <w:t xml:space="preserve"> </w:t>
      </w:r>
      <w:r w:rsidRPr="00940820">
        <w:rPr>
          <w:rFonts w:ascii="Times New Roman" w:hAnsi="Times New Roman"/>
          <w:sz w:val="26"/>
          <w:szCs w:val="26"/>
        </w:rPr>
        <w:t>The only scenarios during the interim period where abortions will be performed in Northern Ireland would be in cases “where a fatal or serious f</w:t>
      </w:r>
      <w:r w:rsidR="0057051F">
        <w:rPr>
          <w:rFonts w:ascii="Times New Roman" w:hAnsi="Times New Roman"/>
          <w:sz w:val="26"/>
          <w:szCs w:val="26"/>
        </w:rPr>
        <w:t>o</w:t>
      </w:r>
      <w:r w:rsidRPr="00940820">
        <w:rPr>
          <w:rFonts w:ascii="Times New Roman" w:hAnsi="Times New Roman"/>
          <w:sz w:val="26"/>
          <w:szCs w:val="26"/>
        </w:rPr>
        <w:t>etal anomaly has been detected”</w:t>
      </w:r>
      <w:r w:rsidR="002F2F1D">
        <w:rPr>
          <w:rFonts w:ascii="Times New Roman" w:hAnsi="Times New Roman"/>
          <w:sz w:val="26"/>
          <w:szCs w:val="26"/>
        </w:rPr>
        <w:t>.</w:t>
      </w:r>
      <w:r w:rsidRPr="00940820">
        <w:rPr>
          <w:rStyle w:val="FootnoteReference"/>
          <w:rFonts w:ascii="Times New Roman" w:hAnsi="Times New Roman"/>
          <w:sz w:val="26"/>
          <w:szCs w:val="26"/>
        </w:rPr>
        <w:footnoteReference w:id="93"/>
      </w:r>
      <w:r w:rsidRPr="00940820">
        <w:rPr>
          <w:rFonts w:ascii="Times New Roman" w:hAnsi="Times New Roman"/>
          <w:sz w:val="26"/>
          <w:szCs w:val="26"/>
        </w:rPr>
        <w:t xml:space="preserve"> This goes beyond what was deemed required by the United Kingdom Supreme Court in the </w:t>
      </w:r>
      <w:r w:rsidRPr="00940820">
        <w:rPr>
          <w:rFonts w:ascii="Times New Roman" w:hAnsi="Times New Roman"/>
          <w:i/>
          <w:iCs/>
          <w:sz w:val="26"/>
          <w:szCs w:val="26"/>
        </w:rPr>
        <w:t xml:space="preserve">Northern Ireland Human Rights Commission </w:t>
      </w:r>
      <w:r w:rsidRPr="00940820">
        <w:rPr>
          <w:rFonts w:ascii="Times New Roman" w:hAnsi="Times New Roman"/>
          <w:sz w:val="26"/>
          <w:szCs w:val="26"/>
        </w:rPr>
        <w:t>case, who ruled unanimously that it was consistent with the European Convention on Human Rights to legislate against allowing for abortion on the grounds of non-fatal disabilities. This case will be discussed further below. No definition is provided of what constitutes a “serious f</w:t>
      </w:r>
      <w:r w:rsidR="002F2F1D">
        <w:rPr>
          <w:rFonts w:ascii="Times New Roman" w:hAnsi="Times New Roman"/>
          <w:sz w:val="26"/>
          <w:szCs w:val="26"/>
        </w:rPr>
        <w:t>o</w:t>
      </w:r>
      <w:r w:rsidRPr="00940820">
        <w:rPr>
          <w:rFonts w:ascii="Times New Roman" w:hAnsi="Times New Roman"/>
          <w:sz w:val="26"/>
          <w:szCs w:val="26"/>
        </w:rPr>
        <w:t xml:space="preserve">etal </w:t>
      </w:r>
      <w:r w:rsidR="0057051F" w:rsidRPr="00940820">
        <w:rPr>
          <w:rFonts w:ascii="Times New Roman" w:hAnsi="Times New Roman"/>
          <w:sz w:val="26"/>
          <w:szCs w:val="26"/>
        </w:rPr>
        <w:t>anomaly</w:t>
      </w:r>
      <w:r w:rsidRPr="00940820">
        <w:rPr>
          <w:rFonts w:ascii="Times New Roman" w:hAnsi="Times New Roman"/>
          <w:sz w:val="26"/>
          <w:szCs w:val="26"/>
        </w:rPr>
        <w:t>” in the guidelines themselves. During this five</w:t>
      </w:r>
      <w:r w:rsidR="002F2F1D">
        <w:rPr>
          <w:rFonts w:ascii="Times New Roman" w:hAnsi="Times New Roman"/>
          <w:sz w:val="26"/>
          <w:szCs w:val="26"/>
        </w:rPr>
        <w:t>-</w:t>
      </w:r>
      <w:r w:rsidRPr="00940820">
        <w:rPr>
          <w:rFonts w:ascii="Times New Roman" w:hAnsi="Times New Roman"/>
          <w:sz w:val="26"/>
          <w:szCs w:val="26"/>
        </w:rPr>
        <w:t xml:space="preserve">month period, all other women who seek an abortion within the new legislative framework will be funded to travel to Great Britain. </w:t>
      </w:r>
      <w:bookmarkStart w:id="9" w:name="_Hlk22304975"/>
      <w:r w:rsidRPr="00940820">
        <w:rPr>
          <w:rFonts w:ascii="Times New Roman" w:hAnsi="Times New Roman"/>
          <w:sz w:val="26"/>
          <w:szCs w:val="26"/>
          <w:lang w:val="en-US"/>
        </w:rPr>
        <w:t>The grounds on which the NIO has made this decision is due to “the absence of a legal abortion framework in which services could operate”</w:t>
      </w:r>
      <w:bookmarkEnd w:id="9"/>
      <w:r w:rsidRPr="00940820">
        <w:rPr>
          <w:rFonts w:ascii="Times New Roman" w:hAnsi="Times New Roman"/>
          <w:sz w:val="26"/>
          <w:szCs w:val="26"/>
          <w:lang w:val="en-US"/>
        </w:rPr>
        <w:t xml:space="preserve"> during the interim period.</w:t>
      </w:r>
      <w:r w:rsidRPr="00940820">
        <w:rPr>
          <w:rFonts w:ascii="Times New Roman" w:hAnsi="Times New Roman"/>
          <w:sz w:val="26"/>
          <w:szCs w:val="26"/>
          <w:vertAlign w:val="superscript"/>
          <w:lang w:val="en-US"/>
        </w:rPr>
        <w:footnoteReference w:id="94"/>
      </w:r>
      <w:r w:rsidRPr="00940820">
        <w:rPr>
          <w:rFonts w:ascii="Times New Roman" w:hAnsi="Times New Roman"/>
          <w:sz w:val="26"/>
          <w:szCs w:val="26"/>
          <w:lang w:val="en-US"/>
        </w:rPr>
        <w:t xml:space="preserve"> </w:t>
      </w:r>
      <w:r w:rsidRPr="00940820">
        <w:rPr>
          <w:rFonts w:ascii="Times New Roman" w:hAnsi="Times New Roman"/>
          <w:sz w:val="26"/>
          <w:szCs w:val="26"/>
        </w:rPr>
        <w:t xml:space="preserve">The NIO has not indicated who will be funding this new arrangement during the interim period. </w:t>
      </w:r>
    </w:p>
    <w:p w14:paraId="5D725B27"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6A86C01E" w14:textId="0AD32927" w:rsidR="0057051F" w:rsidRDefault="00940820" w:rsidP="0057051F">
      <w:pPr>
        <w:pStyle w:val="ListParagraph"/>
        <w:numPr>
          <w:ilvl w:val="0"/>
          <w:numId w:val="8"/>
        </w:numPr>
        <w:tabs>
          <w:tab w:val="clear" w:pos="567"/>
        </w:tabs>
        <w:spacing w:line="360" w:lineRule="auto"/>
        <w:ind w:left="0" w:hanging="284"/>
        <w:contextualSpacing/>
        <w:jc w:val="both"/>
        <w:rPr>
          <w:rFonts w:ascii="Times New Roman" w:hAnsi="Times New Roman"/>
          <w:sz w:val="26"/>
          <w:szCs w:val="26"/>
        </w:rPr>
      </w:pPr>
      <w:r w:rsidRPr="00940820">
        <w:rPr>
          <w:rFonts w:ascii="Times New Roman" w:hAnsi="Times New Roman"/>
          <w:sz w:val="26"/>
          <w:szCs w:val="26"/>
        </w:rPr>
        <w:lastRenderedPageBreak/>
        <w:t xml:space="preserve">Finally, the Government is required under the terms of the CEDAW convention to introduce additional regulations or adopt in policy the following recommendations: </w:t>
      </w:r>
    </w:p>
    <w:p w14:paraId="61DE75F6" w14:textId="77777777" w:rsidR="0057051F" w:rsidRPr="0057051F" w:rsidRDefault="0057051F" w:rsidP="0057051F">
      <w:pPr>
        <w:pStyle w:val="ListParagraph"/>
        <w:spacing w:line="360" w:lineRule="auto"/>
        <w:ind w:left="0"/>
        <w:contextualSpacing/>
        <w:jc w:val="both"/>
        <w:rPr>
          <w:rFonts w:ascii="Times New Roman" w:hAnsi="Times New Roman"/>
          <w:sz w:val="26"/>
          <w:szCs w:val="26"/>
        </w:rPr>
      </w:pPr>
    </w:p>
    <w:p w14:paraId="6A8980E2" w14:textId="5FD9018D" w:rsidR="00940820" w:rsidRPr="00940820" w:rsidRDefault="00940820" w:rsidP="002F2F1D">
      <w:pPr>
        <w:pStyle w:val="ListParagraph"/>
        <w:numPr>
          <w:ilvl w:val="1"/>
          <w:numId w:val="8"/>
        </w:numPr>
        <w:spacing w:line="360" w:lineRule="auto"/>
        <w:contextualSpacing/>
        <w:jc w:val="both"/>
        <w:rPr>
          <w:rFonts w:ascii="Times New Roman" w:hAnsi="Times New Roman"/>
          <w:sz w:val="26"/>
          <w:szCs w:val="26"/>
        </w:rPr>
      </w:pPr>
      <w:r w:rsidRPr="00940820">
        <w:rPr>
          <w:rFonts w:ascii="Times New Roman" w:hAnsi="Times New Roman"/>
          <w:sz w:val="26"/>
          <w:szCs w:val="26"/>
        </w:rPr>
        <w:t xml:space="preserve">“Provide non-biased, scientifically sound and rights-based counselling and information on sexual and reproductive health services, including on all methods of contraception and access to abortion; </w:t>
      </w:r>
    </w:p>
    <w:p w14:paraId="38225D08" w14:textId="231D634E" w:rsidR="00940820" w:rsidRPr="00940820" w:rsidRDefault="00940820" w:rsidP="002F2F1D">
      <w:pPr>
        <w:pStyle w:val="ListParagraph"/>
        <w:numPr>
          <w:ilvl w:val="1"/>
          <w:numId w:val="8"/>
        </w:numPr>
        <w:spacing w:line="360" w:lineRule="auto"/>
        <w:contextualSpacing/>
        <w:jc w:val="both"/>
        <w:rPr>
          <w:rFonts w:ascii="Times New Roman" w:hAnsi="Times New Roman"/>
          <w:sz w:val="26"/>
          <w:szCs w:val="26"/>
        </w:rPr>
      </w:pPr>
      <w:r w:rsidRPr="00940820">
        <w:rPr>
          <w:rFonts w:ascii="Times New Roman" w:hAnsi="Times New Roman"/>
          <w:sz w:val="26"/>
          <w:szCs w:val="26"/>
        </w:rPr>
        <w:t>Ensure accessibility and affordability of sexual and reproductive health services and products, including on safe and modern contraception, including oral and emergency, long term or permanent and adopt a protocol to facilitate access at pharmacies, clinics and hospitals</w:t>
      </w:r>
      <w:r w:rsidR="002F2F1D">
        <w:rPr>
          <w:rFonts w:ascii="Times New Roman" w:hAnsi="Times New Roman"/>
          <w:sz w:val="26"/>
          <w:szCs w:val="26"/>
        </w:rPr>
        <w:t>;</w:t>
      </w:r>
    </w:p>
    <w:p w14:paraId="1957CA36" w14:textId="36737254" w:rsidR="00940820" w:rsidRPr="00940820" w:rsidRDefault="00940820" w:rsidP="002F2F1D">
      <w:pPr>
        <w:pStyle w:val="ListParagraph"/>
        <w:numPr>
          <w:ilvl w:val="1"/>
          <w:numId w:val="8"/>
        </w:numPr>
        <w:spacing w:line="360" w:lineRule="auto"/>
        <w:contextualSpacing/>
        <w:jc w:val="both"/>
        <w:rPr>
          <w:rFonts w:ascii="Times New Roman" w:hAnsi="Times New Roman"/>
          <w:sz w:val="26"/>
          <w:szCs w:val="26"/>
        </w:rPr>
      </w:pPr>
      <w:r w:rsidRPr="00940820">
        <w:rPr>
          <w:rFonts w:ascii="Times New Roman" w:hAnsi="Times New Roman"/>
          <w:sz w:val="26"/>
          <w:szCs w:val="26"/>
        </w:rPr>
        <w:t>Provide women with access to high</w:t>
      </w:r>
      <w:r w:rsidR="002F2F1D">
        <w:rPr>
          <w:rFonts w:ascii="Times New Roman" w:hAnsi="Times New Roman"/>
          <w:sz w:val="26"/>
          <w:szCs w:val="26"/>
        </w:rPr>
        <w:t>-</w:t>
      </w:r>
      <w:r w:rsidRPr="00940820">
        <w:rPr>
          <w:rFonts w:ascii="Times New Roman" w:hAnsi="Times New Roman"/>
          <w:sz w:val="26"/>
          <w:szCs w:val="26"/>
        </w:rPr>
        <w:t>quality abortion and post-abortion care in all public health facilities, and adopt guidance on doctor-patient confidentiality in this area</w:t>
      </w:r>
      <w:r w:rsidR="002F2F1D">
        <w:rPr>
          <w:rFonts w:ascii="Times New Roman" w:hAnsi="Times New Roman"/>
          <w:sz w:val="26"/>
          <w:szCs w:val="26"/>
        </w:rPr>
        <w:t>;</w:t>
      </w:r>
    </w:p>
    <w:p w14:paraId="57F525F9" w14:textId="05F5D51D" w:rsidR="00940820" w:rsidRPr="00940820" w:rsidRDefault="00940820" w:rsidP="002F2F1D">
      <w:pPr>
        <w:pStyle w:val="ListParagraph"/>
        <w:numPr>
          <w:ilvl w:val="1"/>
          <w:numId w:val="8"/>
        </w:numPr>
        <w:spacing w:line="360" w:lineRule="auto"/>
        <w:contextualSpacing/>
        <w:jc w:val="both"/>
        <w:rPr>
          <w:rFonts w:ascii="Times New Roman" w:hAnsi="Times New Roman"/>
          <w:sz w:val="26"/>
          <w:szCs w:val="26"/>
        </w:rPr>
      </w:pPr>
      <w:r w:rsidRPr="00940820">
        <w:rPr>
          <w:rFonts w:ascii="Times New Roman" w:hAnsi="Times New Roman"/>
          <w:sz w:val="26"/>
          <w:szCs w:val="26"/>
        </w:rPr>
        <w:t>Make age-appropriate, comprehensive and scientifically accurate education on sexual and reproductive health and rights a compulsory curriculum component for adolescents, covering early pregnancy prevention and access to abortion, and monitor its implementation</w:t>
      </w:r>
      <w:r w:rsidR="002F2F1D">
        <w:rPr>
          <w:rFonts w:ascii="Times New Roman" w:hAnsi="Times New Roman"/>
          <w:sz w:val="26"/>
          <w:szCs w:val="26"/>
        </w:rPr>
        <w:t>;</w:t>
      </w:r>
    </w:p>
    <w:p w14:paraId="72BEAFAC" w14:textId="42FD6FC9" w:rsidR="00940820" w:rsidRPr="00940820" w:rsidRDefault="00940820" w:rsidP="002F2F1D">
      <w:pPr>
        <w:pStyle w:val="ListParagraph"/>
        <w:numPr>
          <w:ilvl w:val="1"/>
          <w:numId w:val="8"/>
        </w:numPr>
        <w:spacing w:line="360" w:lineRule="auto"/>
        <w:contextualSpacing/>
        <w:jc w:val="both"/>
        <w:rPr>
          <w:rFonts w:ascii="Times New Roman" w:hAnsi="Times New Roman"/>
          <w:sz w:val="26"/>
          <w:szCs w:val="26"/>
        </w:rPr>
      </w:pPr>
      <w:r w:rsidRPr="00940820">
        <w:rPr>
          <w:rFonts w:ascii="Times New Roman" w:hAnsi="Times New Roman"/>
          <w:sz w:val="26"/>
          <w:szCs w:val="26"/>
        </w:rPr>
        <w:t>Intensify awareness-raising campaigns on sexual and reproductive health rights and services, including on access to modern contraception</w:t>
      </w:r>
      <w:r w:rsidR="002F2F1D">
        <w:rPr>
          <w:rFonts w:ascii="Times New Roman" w:hAnsi="Times New Roman"/>
          <w:sz w:val="26"/>
          <w:szCs w:val="26"/>
        </w:rPr>
        <w:t>;</w:t>
      </w:r>
    </w:p>
    <w:p w14:paraId="1866611B" w14:textId="77777777" w:rsidR="00940820" w:rsidRPr="00940820" w:rsidRDefault="00940820" w:rsidP="002F2F1D">
      <w:pPr>
        <w:pStyle w:val="ListParagraph"/>
        <w:numPr>
          <w:ilvl w:val="1"/>
          <w:numId w:val="8"/>
        </w:numPr>
        <w:spacing w:line="360" w:lineRule="auto"/>
        <w:contextualSpacing/>
        <w:jc w:val="both"/>
        <w:rPr>
          <w:rFonts w:ascii="Times New Roman" w:hAnsi="Times New Roman"/>
          <w:sz w:val="26"/>
          <w:szCs w:val="26"/>
        </w:rPr>
      </w:pPr>
      <w:r w:rsidRPr="00940820">
        <w:rPr>
          <w:rFonts w:ascii="Times New Roman" w:hAnsi="Times New Roman"/>
          <w:sz w:val="26"/>
          <w:szCs w:val="26"/>
        </w:rPr>
        <w:t>Adopt a strategy to combat gender-based stereotypes regarding women’s primary role as mothers; and</w:t>
      </w:r>
    </w:p>
    <w:p w14:paraId="2AA819F5" w14:textId="77777777" w:rsidR="00940820" w:rsidRPr="00940820" w:rsidRDefault="00940820" w:rsidP="002F2F1D">
      <w:pPr>
        <w:pStyle w:val="ListParagraph"/>
        <w:numPr>
          <w:ilvl w:val="1"/>
          <w:numId w:val="8"/>
        </w:numPr>
        <w:spacing w:line="360" w:lineRule="auto"/>
        <w:contextualSpacing/>
        <w:jc w:val="both"/>
        <w:rPr>
          <w:rFonts w:ascii="Times New Roman" w:hAnsi="Times New Roman"/>
          <w:sz w:val="26"/>
          <w:szCs w:val="26"/>
        </w:rPr>
      </w:pPr>
      <w:r w:rsidRPr="00940820">
        <w:rPr>
          <w:rFonts w:ascii="Times New Roman" w:hAnsi="Times New Roman"/>
          <w:sz w:val="26"/>
          <w:szCs w:val="26"/>
        </w:rPr>
        <w:t xml:space="preserve">Protect women from harassment by anti-abortion protestors by investigating complaints, prosecuting and punishing perpetrators.” </w:t>
      </w:r>
    </w:p>
    <w:p w14:paraId="0DF89AFB" w14:textId="77777777" w:rsidR="00940820" w:rsidRPr="00940820" w:rsidRDefault="00940820" w:rsidP="00940820">
      <w:pPr>
        <w:spacing w:line="360" w:lineRule="auto"/>
        <w:ind w:hanging="284"/>
        <w:rPr>
          <w:rFonts w:ascii="Times New Roman" w:hAnsi="Times New Roman" w:cs="Times New Roman"/>
          <w:sz w:val="26"/>
          <w:szCs w:val="26"/>
        </w:rPr>
      </w:pPr>
    </w:p>
    <w:p w14:paraId="648EDF30" w14:textId="3CF692C4" w:rsidR="002F2F1D" w:rsidRDefault="00940820" w:rsidP="002F2F1D">
      <w:pPr>
        <w:spacing w:line="360" w:lineRule="auto"/>
        <w:jc w:val="both"/>
        <w:rPr>
          <w:rFonts w:ascii="Times New Roman" w:hAnsi="Times New Roman" w:cs="Times New Roman"/>
          <w:sz w:val="26"/>
          <w:szCs w:val="26"/>
        </w:rPr>
      </w:pPr>
      <w:r w:rsidRPr="00940820">
        <w:rPr>
          <w:rFonts w:ascii="Times New Roman" w:hAnsi="Times New Roman" w:cs="Times New Roman"/>
          <w:sz w:val="26"/>
          <w:szCs w:val="26"/>
        </w:rPr>
        <w:t xml:space="preserve">It is worth noting that at the time of writing it is not clear how the Government will seek to implement these recommendations. It seems highly likely that a number of these </w:t>
      </w:r>
      <w:r w:rsidRPr="00940820">
        <w:rPr>
          <w:rFonts w:ascii="Times New Roman" w:hAnsi="Times New Roman" w:cs="Times New Roman"/>
          <w:sz w:val="26"/>
          <w:szCs w:val="26"/>
        </w:rPr>
        <w:lastRenderedPageBreak/>
        <w:t>provisions will be subject to legal challenge from parties holding variable views as they engage other human rights provided to British citizens under the European Convention on Human Rights</w:t>
      </w:r>
      <w:r w:rsidR="002F2F1D">
        <w:rPr>
          <w:rFonts w:ascii="Times New Roman" w:hAnsi="Times New Roman" w:cs="Times New Roman"/>
          <w:sz w:val="26"/>
          <w:szCs w:val="26"/>
        </w:rPr>
        <w:t>.</w:t>
      </w:r>
    </w:p>
    <w:p w14:paraId="5A692EBC" w14:textId="77777777" w:rsidR="002F2F1D" w:rsidRPr="00940820" w:rsidRDefault="002F2F1D" w:rsidP="002F2F1D">
      <w:pPr>
        <w:spacing w:line="360" w:lineRule="auto"/>
        <w:jc w:val="both"/>
        <w:rPr>
          <w:rFonts w:ascii="Times New Roman" w:hAnsi="Times New Roman" w:cs="Times New Roman"/>
          <w:sz w:val="26"/>
          <w:szCs w:val="26"/>
        </w:rPr>
      </w:pPr>
    </w:p>
    <w:p w14:paraId="5067CB6B" w14:textId="19C53E2B" w:rsidR="00940820" w:rsidRPr="00940820" w:rsidRDefault="00940820" w:rsidP="00940820">
      <w:pPr>
        <w:pStyle w:val="ListParagraph"/>
        <w:numPr>
          <w:ilvl w:val="0"/>
          <w:numId w:val="8"/>
        </w:numPr>
        <w:tabs>
          <w:tab w:val="clear" w:pos="567"/>
        </w:tabs>
        <w:spacing w:line="360" w:lineRule="auto"/>
        <w:ind w:left="0" w:hanging="284"/>
        <w:contextualSpacing/>
        <w:jc w:val="both"/>
        <w:rPr>
          <w:rFonts w:ascii="Times New Roman" w:hAnsi="Times New Roman"/>
          <w:sz w:val="26"/>
          <w:szCs w:val="26"/>
        </w:rPr>
      </w:pPr>
      <w:r w:rsidRPr="00940820">
        <w:rPr>
          <w:rFonts w:ascii="Times New Roman" w:hAnsi="Times New Roman"/>
          <w:sz w:val="26"/>
          <w:szCs w:val="26"/>
        </w:rPr>
        <w:t>This new legislative framework was introduced with no consultation with the people of Northern Ireland. The contrast with the legislative process adopted in the Republic of Ireland in the run up to the referendum on the 8</w:t>
      </w:r>
      <w:r w:rsidRPr="00940820">
        <w:rPr>
          <w:rFonts w:ascii="Times New Roman" w:hAnsi="Times New Roman"/>
          <w:sz w:val="26"/>
          <w:szCs w:val="26"/>
          <w:vertAlign w:val="superscript"/>
        </w:rPr>
        <w:t>th</w:t>
      </w:r>
      <w:r w:rsidRPr="00940820">
        <w:rPr>
          <w:rFonts w:ascii="Times New Roman" w:hAnsi="Times New Roman"/>
          <w:sz w:val="26"/>
          <w:szCs w:val="26"/>
        </w:rPr>
        <w:t xml:space="preserve"> Amendment to the Irish Constitution and beyond is stark. In the Republic of Ireland a lengthy debate was conducted and full legislative scrutiny through parliamentary processes were adopted. In contrast, the law change on abortion in Northern Ireland was tagged onto a Bill nothing to do with abortion and was subject to no consultation and highly limited debate in both </w:t>
      </w:r>
      <w:r w:rsidR="002F2F1D">
        <w:rPr>
          <w:rFonts w:ascii="Times New Roman" w:hAnsi="Times New Roman"/>
          <w:sz w:val="26"/>
          <w:szCs w:val="26"/>
        </w:rPr>
        <w:t>H</w:t>
      </w:r>
      <w:r w:rsidRPr="00940820">
        <w:rPr>
          <w:rFonts w:ascii="Times New Roman" w:hAnsi="Times New Roman"/>
          <w:sz w:val="26"/>
          <w:szCs w:val="26"/>
        </w:rPr>
        <w:t xml:space="preserve">ouses of Parliament. The Bill was rushed through Parliament using accelerated procedure on the basis that it was supposed to only be changing the date by which the next election must be held. </w:t>
      </w:r>
    </w:p>
    <w:p w14:paraId="38F39F8A"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753C3889" w14:textId="38320CD8" w:rsidR="00940820" w:rsidRPr="00940820" w:rsidRDefault="00940820" w:rsidP="002F2F1D">
      <w:pPr>
        <w:pStyle w:val="ListParagraph"/>
        <w:numPr>
          <w:ilvl w:val="0"/>
          <w:numId w:val="8"/>
        </w:numPr>
        <w:tabs>
          <w:tab w:val="clear" w:pos="567"/>
        </w:tabs>
        <w:spacing w:line="360" w:lineRule="auto"/>
        <w:ind w:left="0" w:hanging="567"/>
        <w:contextualSpacing/>
        <w:jc w:val="both"/>
        <w:rPr>
          <w:rFonts w:ascii="Times New Roman" w:hAnsi="Times New Roman"/>
          <w:sz w:val="26"/>
          <w:szCs w:val="26"/>
        </w:rPr>
      </w:pPr>
      <w:r w:rsidRPr="00940820">
        <w:rPr>
          <w:rFonts w:ascii="Times New Roman" w:hAnsi="Times New Roman"/>
          <w:sz w:val="26"/>
          <w:szCs w:val="26"/>
        </w:rPr>
        <w:t>No MP who takes their seat at Westminster with a democratic mandate from Northern Ireland supported this provision when it came to a vote in the House of Commons during the report stage of the Northern Ireland (Executive Formation etc) Bill. The final provision was completely re-written in the House of Lords, and a five</w:t>
      </w:r>
      <w:r w:rsidR="002F2F1D">
        <w:rPr>
          <w:rFonts w:ascii="Times New Roman" w:hAnsi="Times New Roman"/>
          <w:sz w:val="26"/>
          <w:szCs w:val="26"/>
        </w:rPr>
        <w:t>-</w:t>
      </w:r>
      <w:r w:rsidRPr="00940820">
        <w:rPr>
          <w:rFonts w:ascii="Times New Roman" w:hAnsi="Times New Roman"/>
          <w:sz w:val="26"/>
          <w:szCs w:val="26"/>
        </w:rPr>
        <w:t xml:space="preserve">month gap introduced between removing the old law and introducing the new law, and this re-write only subject to 17 minutes of debate in the elected House when it returned for debate. </w:t>
      </w:r>
    </w:p>
    <w:p w14:paraId="2251E3F2" w14:textId="77777777" w:rsidR="00940820" w:rsidRPr="00940820" w:rsidRDefault="00940820" w:rsidP="00940820">
      <w:pPr>
        <w:spacing w:line="360" w:lineRule="auto"/>
        <w:ind w:hanging="284"/>
        <w:rPr>
          <w:rFonts w:ascii="Times New Roman" w:hAnsi="Times New Roman" w:cs="Times New Roman"/>
          <w:sz w:val="26"/>
          <w:szCs w:val="26"/>
        </w:rPr>
      </w:pPr>
    </w:p>
    <w:p w14:paraId="06D32896" w14:textId="3EA43EF6" w:rsidR="00940820" w:rsidRPr="00940820" w:rsidRDefault="00940820" w:rsidP="00CC25AB">
      <w:pPr>
        <w:spacing w:line="360" w:lineRule="auto"/>
        <w:ind w:hanging="284"/>
        <w:rPr>
          <w:rFonts w:ascii="Times New Roman" w:hAnsi="Times New Roman" w:cs="Times New Roman"/>
          <w:sz w:val="26"/>
          <w:szCs w:val="26"/>
          <w:u w:val="single"/>
        </w:rPr>
      </w:pPr>
      <w:r w:rsidRPr="00940820">
        <w:rPr>
          <w:rFonts w:ascii="Times New Roman" w:hAnsi="Times New Roman" w:cs="Times New Roman"/>
          <w:sz w:val="26"/>
          <w:szCs w:val="26"/>
          <w:u w:val="single"/>
        </w:rPr>
        <w:t>The Northern Ireland Assembly</w:t>
      </w:r>
    </w:p>
    <w:p w14:paraId="6DC8BE35" w14:textId="74D72F97" w:rsidR="00940820" w:rsidRPr="00940820" w:rsidRDefault="00940820" w:rsidP="00CC25AB">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 xml:space="preserve">Before July 2019, it was widely accepted </w:t>
      </w:r>
      <w:r w:rsidR="00CC25AB">
        <w:rPr>
          <w:rFonts w:ascii="Times New Roman" w:hAnsi="Times New Roman"/>
          <w:sz w:val="26"/>
          <w:szCs w:val="26"/>
        </w:rPr>
        <w:t xml:space="preserve">that </w:t>
      </w:r>
      <w:r w:rsidRPr="00940820">
        <w:rPr>
          <w:rFonts w:ascii="Times New Roman" w:hAnsi="Times New Roman"/>
          <w:sz w:val="26"/>
          <w:szCs w:val="26"/>
        </w:rPr>
        <w:t xml:space="preserve">decisions about the law and policy in Northern Ireland as respects ‘transferred’ matters must be made in Northern Ireland. This is the basis of the devolution settlement within the UK. Parliament made a decision in 2010 to transfer powers over criminal justice to Northern Ireland in the full knowledge that this would give the Northern Ireland Assembly the right to decide the law on abortion so far as contained in two criminal law statutes. </w:t>
      </w:r>
    </w:p>
    <w:p w14:paraId="4935EE8A"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350D0491" w14:textId="77777777" w:rsidR="00940820" w:rsidRPr="00940820" w:rsidRDefault="00940820" w:rsidP="00CC25AB">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lastRenderedPageBreak/>
        <w:t xml:space="preserve">The difficult history of Northern Ireland and the challenges of forming power-sharing institutions are well known to parliamentarians in all of the jurisdictions within BIPA. The travails facing the power-sharing institutions at the current time are a matter of deep regret and all jurisdictions represented at BIPA should be encouraging dialogue so that the Northern Ireland Assembly is operating again as soon as possible. </w:t>
      </w:r>
    </w:p>
    <w:p w14:paraId="4F74FFBF"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568430C1" w14:textId="3B90ACF6" w:rsidR="00940820" w:rsidRPr="00940820" w:rsidRDefault="00940820" w:rsidP="00CC25AB">
      <w:pPr>
        <w:pStyle w:val="ListParagraph"/>
        <w:numPr>
          <w:ilvl w:val="0"/>
          <w:numId w:val="8"/>
        </w:numPr>
        <w:tabs>
          <w:tab w:val="clear" w:pos="567"/>
        </w:tabs>
        <w:spacing w:line="360" w:lineRule="auto"/>
        <w:ind w:left="0" w:hanging="567"/>
        <w:contextualSpacing/>
        <w:jc w:val="both"/>
        <w:rPr>
          <w:rFonts w:ascii="Times New Roman" w:hAnsi="Times New Roman"/>
          <w:sz w:val="26"/>
          <w:szCs w:val="26"/>
        </w:rPr>
      </w:pPr>
      <w:r w:rsidRPr="00940820">
        <w:rPr>
          <w:rFonts w:ascii="Times New Roman" w:hAnsi="Times New Roman"/>
          <w:sz w:val="26"/>
          <w:szCs w:val="26"/>
        </w:rPr>
        <w:t>Parliament decided to override the devolution settlement and to ignore the fact the Northern Ireland Assembly had deliberated on and voted on abortion law far more recently than any other United Kingdom legislature in 2016. In this vote a clear and decisive cross-community vote of MLAs opposed any legislative change.</w:t>
      </w:r>
      <w:r w:rsidRPr="00940820">
        <w:rPr>
          <w:rStyle w:val="FootnoteReference"/>
          <w:rFonts w:ascii="Times New Roman" w:hAnsi="Times New Roman"/>
          <w:sz w:val="26"/>
          <w:szCs w:val="26"/>
        </w:rPr>
        <w:footnoteReference w:id="95"/>
      </w:r>
      <w:r w:rsidRPr="00940820">
        <w:rPr>
          <w:rFonts w:ascii="Times New Roman" w:hAnsi="Times New Roman"/>
          <w:sz w:val="26"/>
          <w:szCs w:val="26"/>
        </w:rPr>
        <w:t xml:space="preserve"> This proved to be of no consequence to members of the House of Commons who took the view </w:t>
      </w:r>
      <w:r w:rsidR="00CC25AB">
        <w:rPr>
          <w:rFonts w:ascii="Times New Roman" w:hAnsi="Times New Roman"/>
          <w:sz w:val="26"/>
          <w:szCs w:val="26"/>
        </w:rPr>
        <w:t xml:space="preserve">that </w:t>
      </w:r>
      <w:r w:rsidRPr="00940820">
        <w:rPr>
          <w:rFonts w:ascii="Times New Roman" w:hAnsi="Times New Roman"/>
          <w:sz w:val="26"/>
          <w:szCs w:val="26"/>
        </w:rPr>
        <w:t xml:space="preserve">they knew better than those actually elected by the people of Northern Ireland to represent them. </w:t>
      </w:r>
    </w:p>
    <w:p w14:paraId="284F4B4F"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0508DE75" w14:textId="29E108C5" w:rsidR="00940820" w:rsidRPr="00940820" w:rsidRDefault="00940820" w:rsidP="00CC25AB">
      <w:pPr>
        <w:pStyle w:val="ListParagraph"/>
        <w:numPr>
          <w:ilvl w:val="0"/>
          <w:numId w:val="8"/>
        </w:numPr>
        <w:tabs>
          <w:tab w:val="clear" w:pos="567"/>
        </w:tabs>
        <w:spacing w:line="360" w:lineRule="auto"/>
        <w:ind w:left="0" w:hanging="567"/>
        <w:contextualSpacing/>
        <w:jc w:val="both"/>
        <w:rPr>
          <w:rFonts w:ascii="Times New Roman" w:hAnsi="Times New Roman"/>
          <w:sz w:val="26"/>
          <w:szCs w:val="26"/>
        </w:rPr>
      </w:pPr>
      <w:r w:rsidRPr="00940820">
        <w:rPr>
          <w:rFonts w:ascii="Times New Roman" w:hAnsi="Times New Roman"/>
          <w:sz w:val="26"/>
          <w:szCs w:val="26"/>
        </w:rPr>
        <w:t>A number of witnesses to the Committee’s inquiry stressed that it should be the right of devolved administrations within the United Kingdom to decide what their law in this area should be.</w:t>
      </w:r>
      <w:r w:rsidRPr="00940820">
        <w:rPr>
          <w:rStyle w:val="FootnoteReference"/>
          <w:rFonts w:ascii="Times New Roman" w:hAnsi="Times New Roman"/>
          <w:sz w:val="26"/>
          <w:szCs w:val="26"/>
        </w:rPr>
        <w:footnoteReference w:id="96"/>
      </w:r>
      <w:r w:rsidR="00CC25AB">
        <w:rPr>
          <w:rFonts w:ascii="Times New Roman" w:hAnsi="Times New Roman"/>
          <w:sz w:val="26"/>
          <w:szCs w:val="26"/>
        </w:rPr>
        <w:t xml:space="preserve"> </w:t>
      </w:r>
      <w:r w:rsidRPr="00940820">
        <w:rPr>
          <w:rFonts w:ascii="Times New Roman" w:hAnsi="Times New Roman"/>
          <w:sz w:val="26"/>
          <w:szCs w:val="26"/>
        </w:rPr>
        <w:t xml:space="preserve">In a poll conducted by </w:t>
      </w:r>
      <w:proofErr w:type="spellStart"/>
      <w:r w:rsidRPr="00940820">
        <w:rPr>
          <w:rFonts w:ascii="Times New Roman" w:hAnsi="Times New Roman"/>
          <w:sz w:val="26"/>
          <w:szCs w:val="26"/>
        </w:rPr>
        <w:t>ComRes</w:t>
      </w:r>
      <w:proofErr w:type="spellEnd"/>
      <w:r w:rsidRPr="00940820">
        <w:rPr>
          <w:rFonts w:ascii="Times New Roman" w:hAnsi="Times New Roman"/>
          <w:sz w:val="26"/>
          <w:szCs w:val="26"/>
        </w:rPr>
        <w:t xml:space="preserve"> in October 2018, 64% of people (and 66% of women) said </w:t>
      </w:r>
      <w:r w:rsidR="00CC25AB">
        <w:rPr>
          <w:rFonts w:ascii="Times New Roman" w:hAnsi="Times New Roman"/>
          <w:sz w:val="26"/>
          <w:szCs w:val="26"/>
        </w:rPr>
        <w:t xml:space="preserve">that </w:t>
      </w:r>
      <w:r w:rsidRPr="00940820">
        <w:rPr>
          <w:rFonts w:ascii="Times New Roman" w:hAnsi="Times New Roman"/>
          <w:sz w:val="26"/>
          <w:szCs w:val="26"/>
        </w:rPr>
        <w:t>any change in the law on abortion should be made by representatives in Northern Ireland.</w:t>
      </w:r>
      <w:r w:rsidRPr="00940820">
        <w:rPr>
          <w:rStyle w:val="FootnoteReference"/>
          <w:rFonts w:ascii="Times New Roman" w:eastAsia="Arial Unicode MS" w:hAnsi="Times New Roman"/>
          <w:sz w:val="26"/>
          <w:szCs w:val="26"/>
        </w:rPr>
        <w:footnoteReference w:id="97"/>
      </w:r>
      <w:r w:rsidRPr="00940820">
        <w:rPr>
          <w:rFonts w:ascii="Times New Roman" w:hAnsi="Times New Roman"/>
          <w:sz w:val="26"/>
          <w:szCs w:val="26"/>
        </w:rPr>
        <w:t xml:space="preserve"> </w:t>
      </w:r>
      <w:r w:rsidRPr="00940820">
        <w:rPr>
          <w:rFonts w:ascii="Times New Roman" w:hAnsi="Times New Roman"/>
          <w:sz w:val="26"/>
          <w:szCs w:val="26"/>
          <w:lang w:val="en-US"/>
        </w:rPr>
        <w:t>The right of the people of Northern Ireland to chart their own course in this area should have been respected. However, the truth is that it simply was</w:t>
      </w:r>
      <w:r w:rsidR="00CC25AB">
        <w:rPr>
          <w:rFonts w:ascii="Times New Roman" w:hAnsi="Times New Roman"/>
          <w:sz w:val="26"/>
          <w:szCs w:val="26"/>
          <w:lang w:val="en-US"/>
        </w:rPr>
        <w:t xml:space="preserve"> no</w:t>
      </w:r>
      <w:r w:rsidRPr="00940820">
        <w:rPr>
          <w:rFonts w:ascii="Times New Roman" w:hAnsi="Times New Roman"/>
          <w:sz w:val="26"/>
          <w:szCs w:val="26"/>
          <w:lang w:val="en-US"/>
        </w:rPr>
        <w:t xml:space="preserve">t by Parliament during the passage of the Northern Ireland (Executive Formation </w:t>
      </w:r>
      <w:proofErr w:type="spellStart"/>
      <w:r w:rsidRPr="00940820">
        <w:rPr>
          <w:rFonts w:ascii="Times New Roman" w:hAnsi="Times New Roman"/>
          <w:sz w:val="26"/>
          <w:szCs w:val="26"/>
          <w:lang w:val="en-US"/>
        </w:rPr>
        <w:t>etc</w:t>
      </w:r>
      <w:proofErr w:type="spellEnd"/>
      <w:r w:rsidRPr="00940820">
        <w:rPr>
          <w:rFonts w:ascii="Times New Roman" w:hAnsi="Times New Roman"/>
          <w:sz w:val="26"/>
          <w:szCs w:val="26"/>
          <w:lang w:val="en-US"/>
        </w:rPr>
        <w:t xml:space="preserve">) Act 2019. </w:t>
      </w:r>
    </w:p>
    <w:p w14:paraId="404AF04B" w14:textId="77777777" w:rsidR="00940820" w:rsidRPr="00940820" w:rsidRDefault="00940820" w:rsidP="00940820">
      <w:pPr>
        <w:pStyle w:val="ListParagraph"/>
        <w:spacing w:line="360" w:lineRule="auto"/>
        <w:ind w:left="0" w:hanging="284"/>
        <w:rPr>
          <w:rFonts w:ascii="Times New Roman" w:hAnsi="Times New Roman"/>
          <w:i/>
          <w:sz w:val="26"/>
          <w:szCs w:val="26"/>
        </w:rPr>
      </w:pPr>
    </w:p>
    <w:p w14:paraId="15F13328" w14:textId="038D4C2A" w:rsidR="00940820" w:rsidRPr="00940820" w:rsidRDefault="00940820" w:rsidP="00CC25AB">
      <w:pPr>
        <w:pStyle w:val="ListParagraph"/>
        <w:numPr>
          <w:ilvl w:val="0"/>
          <w:numId w:val="8"/>
        </w:numPr>
        <w:tabs>
          <w:tab w:val="clear" w:pos="567"/>
        </w:tabs>
        <w:spacing w:line="360" w:lineRule="auto"/>
        <w:ind w:left="0" w:hanging="426"/>
        <w:contextualSpacing/>
        <w:jc w:val="both"/>
        <w:rPr>
          <w:rFonts w:ascii="Times New Roman" w:hAnsi="Times New Roman"/>
          <w:iCs/>
          <w:sz w:val="26"/>
          <w:szCs w:val="26"/>
          <w:lang w:val="en-US"/>
        </w:rPr>
      </w:pPr>
      <w:r w:rsidRPr="00940820">
        <w:rPr>
          <w:rFonts w:ascii="Times New Roman" w:hAnsi="Times New Roman"/>
          <w:sz w:val="26"/>
          <w:szCs w:val="26"/>
        </w:rPr>
        <w:t>Furthermore, policy on human rights remain the responsibility of the Assembly, not the UK Government.</w:t>
      </w:r>
      <w:r w:rsidRPr="00940820">
        <w:rPr>
          <w:rStyle w:val="FootnoteReference"/>
          <w:rFonts w:ascii="Times New Roman" w:hAnsi="Times New Roman"/>
          <w:sz w:val="26"/>
          <w:szCs w:val="26"/>
        </w:rPr>
        <w:footnoteReference w:id="98"/>
      </w:r>
      <w:r w:rsidRPr="00940820">
        <w:rPr>
          <w:rFonts w:ascii="Times New Roman" w:hAnsi="Times New Roman"/>
          <w:sz w:val="26"/>
          <w:szCs w:val="26"/>
        </w:rPr>
        <w:t xml:space="preserve"> Under Schedule 2, paragraph 3 of the Northern Ireland Act 1998, observing and implementing international obligations, and obligations under the ECHR, </w:t>
      </w:r>
      <w:r w:rsidRPr="00940820">
        <w:rPr>
          <w:rFonts w:ascii="Times New Roman" w:hAnsi="Times New Roman"/>
          <w:sz w:val="26"/>
          <w:szCs w:val="26"/>
        </w:rPr>
        <w:lastRenderedPageBreak/>
        <w:t xml:space="preserve">is transferred to the Northern Ireland Assembly. Whilst the UK is the </w:t>
      </w:r>
      <w:r w:rsidR="00CC25AB">
        <w:rPr>
          <w:rFonts w:ascii="Times New Roman" w:hAnsi="Times New Roman"/>
          <w:sz w:val="26"/>
          <w:szCs w:val="26"/>
        </w:rPr>
        <w:t>s</w:t>
      </w:r>
      <w:r w:rsidRPr="00940820">
        <w:rPr>
          <w:rFonts w:ascii="Times New Roman" w:hAnsi="Times New Roman"/>
          <w:sz w:val="26"/>
          <w:szCs w:val="26"/>
        </w:rPr>
        <w:t>tate party to these international treaties, it is for the devolved administrations, here the Northern Ireland Assembly and Executive, to ensure that their domestic laws and actions are compliant. The observance and implementation of international obligations and obligations under the ECHR (so far as they are otherwise within the competence of the Assembly) are matters for the Northern Ireland Assembly.</w:t>
      </w:r>
      <w:r w:rsidRPr="00940820">
        <w:rPr>
          <w:rFonts w:ascii="Times New Roman" w:hAnsi="Times New Roman"/>
          <w:sz w:val="26"/>
          <w:szCs w:val="26"/>
          <w:vertAlign w:val="superscript"/>
        </w:rPr>
        <w:footnoteReference w:id="99"/>
      </w:r>
    </w:p>
    <w:p w14:paraId="61444B10"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1400943C" w14:textId="6275CF3A" w:rsidR="00940820" w:rsidRPr="00940820" w:rsidRDefault="00940820" w:rsidP="00CC25AB">
      <w:pPr>
        <w:pStyle w:val="ListParagraph"/>
        <w:numPr>
          <w:ilvl w:val="0"/>
          <w:numId w:val="8"/>
        </w:numPr>
        <w:tabs>
          <w:tab w:val="clear" w:pos="567"/>
        </w:tabs>
        <w:spacing w:line="360" w:lineRule="auto"/>
        <w:ind w:left="0" w:hanging="426"/>
        <w:contextualSpacing/>
        <w:jc w:val="both"/>
        <w:rPr>
          <w:rFonts w:ascii="Times New Roman" w:hAnsi="Times New Roman"/>
          <w:iCs/>
          <w:sz w:val="26"/>
          <w:szCs w:val="26"/>
          <w:lang w:val="en-US"/>
        </w:rPr>
      </w:pPr>
      <w:r w:rsidRPr="00940820">
        <w:rPr>
          <w:rFonts w:ascii="Times New Roman" w:hAnsi="Times New Roman"/>
          <w:iCs/>
          <w:sz w:val="26"/>
          <w:szCs w:val="26"/>
          <w:lang w:val="en-US"/>
        </w:rPr>
        <w:t>In order to fully understand the outrage felt in Northern Ireland, however, consideration needs to be given to actual provision. It would have been possible to devise legislation that only removed the existing legislation once the new legislation was ready. It is understood that it would take five months to develop the new legislation but mindful of that the deletion of the existing legislation should have been timed with when the new legislation is ready. This is what happened in the Republic of Ireland following the removal of the 8th Amendment. The fact that the Bill needlessly repeals the existing legislation five months before new legislation is required places women in Northern Ireland at risk in a manner in which women in England have never been. During the five months while abortion provision will be made legal up until just prior to the point at which a child is capable of being born alive, there will be no abortion</w:t>
      </w:r>
      <w:r w:rsidR="00CC25AB">
        <w:rPr>
          <w:rFonts w:ascii="Times New Roman" w:hAnsi="Times New Roman"/>
          <w:iCs/>
          <w:sz w:val="26"/>
          <w:szCs w:val="26"/>
          <w:lang w:val="en-US"/>
        </w:rPr>
        <w:t>-</w:t>
      </w:r>
      <w:r w:rsidRPr="00940820">
        <w:rPr>
          <w:rFonts w:ascii="Times New Roman" w:hAnsi="Times New Roman"/>
          <w:iCs/>
          <w:sz w:val="26"/>
          <w:szCs w:val="26"/>
          <w:lang w:val="en-US"/>
        </w:rPr>
        <w:t xml:space="preserve">specific regulation of private clinics as in England and as legal opinions by both the former </w:t>
      </w:r>
      <w:proofErr w:type="spellStart"/>
      <w:r w:rsidRPr="00940820">
        <w:rPr>
          <w:rFonts w:ascii="Times New Roman" w:hAnsi="Times New Roman"/>
          <w:iCs/>
          <w:sz w:val="26"/>
          <w:szCs w:val="26"/>
          <w:lang w:val="en-US"/>
        </w:rPr>
        <w:t>Labour</w:t>
      </w:r>
      <w:proofErr w:type="spellEnd"/>
      <w:r w:rsidRPr="00940820">
        <w:rPr>
          <w:rFonts w:ascii="Times New Roman" w:hAnsi="Times New Roman"/>
          <w:iCs/>
          <w:sz w:val="26"/>
          <w:szCs w:val="26"/>
          <w:lang w:val="en-US"/>
        </w:rPr>
        <w:t xml:space="preserve"> MP, David Lock QC and Ian Wise QC make plain, there is a genuine risk of ‘backstreet abortion’ provision being </w:t>
      </w:r>
      <w:proofErr w:type="spellStart"/>
      <w:r w:rsidRPr="00940820">
        <w:rPr>
          <w:rFonts w:ascii="Times New Roman" w:hAnsi="Times New Roman"/>
          <w:iCs/>
          <w:sz w:val="26"/>
          <w:szCs w:val="26"/>
          <w:lang w:val="en-US"/>
        </w:rPr>
        <w:t>legalised</w:t>
      </w:r>
      <w:proofErr w:type="spellEnd"/>
      <w:r w:rsidRPr="00940820">
        <w:rPr>
          <w:rFonts w:ascii="Times New Roman" w:hAnsi="Times New Roman"/>
          <w:iCs/>
          <w:sz w:val="26"/>
          <w:szCs w:val="26"/>
          <w:lang w:val="en-US"/>
        </w:rPr>
        <w:t xml:space="preserve"> for the first time in any UK jurisdiction.</w:t>
      </w:r>
    </w:p>
    <w:p w14:paraId="75437917" w14:textId="77777777" w:rsidR="00940820" w:rsidRPr="00940820" w:rsidRDefault="00940820" w:rsidP="00940820">
      <w:pPr>
        <w:pStyle w:val="ListParagraph"/>
        <w:spacing w:line="360" w:lineRule="auto"/>
        <w:ind w:left="0" w:hanging="284"/>
        <w:rPr>
          <w:rFonts w:ascii="Times New Roman" w:hAnsi="Times New Roman"/>
          <w:iCs/>
          <w:sz w:val="26"/>
          <w:szCs w:val="26"/>
          <w:lang w:val="en-US"/>
        </w:rPr>
      </w:pPr>
    </w:p>
    <w:p w14:paraId="38896982" w14:textId="408DAFD9" w:rsidR="00940820" w:rsidRPr="00940820" w:rsidRDefault="00940820" w:rsidP="00CC25AB">
      <w:pPr>
        <w:pStyle w:val="ListParagraph"/>
        <w:numPr>
          <w:ilvl w:val="0"/>
          <w:numId w:val="8"/>
        </w:numPr>
        <w:tabs>
          <w:tab w:val="clear" w:pos="567"/>
        </w:tabs>
        <w:spacing w:line="360" w:lineRule="auto"/>
        <w:ind w:left="0" w:hanging="567"/>
        <w:contextualSpacing/>
        <w:jc w:val="both"/>
        <w:rPr>
          <w:rFonts w:ascii="Times New Roman" w:eastAsia="Arial Unicode MS" w:hAnsi="Times New Roman"/>
          <w:sz w:val="26"/>
          <w:szCs w:val="26"/>
          <w:lang w:val="en-US"/>
        </w:rPr>
      </w:pPr>
      <w:r w:rsidRPr="00940820">
        <w:rPr>
          <w:rFonts w:ascii="Times New Roman" w:eastAsia="Arial Unicode MS" w:hAnsi="Times New Roman"/>
          <w:iCs/>
          <w:sz w:val="26"/>
          <w:szCs w:val="26"/>
        </w:rPr>
        <w:t xml:space="preserve">In this regard it is worth quoting from both opinions. Ian Wise QC writes at paragraph 9 of his opinion: </w:t>
      </w:r>
      <w:r w:rsidRPr="00940820">
        <w:rPr>
          <w:rFonts w:ascii="Times New Roman" w:eastAsia="Arial Unicode MS" w:hAnsi="Times New Roman"/>
          <w:sz w:val="26"/>
          <w:szCs w:val="26"/>
          <w:lang w:val="en-US"/>
        </w:rPr>
        <w:t xml:space="preserve">“It is important to </w:t>
      </w:r>
      <w:proofErr w:type="spellStart"/>
      <w:r w:rsidRPr="00940820">
        <w:rPr>
          <w:rFonts w:ascii="Times New Roman" w:eastAsia="Arial Unicode MS" w:hAnsi="Times New Roman"/>
          <w:sz w:val="26"/>
          <w:szCs w:val="26"/>
          <w:lang w:val="en-US"/>
        </w:rPr>
        <w:t>recognise</w:t>
      </w:r>
      <w:proofErr w:type="spellEnd"/>
      <w:r w:rsidRPr="00940820">
        <w:rPr>
          <w:rFonts w:ascii="Times New Roman" w:eastAsia="Arial Unicode MS" w:hAnsi="Times New Roman"/>
          <w:sz w:val="26"/>
          <w:szCs w:val="26"/>
          <w:lang w:val="en-US"/>
        </w:rPr>
        <w:t xml:space="preserve"> that because the 1967 Act does not apply to Northern Ireland and as there are currently no abortion clinics there, the detailed regulatory provisions governing abortion clinics in England and Wales are not in place in Northern Ireland.</w:t>
      </w:r>
      <w:r w:rsidR="00CC25AB">
        <w:rPr>
          <w:rFonts w:ascii="Times New Roman" w:eastAsia="Arial Unicode MS" w:hAnsi="Times New Roman"/>
          <w:sz w:val="26"/>
          <w:szCs w:val="26"/>
          <w:lang w:val="en-US"/>
        </w:rPr>
        <w:t xml:space="preserve"> </w:t>
      </w:r>
      <w:r w:rsidRPr="00940820">
        <w:rPr>
          <w:rFonts w:ascii="Times New Roman" w:eastAsia="Arial Unicode MS" w:hAnsi="Times New Roman"/>
          <w:sz w:val="26"/>
          <w:szCs w:val="26"/>
          <w:lang w:val="en-US"/>
        </w:rPr>
        <w:t xml:space="preserve">It is possible the regulations introduced on 31 March 2020 might address this, but that would not change the fact that between 22 October 2019 and 31 March 2020 it will be legal for private clinics to operate in Northern Ireland without the </w:t>
      </w:r>
      <w:r w:rsidRPr="00940820">
        <w:rPr>
          <w:rFonts w:ascii="Times New Roman" w:eastAsia="Arial Unicode MS" w:hAnsi="Times New Roman"/>
          <w:sz w:val="26"/>
          <w:szCs w:val="26"/>
          <w:lang w:val="en-US"/>
        </w:rPr>
        <w:lastRenderedPageBreak/>
        <w:t>same level of protections for pregnant women currently in place in England and Wales.</w:t>
      </w:r>
      <w:r w:rsidR="00FA274D" w:rsidRPr="00FA274D">
        <w:rPr>
          <w:rFonts w:ascii="Times New Roman" w:eastAsia="Arial Unicode MS" w:hAnsi="Times New Roman"/>
          <w:sz w:val="26"/>
          <w:szCs w:val="26"/>
          <w:highlight w:val="cyan"/>
          <w:lang w:val="en-US"/>
        </w:rPr>
        <w:t xml:space="preserve"> </w:t>
      </w:r>
      <w:r w:rsidRPr="00940820">
        <w:rPr>
          <w:rFonts w:ascii="Times New Roman" w:eastAsia="Arial Unicode MS" w:hAnsi="Times New Roman"/>
          <w:sz w:val="26"/>
          <w:szCs w:val="26"/>
          <w:lang w:val="en-US"/>
        </w:rPr>
        <w:t xml:space="preserve">Important safeguards are for example found in </w:t>
      </w:r>
      <w:r w:rsidR="00CC25AB">
        <w:rPr>
          <w:rFonts w:ascii="Times New Roman" w:eastAsia="Arial Unicode MS" w:hAnsi="Times New Roman"/>
          <w:sz w:val="26"/>
          <w:szCs w:val="26"/>
          <w:lang w:val="en-US"/>
        </w:rPr>
        <w:t>R</w:t>
      </w:r>
      <w:r w:rsidRPr="00940820">
        <w:rPr>
          <w:rFonts w:ascii="Times New Roman" w:eastAsia="Arial Unicode MS" w:hAnsi="Times New Roman"/>
          <w:sz w:val="26"/>
          <w:szCs w:val="26"/>
          <w:lang w:val="en-US"/>
        </w:rPr>
        <w:t xml:space="preserve">egulation 20 of the Care Quality Commission (Registration) Regulations 2009 which contains </w:t>
      </w:r>
      <w:r w:rsidR="00CC25AB">
        <w:rPr>
          <w:rFonts w:ascii="Times New Roman" w:eastAsia="Arial Unicode MS" w:hAnsi="Times New Roman"/>
          <w:sz w:val="26"/>
          <w:szCs w:val="26"/>
          <w:lang w:val="en-US"/>
        </w:rPr>
        <w:t>“</w:t>
      </w:r>
      <w:r w:rsidRPr="00940820">
        <w:rPr>
          <w:rFonts w:ascii="Times New Roman" w:eastAsia="Arial Unicode MS" w:hAnsi="Times New Roman"/>
          <w:sz w:val="26"/>
          <w:szCs w:val="26"/>
          <w:lang w:val="en-US"/>
        </w:rPr>
        <w:t>requirements relating to the termination of pregnancies</w:t>
      </w:r>
      <w:r w:rsidR="00CC25AB">
        <w:rPr>
          <w:rFonts w:ascii="Times New Roman" w:eastAsia="Arial Unicode MS" w:hAnsi="Times New Roman"/>
          <w:sz w:val="26"/>
          <w:szCs w:val="26"/>
          <w:lang w:val="en-US"/>
        </w:rPr>
        <w:t>”</w:t>
      </w:r>
      <w:r w:rsidRPr="00940820">
        <w:rPr>
          <w:rFonts w:ascii="Times New Roman" w:eastAsia="Arial Unicode MS" w:hAnsi="Times New Roman"/>
          <w:sz w:val="26"/>
          <w:szCs w:val="26"/>
          <w:lang w:val="en-US"/>
        </w:rPr>
        <w:t>.</w:t>
      </w:r>
      <w:r w:rsidR="00CC25AB">
        <w:rPr>
          <w:rFonts w:ascii="Times New Roman" w:eastAsia="Arial Unicode MS" w:hAnsi="Times New Roman"/>
          <w:sz w:val="26"/>
          <w:szCs w:val="26"/>
          <w:lang w:val="en-US"/>
        </w:rPr>
        <w:t xml:space="preserve"> </w:t>
      </w:r>
      <w:r w:rsidRPr="00940820">
        <w:rPr>
          <w:rFonts w:ascii="Times New Roman" w:eastAsia="Arial Unicode MS" w:hAnsi="Times New Roman"/>
          <w:sz w:val="26"/>
          <w:szCs w:val="26"/>
          <w:lang w:val="en-US"/>
        </w:rPr>
        <w:t xml:space="preserve">Among these requirements is the obligation to ensure that two medical opinions are provided before an abortion is carried out, a restriction on terminations after the </w:t>
      </w:r>
      <w:r w:rsidR="00CC25AB">
        <w:rPr>
          <w:rFonts w:ascii="Times New Roman" w:eastAsia="Arial Unicode MS" w:hAnsi="Times New Roman"/>
          <w:sz w:val="26"/>
          <w:szCs w:val="26"/>
          <w:lang w:val="en-US"/>
        </w:rPr>
        <w:t>20</w:t>
      </w:r>
      <w:r w:rsidR="00CC25AB" w:rsidRPr="00CC25AB">
        <w:rPr>
          <w:rFonts w:ascii="Times New Roman" w:eastAsia="Arial Unicode MS" w:hAnsi="Times New Roman"/>
          <w:sz w:val="26"/>
          <w:szCs w:val="26"/>
          <w:vertAlign w:val="superscript"/>
          <w:lang w:val="en-US"/>
        </w:rPr>
        <w:t>th</w:t>
      </w:r>
      <w:r w:rsidR="00CC25AB">
        <w:rPr>
          <w:rFonts w:ascii="Times New Roman" w:eastAsia="Arial Unicode MS" w:hAnsi="Times New Roman"/>
          <w:sz w:val="26"/>
          <w:szCs w:val="26"/>
          <w:lang w:val="en-US"/>
        </w:rPr>
        <w:t xml:space="preserve"> </w:t>
      </w:r>
      <w:r w:rsidRPr="00940820">
        <w:rPr>
          <w:rFonts w:ascii="Times New Roman" w:eastAsia="Arial Unicode MS" w:hAnsi="Times New Roman"/>
          <w:sz w:val="26"/>
          <w:szCs w:val="26"/>
          <w:lang w:val="en-US"/>
        </w:rPr>
        <w:t>week of gestation and the requirement for detailed records of terminations to be kept. The absence of these requirements in Northern Ireland leads me to the view that there is a real possibility that the safeguards currently deemed necessary in England and Wales will not be in place in Northern Ireland in the likely event that abortion clinics are opened there, at least between 22 October 2019 and 31 March 2020.</w:t>
      </w:r>
      <w:r w:rsidR="00CC25AB">
        <w:rPr>
          <w:rFonts w:ascii="Times New Roman" w:eastAsia="Arial Unicode MS" w:hAnsi="Times New Roman"/>
          <w:sz w:val="26"/>
          <w:szCs w:val="26"/>
          <w:lang w:val="en-US"/>
        </w:rPr>
        <w:t xml:space="preserve"> </w:t>
      </w:r>
      <w:r w:rsidRPr="00940820">
        <w:rPr>
          <w:rFonts w:ascii="Times New Roman" w:eastAsia="Arial Unicode MS" w:hAnsi="Times New Roman"/>
          <w:sz w:val="26"/>
          <w:szCs w:val="26"/>
          <w:lang w:val="en-US"/>
        </w:rPr>
        <w:t>Whereas this lacuna would have ordinarily been expected to have been addressed by the devolved Stormont Assembly, in the absence a functioning Assembly there is a danger that important safeguards for women seeking abortions are not put in place. In consequence of the above, premises may open in Northern Ireland after 22 October 2019 to provide abortions which are not required to be registered thereby effectively opening the door to legal backstreet abortions.”</w:t>
      </w:r>
      <w:r w:rsidRPr="00940820">
        <w:rPr>
          <w:rFonts w:ascii="Times New Roman" w:eastAsia="Arial Unicode MS" w:hAnsi="Times New Roman"/>
          <w:sz w:val="26"/>
          <w:szCs w:val="26"/>
          <w:vertAlign w:val="superscript"/>
          <w:lang w:val="en-US"/>
        </w:rPr>
        <w:footnoteReference w:id="100"/>
      </w:r>
      <w:r w:rsidRPr="00940820">
        <w:rPr>
          <w:rFonts w:ascii="Times New Roman" w:eastAsia="Arial Unicode MS" w:hAnsi="Times New Roman"/>
          <w:sz w:val="26"/>
          <w:szCs w:val="26"/>
          <w:lang w:val="en-US"/>
        </w:rPr>
        <w:t xml:space="preserve"> </w:t>
      </w:r>
    </w:p>
    <w:p w14:paraId="0AA16756" w14:textId="77777777" w:rsidR="00940820" w:rsidRPr="00940820" w:rsidRDefault="00940820" w:rsidP="00940820">
      <w:pPr>
        <w:pStyle w:val="ListParagraph"/>
        <w:spacing w:line="360" w:lineRule="auto"/>
        <w:ind w:left="0" w:hanging="284"/>
        <w:rPr>
          <w:rFonts w:ascii="Times New Roman" w:eastAsia="Arial Unicode MS" w:hAnsi="Times New Roman"/>
          <w:i/>
          <w:iCs/>
          <w:sz w:val="26"/>
          <w:szCs w:val="26"/>
          <w:lang w:val="en-US"/>
        </w:rPr>
      </w:pPr>
    </w:p>
    <w:p w14:paraId="6D06102D" w14:textId="340A7700" w:rsidR="00940820" w:rsidRPr="00940820" w:rsidRDefault="00940820" w:rsidP="006210CD">
      <w:pPr>
        <w:pStyle w:val="ListParagraph"/>
        <w:numPr>
          <w:ilvl w:val="0"/>
          <w:numId w:val="8"/>
        </w:numPr>
        <w:tabs>
          <w:tab w:val="clear" w:pos="567"/>
        </w:tabs>
        <w:spacing w:line="360" w:lineRule="auto"/>
        <w:ind w:left="0" w:hanging="426"/>
        <w:contextualSpacing/>
        <w:jc w:val="both"/>
        <w:rPr>
          <w:rFonts w:ascii="Times New Roman" w:hAnsi="Times New Roman"/>
          <w:i/>
          <w:iCs/>
          <w:sz w:val="26"/>
          <w:szCs w:val="26"/>
        </w:rPr>
      </w:pPr>
      <w:r w:rsidRPr="00940820">
        <w:rPr>
          <w:rFonts w:ascii="Times New Roman" w:hAnsi="Times New Roman"/>
          <w:sz w:val="26"/>
          <w:szCs w:val="26"/>
        </w:rPr>
        <w:t>David Lock QC writes in his opinion: “A person who was not a doctor (whether a nurse, other clinical professional or with no qualifications) who provides abortion services outside any form of clinic, agency or establishment does appear to not need to be registered under the 2003 Order. Further, there does not appear to be any other regulatory regime that will apply to such a person or any law which means that such a person will necessarily be acting unlawfully (although that does not mean that other criminal offences may not be committed depending on the precise facts of an individual case.)”</w:t>
      </w:r>
      <w:r w:rsidRPr="00940820">
        <w:rPr>
          <w:rFonts w:ascii="Times New Roman" w:hAnsi="Times New Roman"/>
          <w:i/>
          <w:iCs/>
          <w:sz w:val="26"/>
          <w:szCs w:val="26"/>
        </w:rPr>
        <w:t xml:space="preserve"> </w:t>
      </w:r>
    </w:p>
    <w:p w14:paraId="1CA7888F" w14:textId="77777777" w:rsidR="00940820" w:rsidRPr="00940820" w:rsidRDefault="00940820" w:rsidP="00940820">
      <w:pPr>
        <w:pStyle w:val="ListParagraph"/>
        <w:spacing w:line="360" w:lineRule="auto"/>
        <w:ind w:left="0" w:hanging="284"/>
        <w:rPr>
          <w:rFonts w:ascii="Times New Roman" w:hAnsi="Times New Roman"/>
          <w:i/>
          <w:iCs/>
          <w:sz w:val="26"/>
          <w:szCs w:val="26"/>
        </w:rPr>
      </w:pPr>
    </w:p>
    <w:p w14:paraId="622E9350" w14:textId="49376978" w:rsidR="00940820" w:rsidRPr="00940820" w:rsidRDefault="00940820" w:rsidP="006210CD">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He also writes:</w:t>
      </w:r>
      <w:r w:rsidRPr="00940820">
        <w:rPr>
          <w:rFonts w:ascii="Times New Roman" w:hAnsi="Times New Roman"/>
          <w:i/>
          <w:iCs/>
          <w:sz w:val="26"/>
          <w:szCs w:val="26"/>
        </w:rPr>
        <w:t xml:space="preserve"> “</w:t>
      </w:r>
      <w:r w:rsidRPr="00940820">
        <w:rPr>
          <w:rFonts w:ascii="Times New Roman" w:hAnsi="Times New Roman"/>
          <w:sz w:val="26"/>
          <w:szCs w:val="26"/>
        </w:rPr>
        <w:t>In general, under the common law it is lawful to do anything unless there is a specific legal prohibition against doing that thing.</w:t>
      </w:r>
      <w:r w:rsidR="006210CD">
        <w:rPr>
          <w:rFonts w:ascii="Times New Roman" w:hAnsi="Times New Roman"/>
          <w:sz w:val="26"/>
          <w:szCs w:val="26"/>
        </w:rPr>
        <w:t xml:space="preserve"> </w:t>
      </w:r>
      <w:r w:rsidRPr="00940820">
        <w:rPr>
          <w:rFonts w:ascii="Times New Roman" w:hAnsi="Times New Roman"/>
          <w:sz w:val="26"/>
          <w:szCs w:val="26"/>
        </w:rPr>
        <w:t xml:space="preserve">Thus an individual is entitled to carry out any form of activity unless the activity is regulated by law and the </w:t>
      </w:r>
      <w:r w:rsidRPr="00940820">
        <w:rPr>
          <w:rFonts w:ascii="Times New Roman" w:hAnsi="Times New Roman"/>
          <w:sz w:val="26"/>
          <w:szCs w:val="26"/>
        </w:rPr>
        <w:lastRenderedPageBreak/>
        <w:t>regulatory framework imposes restrictions on the way in which the activity can be undertaken.</w:t>
      </w:r>
      <w:r w:rsidR="006210CD">
        <w:rPr>
          <w:rFonts w:ascii="Times New Roman" w:hAnsi="Times New Roman"/>
          <w:sz w:val="26"/>
          <w:szCs w:val="26"/>
        </w:rPr>
        <w:t xml:space="preserve"> </w:t>
      </w:r>
      <w:r w:rsidRPr="00940820">
        <w:rPr>
          <w:rFonts w:ascii="Times New Roman" w:hAnsi="Times New Roman"/>
          <w:sz w:val="26"/>
          <w:szCs w:val="26"/>
        </w:rPr>
        <w:t>As far as I have been able to determine, once section 9 of the 2019 Act comes into force in Northern Ireland, there will be no regulatory framework which applies in Northern Ireland to prevent anyone (whether medically qualified or not) providing abortion services outside of any clinic, agency or establishment which requires to be registered under the 2003 Order.”</w:t>
      </w:r>
    </w:p>
    <w:p w14:paraId="2FD65B33" w14:textId="77777777" w:rsidR="00940820" w:rsidRPr="00940820" w:rsidRDefault="00940820" w:rsidP="00940820">
      <w:pPr>
        <w:pStyle w:val="ListParagraph"/>
        <w:spacing w:line="360" w:lineRule="auto"/>
        <w:ind w:left="0" w:hanging="284"/>
        <w:rPr>
          <w:rFonts w:ascii="Times New Roman" w:hAnsi="Times New Roman"/>
          <w:i/>
          <w:iCs/>
          <w:sz w:val="26"/>
          <w:szCs w:val="26"/>
        </w:rPr>
      </w:pPr>
    </w:p>
    <w:p w14:paraId="4D758606" w14:textId="77777777" w:rsidR="00940820" w:rsidRPr="00940820" w:rsidRDefault="00940820" w:rsidP="006210CD">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 xml:space="preserve">He continues: “It follows that an unintended consequence of section 9 of the 2019 Act may be the possible return of unregulated “backstreet abortion.” </w:t>
      </w:r>
    </w:p>
    <w:p w14:paraId="30A36D7F" w14:textId="77777777" w:rsidR="00940820" w:rsidRPr="00940820" w:rsidRDefault="00940820" w:rsidP="00940820">
      <w:pPr>
        <w:pStyle w:val="ListParagraph"/>
        <w:spacing w:line="360" w:lineRule="auto"/>
        <w:ind w:left="0" w:hanging="284"/>
        <w:rPr>
          <w:rFonts w:ascii="Times New Roman" w:hAnsi="Times New Roman"/>
          <w:i/>
          <w:iCs/>
          <w:sz w:val="26"/>
          <w:szCs w:val="26"/>
        </w:rPr>
      </w:pPr>
    </w:p>
    <w:p w14:paraId="08AC6866" w14:textId="6D6E807C" w:rsidR="00940820" w:rsidRPr="00940820" w:rsidRDefault="00940820" w:rsidP="006210CD">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The comments made in favour of Northern Ireland introducing a Citizens</w:t>
      </w:r>
      <w:r w:rsidR="006210CD">
        <w:rPr>
          <w:rFonts w:ascii="Times New Roman" w:hAnsi="Times New Roman"/>
          <w:sz w:val="26"/>
          <w:szCs w:val="26"/>
        </w:rPr>
        <w:t>’</w:t>
      </w:r>
      <w:r w:rsidRPr="00940820">
        <w:rPr>
          <w:rFonts w:ascii="Times New Roman" w:hAnsi="Times New Roman"/>
          <w:sz w:val="26"/>
          <w:szCs w:val="26"/>
        </w:rPr>
        <w:t xml:space="preserve"> Assembly to consider the subject of abortion are noted.</w:t>
      </w:r>
      <w:r w:rsidR="006210CD">
        <w:rPr>
          <w:rFonts w:ascii="Times New Roman" w:hAnsi="Times New Roman"/>
          <w:sz w:val="26"/>
          <w:szCs w:val="26"/>
        </w:rPr>
        <w:t xml:space="preserve"> </w:t>
      </w:r>
      <w:r w:rsidRPr="00940820">
        <w:rPr>
          <w:rFonts w:ascii="Times New Roman" w:hAnsi="Times New Roman"/>
          <w:sz w:val="26"/>
          <w:szCs w:val="26"/>
        </w:rPr>
        <w:t>At this point, the discussion of whether or not a Citizens</w:t>
      </w:r>
      <w:r w:rsidR="006210CD">
        <w:rPr>
          <w:rFonts w:ascii="Times New Roman" w:hAnsi="Times New Roman"/>
          <w:sz w:val="26"/>
          <w:szCs w:val="26"/>
        </w:rPr>
        <w:t>’</w:t>
      </w:r>
      <w:r w:rsidRPr="00940820">
        <w:rPr>
          <w:rFonts w:ascii="Times New Roman" w:hAnsi="Times New Roman"/>
          <w:sz w:val="26"/>
          <w:szCs w:val="26"/>
        </w:rPr>
        <w:t xml:space="preserve"> Assembly should have been utilised is moot. However, as this debate may return in future, it is pertinent to consider the subject briefly. Without question, arguments can be made in favour of deliberative democratic processes. However, it should be noted that for some the creation of a Citizens</w:t>
      </w:r>
      <w:r w:rsidR="006210CD">
        <w:rPr>
          <w:rFonts w:ascii="Times New Roman" w:hAnsi="Times New Roman"/>
          <w:sz w:val="26"/>
          <w:szCs w:val="26"/>
        </w:rPr>
        <w:t>’</w:t>
      </w:r>
      <w:r w:rsidRPr="00940820">
        <w:rPr>
          <w:rFonts w:ascii="Times New Roman" w:hAnsi="Times New Roman"/>
          <w:sz w:val="26"/>
          <w:szCs w:val="26"/>
        </w:rPr>
        <w:t xml:space="preserve"> Assembly assumes </w:t>
      </w:r>
      <w:r w:rsidR="006210CD">
        <w:rPr>
          <w:rFonts w:ascii="Times New Roman" w:hAnsi="Times New Roman"/>
          <w:sz w:val="26"/>
          <w:szCs w:val="26"/>
        </w:rPr>
        <w:t xml:space="preserve">that </w:t>
      </w:r>
      <w:r w:rsidRPr="00940820">
        <w:rPr>
          <w:rFonts w:ascii="Times New Roman" w:hAnsi="Times New Roman"/>
          <w:sz w:val="26"/>
          <w:szCs w:val="26"/>
        </w:rPr>
        <w:t xml:space="preserve">there is a problem to be solved. In addition, it is also not clear how such an Assembly would operate or </w:t>
      </w:r>
      <w:r w:rsidR="006210CD">
        <w:rPr>
          <w:rFonts w:ascii="Times New Roman" w:hAnsi="Times New Roman"/>
          <w:sz w:val="26"/>
          <w:szCs w:val="26"/>
        </w:rPr>
        <w:t xml:space="preserve">to </w:t>
      </w:r>
      <w:r w:rsidRPr="00940820">
        <w:rPr>
          <w:rFonts w:ascii="Times New Roman" w:hAnsi="Times New Roman"/>
          <w:sz w:val="26"/>
          <w:szCs w:val="26"/>
        </w:rPr>
        <w:t>who</w:t>
      </w:r>
      <w:r w:rsidR="006210CD">
        <w:rPr>
          <w:rFonts w:ascii="Times New Roman" w:hAnsi="Times New Roman"/>
          <w:sz w:val="26"/>
          <w:szCs w:val="26"/>
        </w:rPr>
        <w:t>m</w:t>
      </w:r>
      <w:r w:rsidRPr="00940820">
        <w:rPr>
          <w:rFonts w:ascii="Times New Roman" w:hAnsi="Times New Roman"/>
          <w:sz w:val="26"/>
          <w:szCs w:val="26"/>
        </w:rPr>
        <w:t xml:space="preserve"> it would report in the absence of the Northern Ireland Assembly. Some argue the true Citizens</w:t>
      </w:r>
      <w:r w:rsidR="006210CD">
        <w:rPr>
          <w:rFonts w:ascii="Times New Roman" w:hAnsi="Times New Roman"/>
          <w:sz w:val="26"/>
          <w:szCs w:val="26"/>
        </w:rPr>
        <w:t>’</w:t>
      </w:r>
      <w:r w:rsidRPr="00940820">
        <w:rPr>
          <w:rFonts w:ascii="Times New Roman" w:hAnsi="Times New Roman"/>
          <w:sz w:val="26"/>
          <w:szCs w:val="26"/>
        </w:rPr>
        <w:t xml:space="preserve"> Assembly for Northern Ireland is indeed the Northern Ireland Assembly, whose members have a mandate to debate and deliberate on the law on abortion. The role of the Northern Ireland Assembly should be upheld and not diminished by a Citizens</w:t>
      </w:r>
      <w:r w:rsidR="006210CD">
        <w:rPr>
          <w:rFonts w:ascii="Times New Roman" w:hAnsi="Times New Roman"/>
          <w:sz w:val="26"/>
          <w:szCs w:val="26"/>
        </w:rPr>
        <w:t>’</w:t>
      </w:r>
      <w:r w:rsidRPr="00940820">
        <w:rPr>
          <w:rFonts w:ascii="Times New Roman" w:hAnsi="Times New Roman"/>
          <w:sz w:val="26"/>
          <w:szCs w:val="26"/>
        </w:rPr>
        <w:t xml:space="preserve"> Assembly.</w:t>
      </w:r>
    </w:p>
    <w:p w14:paraId="592DBA90" w14:textId="77777777" w:rsidR="00940820" w:rsidRPr="00940820" w:rsidRDefault="00940820" w:rsidP="00940820">
      <w:pPr>
        <w:pStyle w:val="ListParagraph"/>
        <w:spacing w:line="360" w:lineRule="auto"/>
        <w:ind w:left="0" w:hanging="284"/>
        <w:rPr>
          <w:rFonts w:ascii="Times New Roman" w:eastAsia="Arial Unicode MS" w:hAnsi="Times New Roman"/>
          <w:i/>
          <w:sz w:val="26"/>
          <w:szCs w:val="26"/>
        </w:rPr>
      </w:pPr>
    </w:p>
    <w:p w14:paraId="4A5B1847" w14:textId="19050AAF" w:rsidR="00940820" w:rsidRPr="00940820" w:rsidRDefault="00940820" w:rsidP="006210CD">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b/>
          <w:sz w:val="26"/>
          <w:szCs w:val="26"/>
        </w:rPr>
        <w:t>Due cognisance needs to be given to the damage done to the devolution settlement by the decision made by the UK Parliament in how they acted in relation to the Northern Ireland (Executive Formation etc) Bill 2019. Many people in Northern Ireland feel deeply disenfranchised as a consequence of the process adopted to amend the law on abortion. It is of little doubt that no other legislature in these islands would have tolerated their law on abortion being amended in the way Northern Ireland’s law was amended at Westminster. Many living in Northern Ireland feel like they have been treated as second</w:t>
      </w:r>
      <w:r w:rsidR="006210CD">
        <w:rPr>
          <w:rFonts w:ascii="Times New Roman" w:hAnsi="Times New Roman"/>
          <w:b/>
          <w:sz w:val="26"/>
          <w:szCs w:val="26"/>
        </w:rPr>
        <w:t>-</w:t>
      </w:r>
      <w:r w:rsidRPr="00940820">
        <w:rPr>
          <w:rFonts w:ascii="Times New Roman" w:hAnsi="Times New Roman"/>
          <w:b/>
          <w:sz w:val="26"/>
          <w:szCs w:val="26"/>
        </w:rPr>
        <w:t xml:space="preserve">class citizens in this legislative </w:t>
      </w:r>
      <w:r w:rsidRPr="00940820">
        <w:rPr>
          <w:rFonts w:ascii="Times New Roman" w:hAnsi="Times New Roman"/>
          <w:b/>
          <w:sz w:val="26"/>
          <w:szCs w:val="26"/>
        </w:rPr>
        <w:lastRenderedPageBreak/>
        <w:t xml:space="preserve">process. </w:t>
      </w:r>
      <w:r w:rsidRPr="00940820">
        <w:rPr>
          <w:rFonts w:ascii="Times New Roman" w:hAnsi="Times New Roman"/>
          <w:b/>
          <w:sz w:val="26"/>
          <w:szCs w:val="26"/>
          <w:lang w:val="en-US"/>
        </w:rPr>
        <w:t>Reflection is required from Westminster parliamentarians on how legislation pertaining to Northern Ireland is handled and will be handled in the future in light of how this process was managed.</w:t>
      </w:r>
    </w:p>
    <w:p w14:paraId="23BF4033"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7B0EA749" w14:textId="425BB3F3" w:rsidR="00940820" w:rsidRPr="00940820" w:rsidRDefault="00940820" w:rsidP="006210CD">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b/>
          <w:sz w:val="26"/>
          <w:szCs w:val="26"/>
        </w:rPr>
        <w:t>Efforts should continue to restore the Northern Ireland Executive and it is hoped the Assembly when it is restored will follow the due process which should have been given to this area of law when it was considered at Westminster.</w:t>
      </w:r>
      <w:r w:rsidR="00FA274D" w:rsidRPr="00FA274D">
        <w:rPr>
          <w:rFonts w:ascii="Times New Roman" w:hAnsi="Times New Roman"/>
          <w:b/>
          <w:sz w:val="26"/>
          <w:szCs w:val="26"/>
          <w:highlight w:val="cyan"/>
        </w:rPr>
        <w:t xml:space="preserve"> </w:t>
      </w:r>
    </w:p>
    <w:p w14:paraId="7C3495A6" w14:textId="77777777" w:rsidR="00940820" w:rsidRPr="00940820" w:rsidRDefault="00940820" w:rsidP="00940820">
      <w:pPr>
        <w:spacing w:line="360" w:lineRule="auto"/>
        <w:ind w:hanging="284"/>
        <w:rPr>
          <w:rFonts w:ascii="Times New Roman" w:hAnsi="Times New Roman" w:cs="Times New Roman"/>
          <w:sz w:val="26"/>
          <w:szCs w:val="26"/>
        </w:rPr>
      </w:pPr>
    </w:p>
    <w:p w14:paraId="19DFA4CE" w14:textId="7DEFE251" w:rsidR="00940820" w:rsidRPr="00940820" w:rsidRDefault="00940820" w:rsidP="006210CD">
      <w:pPr>
        <w:spacing w:line="360" w:lineRule="auto"/>
        <w:ind w:hanging="284"/>
        <w:rPr>
          <w:rFonts w:ascii="Times New Roman" w:hAnsi="Times New Roman" w:cs="Times New Roman"/>
          <w:sz w:val="26"/>
          <w:szCs w:val="26"/>
          <w:u w:val="single"/>
        </w:rPr>
      </w:pPr>
      <w:r w:rsidRPr="00940820">
        <w:rPr>
          <w:rFonts w:ascii="Times New Roman" w:hAnsi="Times New Roman" w:cs="Times New Roman"/>
          <w:sz w:val="26"/>
          <w:szCs w:val="26"/>
          <w:u w:val="single"/>
        </w:rPr>
        <w:t>The Case for Changing the Law on the Basis of Human Rights.</w:t>
      </w:r>
    </w:p>
    <w:p w14:paraId="33C22171" w14:textId="5BA91DE8" w:rsidR="00940820" w:rsidRPr="00940820" w:rsidRDefault="00940820" w:rsidP="006210CD">
      <w:pPr>
        <w:pStyle w:val="ListParagraph"/>
        <w:numPr>
          <w:ilvl w:val="0"/>
          <w:numId w:val="8"/>
        </w:numPr>
        <w:tabs>
          <w:tab w:val="clear" w:pos="567"/>
        </w:tabs>
        <w:spacing w:line="360" w:lineRule="auto"/>
        <w:ind w:left="0" w:hanging="426"/>
        <w:contextualSpacing/>
        <w:jc w:val="both"/>
        <w:rPr>
          <w:rFonts w:ascii="Times New Roman" w:hAnsi="Times New Roman"/>
          <w:sz w:val="26"/>
          <w:szCs w:val="26"/>
          <w:lang w:eastAsia="en-GB"/>
        </w:rPr>
      </w:pPr>
      <w:r w:rsidRPr="00940820">
        <w:rPr>
          <w:rFonts w:ascii="Times New Roman" w:hAnsi="Times New Roman"/>
          <w:sz w:val="26"/>
          <w:szCs w:val="26"/>
          <w:lang w:eastAsia="en-GB"/>
        </w:rPr>
        <w:t>It has been argued that there is a strong case for changing the law on abortion in Northern Ireland on the basis of human rights, in particular with reference to a report published by</w:t>
      </w:r>
      <w:r w:rsidRPr="00940820">
        <w:rPr>
          <w:rFonts w:ascii="Times New Roman" w:hAnsi="Times New Roman"/>
          <w:sz w:val="26"/>
          <w:szCs w:val="26"/>
          <w:lang w:val="en-US" w:eastAsia="en-GB"/>
        </w:rPr>
        <w:t xml:space="preserve"> the UN </w:t>
      </w:r>
      <w:r w:rsidR="006210CD">
        <w:rPr>
          <w:rFonts w:ascii="Times New Roman" w:hAnsi="Times New Roman"/>
          <w:sz w:val="26"/>
          <w:szCs w:val="26"/>
          <w:lang w:val="en-US" w:eastAsia="en-GB"/>
        </w:rPr>
        <w:t xml:space="preserve">CEDAW Committee </w:t>
      </w:r>
      <w:r w:rsidRPr="00940820">
        <w:rPr>
          <w:rFonts w:ascii="Times New Roman" w:hAnsi="Times New Roman"/>
          <w:sz w:val="26"/>
          <w:szCs w:val="26"/>
          <w:lang w:val="en-US" w:eastAsia="en-GB"/>
        </w:rPr>
        <w:t xml:space="preserve">and a ruling of the UK Supreme Court. Indeed, Westminster made a decision to legislate in Northern Ireland based on the report of the UN CEDAW Committee. However, it is important to reflect on the status of this report and whether the United Kingdom was in any sense required to legislate in this regard. </w:t>
      </w:r>
    </w:p>
    <w:p w14:paraId="3989C524" w14:textId="77777777" w:rsidR="00940820" w:rsidRPr="00940820" w:rsidRDefault="00940820" w:rsidP="00940820">
      <w:pPr>
        <w:pStyle w:val="ListParagraph"/>
        <w:spacing w:line="360" w:lineRule="auto"/>
        <w:ind w:left="0" w:hanging="284"/>
        <w:rPr>
          <w:rFonts w:ascii="Times New Roman" w:hAnsi="Times New Roman"/>
          <w:sz w:val="26"/>
          <w:szCs w:val="26"/>
          <w:lang w:eastAsia="en-GB"/>
        </w:rPr>
      </w:pPr>
    </w:p>
    <w:p w14:paraId="04761DFD" w14:textId="01ED2F97" w:rsidR="00940820" w:rsidRPr="00940820" w:rsidRDefault="00940820" w:rsidP="006210CD">
      <w:pPr>
        <w:spacing w:line="360" w:lineRule="auto"/>
        <w:ind w:hanging="284"/>
        <w:rPr>
          <w:rFonts w:ascii="Times New Roman" w:hAnsi="Times New Roman" w:cs="Times New Roman"/>
          <w:bCs/>
          <w:i/>
          <w:sz w:val="26"/>
          <w:szCs w:val="26"/>
          <w:lang w:eastAsia="en-GB"/>
        </w:rPr>
      </w:pPr>
      <w:r w:rsidRPr="00940820">
        <w:rPr>
          <w:rFonts w:ascii="Times New Roman" w:hAnsi="Times New Roman" w:cs="Times New Roman"/>
          <w:bCs/>
          <w:i/>
          <w:sz w:val="26"/>
          <w:szCs w:val="26"/>
          <w:lang w:eastAsia="en-GB"/>
        </w:rPr>
        <w:t>Is there a right to abortion in international law?</w:t>
      </w:r>
    </w:p>
    <w:p w14:paraId="4269171A" w14:textId="0DCB23BC" w:rsidR="00940820" w:rsidRPr="00940820" w:rsidRDefault="00940820" w:rsidP="006210CD">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 xml:space="preserve">The CEDAW Committee advocates </w:t>
      </w:r>
      <w:r w:rsidR="004D2E43">
        <w:rPr>
          <w:rFonts w:ascii="Times New Roman" w:hAnsi="Times New Roman"/>
          <w:sz w:val="26"/>
          <w:szCs w:val="26"/>
        </w:rPr>
        <w:t xml:space="preserve">that </w:t>
      </w:r>
      <w:r w:rsidRPr="00940820">
        <w:rPr>
          <w:rFonts w:ascii="Times New Roman" w:hAnsi="Times New Roman"/>
          <w:sz w:val="26"/>
          <w:szCs w:val="26"/>
        </w:rPr>
        <w:t>abortion law should be decriminalised in all situations and is especially critical of the situation in Northern Ireland.</w:t>
      </w:r>
      <w:r w:rsidR="004D2E43">
        <w:rPr>
          <w:rFonts w:ascii="Times New Roman" w:hAnsi="Times New Roman"/>
          <w:sz w:val="26"/>
          <w:szCs w:val="26"/>
        </w:rPr>
        <w:t xml:space="preserve"> </w:t>
      </w:r>
      <w:r w:rsidRPr="00940820">
        <w:rPr>
          <w:rFonts w:ascii="Times New Roman" w:hAnsi="Times New Roman"/>
          <w:sz w:val="26"/>
          <w:szCs w:val="26"/>
        </w:rPr>
        <w:t>The Committee recommends, despite the fact that the CEDAW Convention, which defines its remit, does not even mention abortion and the fact that the Committee is not a judicial body and does not have standing to ‘read in’ such a right to abortion</w:t>
      </w:r>
      <w:r w:rsidRPr="00940820">
        <w:rPr>
          <w:rStyle w:val="FootnoteReference"/>
          <w:rFonts w:ascii="Times New Roman" w:hAnsi="Times New Roman"/>
          <w:sz w:val="26"/>
          <w:szCs w:val="26"/>
        </w:rPr>
        <w:footnoteReference w:id="101"/>
      </w:r>
      <w:r w:rsidRPr="00940820">
        <w:rPr>
          <w:rFonts w:ascii="Times New Roman" w:hAnsi="Times New Roman"/>
          <w:sz w:val="26"/>
          <w:szCs w:val="26"/>
        </w:rPr>
        <w:t xml:space="preserve"> </w:t>
      </w:r>
      <w:r w:rsidRPr="004D2E43">
        <w:rPr>
          <w:rFonts w:ascii="Times New Roman" w:hAnsi="Times New Roman"/>
          <w:sz w:val="26"/>
          <w:szCs w:val="26"/>
        </w:rPr>
        <w:t>“that abortion be decriminalised in all cases</w:t>
      </w:r>
      <w:r w:rsidR="004D2E43">
        <w:rPr>
          <w:rFonts w:ascii="Times New Roman" w:hAnsi="Times New Roman"/>
          <w:sz w:val="26"/>
          <w:szCs w:val="26"/>
        </w:rPr>
        <w:t>”</w:t>
      </w:r>
      <w:r w:rsidRPr="004D2E43">
        <w:rPr>
          <w:rFonts w:ascii="Times New Roman" w:hAnsi="Times New Roman"/>
          <w:sz w:val="26"/>
          <w:szCs w:val="26"/>
        </w:rPr>
        <w:t xml:space="preserve"> and asserts that “States</w:t>
      </w:r>
      <w:r w:rsidR="004D2E43">
        <w:rPr>
          <w:rFonts w:ascii="Times New Roman" w:hAnsi="Times New Roman"/>
          <w:sz w:val="26"/>
          <w:szCs w:val="26"/>
        </w:rPr>
        <w:t>’</w:t>
      </w:r>
      <w:r w:rsidRPr="004D2E43">
        <w:rPr>
          <w:rFonts w:ascii="Times New Roman" w:hAnsi="Times New Roman"/>
          <w:sz w:val="26"/>
          <w:szCs w:val="26"/>
        </w:rPr>
        <w:t xml:space="preserve"> parties are obligated not to penalise women resorting to, or those providing such services [abortion]”</w:t>
      </w:r>
      <w:r w:rsidRPr="00940820">
        <w:rPr>
          <w:rFonts w:ascii="Times New Roman" w:hAnsi="Times New Roman"/>
          <w:i/>
          <w:sz w:val="26"/>
          <w:szCs w:val="26"/>
        </w:rPr>
        <w:t>.</w:t>
      </w:r>
      <w:r w:rsidRPr="00940820">
        <w:rPr>
          <w:rStyle w:val="FootnoteReference"/>
          <w:rFonts w:ascii="Times New Roman" w:hAnsi="Times New Roman"/>
          <w:sz w:val="26"/>
          <w:szCs w:val="26"/>
          <w:lang w:eastAsia="en-GB"/>
        </w:rPr>
        <w:footnoteReference w:id="102"/>
      </w:r>
      <w:r w:rsidR="004D2E43">
        <w:rPr>
          <w:rFonts w:ascii="Times New Roman" w:hAnsi="Times New Roman"/>
          <w:i/>
          <w:sz w:val="26"/>
          <w:szCs w:val="26"/>
        </w:rPr>
        <w:t xml:space="preserve"> </w:t>
      </w:r>
      <w:r w:rsidRPr="00940820">
        <w:rPr>
          <w:rFonts w:ascii="Times New Roman" w:hAnsi="Times New Roman"/>
          <w:sz w:val="26"/>
          <w:szCs w:val="26"/>
        </w:rPr>
        <w:t>Moreover, Lord Wilson in the case before the UK Supreme Court,</w:t>
      </w:r>
      <w:r w:rsidRPr="00940820">
        <w:rPr>
          <w:rFonts w:ascii="Times New Roman" w:hAnsi="Times New Roman"/>
          <w:i/>
          <w:sz w:val="26"/>
          <w:szCs w:val="26"/>
        </w:rPr>
        <w:t xml:space="preserve"> R (A and B) v Secretary of State for Health</w:t>
      </w:r>
      <w:r w:rsidRPr="00940820">
        <w:rPr>
          <w:rFonts w:ascii="Times New Roman" w:hAnsi="Times New Roman"/>
          <w:sz w:val="26"/>
          <w:szCs w:val="26"/>
        </w:rPr>
        <w:t xml:space="preserve">, confirmed </w:t>
      </w:r>
      <w:r w:rsidR="004D2E43">
        <w:rPr>
          <w:rFonts w:ascii="Times New Roman" w:hAnsi="Times New Roman"/>
          <w:sz w:val="26"/>
          <w:szCs w:val="26"/>
        </w:rPr>
        <w:t xml:space="preserve">that </w:t>
      </w:r>
      <w:r w:rsidRPr="00940820">
        <w:rPr>
          <w:rFonts w:ascii="Times New Roman" w:hAnsi="Times New Roman"/>
          <w:sz w:val="26"/>
          <w:szCs w:val="26"/>
        </w:rPr>
        <w:t xml:space="preserve">there is no right to abortion in any international treaties: </w:t>
      </w:r>
    </w:p>
    <w:p w14:paraId="54A81005"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4E7B65E9" w14:textId="77777777" w:rsidR="00940820" w:rsidRPr="00940820" w:rsidRDefault="00940820" w:rsidP="004D2E43">
      <w:pPr>
        <w:pStyle w:val="ListParagraph"/>
        <w:spacing w:line="360" w:lineRule="auto"/>
        <w:ind w:left="709" w:hanging="142"/>
        <w:rPr>
          <w:rFonts w:ascii="Times New Roman" w:hAnsi="Times New Roman"/>
          <w:sz w:val="26"/>
          <w:szCs w:val="26"/>
        </w:rPr>
      </w:pPr>
      <w:r w:rsidRPr="00940820">
        <w:rPr>
          <w:rFonts w:ascii="Times New Roman" w:hAnsi="Times New Roman"/>
          <w:sz w:val="26"/>
          <w:szCs w:val="26"/>
        </w:rPr>
        <w:lastRenderedPageBreak/>
        <w:t>“The conventions and the covenant to which the UK is a party carefully stop short of calling upon national authorities to make abortion services generally available. Some of the committees go further down that path. But, as a matter of international law, the authority of their recommendations is slight.”</w:t>
      </w:r>
    </w:p>
    <w:p w14:paraId="6F016A2B"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2452DB40" w14:textId="4E66DC55" w:rsidR="00940820" w:rsidRPr="00940820" w:rsidRDefault="00940820" w:rsidP="004D2E43">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Furthermore, given the status of the Committee, its recommendations are non-binding: a point acknowledged by the Chief Commissioner of the Northern Ireland Human Rights Commission.</w:t>
      </w:r>
      <w:r w:rsidRPr="00940820">
        <w:rPr>
          <w:rStyle w:val="FootnoteReference"/>
          <w:rFonts w:ascii="Times New Roman" w:hAnsi="Times New Roman"/>
          <w:sz w:val="26"/>
          <w:szCs w:val="26"/>
          <w:lang w:eastAsia="en-GB"/>
        </w:rPr>
        <w:footnoteReference w:id="103"/>
      </w:r>
      <w:r w:rsidR="004D2E43">
        <w:rPr>
          <w:rFonts w:ascii="Times New Roman" w:hAnsi="Times New Roman"/>
          <w:sz w:val="26"/>
          <w:szCs w:val="26"/>
        </w:rPr>
        <w:t xml:space="preserve"> </w:t>
      </w:r>
      <w:r w:rsidRPr="00940820">
        <w:rPr>
          <w:rFonts w:ascii="Times New Roman" w:hAnsi="Times New Roman"/>
          <w:sz w:val="26"/>
          <w:szCs w:val="26"/>
        </w:rPr>
        <w:t xml:space="preserve">Hence there is no reason for either the Assembly, once it is reconstituted, to act; nor </w:t>
      </w:r>
      <w:r w:rsidR="004D2E43">
        <w:rPr>
          <w:rFonts w:ascii="Times New Roman" w:hAnsi="Times New Roman"/>
          <w:sz w:val="26"/>
          <w:szCs w:val="26"/>
        </w:rPr>
        <w:t xml:space="preserve">for </w:t>
      </w:r>
      <w:r w:rsidRPr="00940820">
        <w:rPr>
          <w:rFonts w:ascii="Times New Roman" w:hAnsi="Times New Roman"/>
          <w:sz w:val="26"/>
          <w:szCs w:val="26"/>
        </w:rPr>
        <w:t>the UK Government to override the devolution settlement.</w:t>
      </w:r>
      <w:r w:rsidRPr="00940820">
        <w:rPr>
          <w:rStyle w:val="FootnoteReference"/>
          <w:rFonts w:ascii="Times New Roman" w:hAnsi="Times New Roman"/>
          <w:sz w:val="26"/>
          <w:szCs w:val="26"/>
        </w:rPr>
        <w:footnoteReference w:id="104"/>
      </w:r>
      <w:r w:rsidRPr="00940820">
        <w:rPr>
          <w:rFonts w:ascii="Times New Roman" w:hAnsi="Times New Roman"/>
          <w:sz w:val="26"/>
          <w:szCs w:val="26"/>
        </w:rPr>
        <w:t xml:space="preserve"> The UK Parliament made a decision to legislate, but it is important to note </w:t>
      </w:r>
      <w:r w:rsidR="004D2E43">
        <w:rPr>
          <w:rFonts w:ascii="Times New Roman" w:hAnsi="Times New Roman"/>
          <w:sz w:val="26"/>
          <w:szCs w:val="26"/>
        </w:rPr>
        <w:t xml:space="preserve">that </w:t>
      </w:r>
      <w:r w:rsidRPr="00940820">
        <w:rPr>
          <w:rFonts w:ascii="Times New Roman" w:hAnsi="Times New Roman"/>
          <w:sz w:val="26"/>
          <w:szCs w:val="26"/>
        </w:rPr>
        <w:t>it was not required to do so.</w:t>
      </w:r>
      <w:r w:rsidRPr="00940820">
        <w:rPr>
          <w:rStyle w:val="FootnoteReference"/>
          <w:rFonts w:ascii="Times New Roman" w:hAnsi="Times New Roman"/>
          <w:sz w:val="26"/>
          <w:szCs w:val="26"/>
        </w:rPr>
        <w:footnoteReference w:id="105"/>
      </w:r>
      <w:r w:rsidRPr="00940820">
        <w:rPr>
          <w:rStyle w:val="FootnoteReference"/>
          <w:rFonts w:ascii="Times New Roman" w:hAnsi="Times New Roman"/>
          <w:sz w:val="26"/>
          <w:szCs w:val="26"/>
        </w:rPr>
        <w:t xml:space="preserve"> </w:t>
      </w:r>
    </w:p>
    <w:p w14:paraId="19B1E1D2"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5830F846" w14:textId="77777777" w:rsidR="00940820" w:rsidRPr="00940820" w:rsidRDefault="00940820" w:rsidP="004D2E43">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This same argument was put in evidence to the Committee by the Attorney General for Northern Ireland, John Larkin QC. Mr Larkin stated that there was nothing in international law that requires a particular solution with regard to abortion. There is no imperative in international law that even a limited form of abortion be introduced. He also indicated that that there was no right to abortion in the European Convention on Human Rights.</w:t>
      </w:r>
      <w:r w:rsidRPr="00940820">
        <w:rPr>
          <w:rStyle w:val="FootnoteReference"/>
          <w:rFonts w:ascii="Times New Roman" w:hAnsi="Times New Roman"/>
          <w:sz w:val="26"/>
          <w:szCs w:val="26"/>
        </w:rPr>
        <w:footnoteReference w:id="106"/>
      </w:r>
    </w:p>
    <w:p w14:paraId="69B17E1A"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593FA221" w14:textId="77777777" w:rsidR="00940820" w:rsidRPr="00940820" w:rsidRDefault="00940820" w:rsidP="004D2E43">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 xml:space="preserve">In summary, the views of the </w:t>
      </w:r>
      <w:r w:rsidRPr="00940820">
        <w:rPr>
          <w:rFonts w:ascii="Times New Roman" w:hAnsi="Times New Roman"/>
          <w:b/>
          <w:sz w:val="26"/>
          <w:szCs w:val="26"/>
        </w:rPr>
        <w:t xml:space="preserve">CEDAW Committee are advisory and there is no right to abortion in the text of the CEDAW Convention, nor in any international convention or treaty. </w:t>
      </w:r>
    </w:p>
    <w:p w14:paraId="793BC166" w14:textId="1DBE5EEB" w:rsidR="00940820" w:rsidRDefault="00940820" w:rsidP="004D2E43">
      <w:pPr>
        <w:pStyle w:val="ListParagraph"/>
        <w:tabs>
          <w:tab w:val="left" w:pos="2955"/>
        </w:tabs>
        <w:spacing w:line="360" w:lineRule="auto"/>
        <w:ind w:left="0"/>
        <w:rPr>
          <w:rFonts w:ascii="Times New Roman" w:hAnsi="Times New Roman"/>
          <w:sz w:val="26"/>
          <w:szCs w:val="26"/>
        </w:rPr>
      </w:pPr>
    </w:p>
    <w:p w14:paraId="3E09EC63" w14:textId="2B4C25C1" w:rsidR="004D2E43" w:rsidRDefault="004D2E43" w:rsidP="00940820">
      <w:pPr>
        <w:pStyle w:val="ListParagraph"/>
        <w:tabs>
          <w:tab w:val="left" w:pos="2955"/>
        </w:tabs>
        <w:spacing w:line="360" w:lineRule="auto"/>
        <w:ind w:left="0" w:hanging="284"/>
        <w:rPr>
          <w:rFonts w:ascii="Times New Roman" w:hAnsi="Times New Roman"/>
          <w:sz w:val="26"/>
          <w:szCs w:val="26"/>
        </w:rPr>
      </w:pPr>
    </w:p>
    <w:p w14:paraId="2351226D" w14:textId="77777777" w:rsidR="004D2E43" w:rsidRPr="00940820" w:rsidRDefault="004D2E43" w:rsidP="00940820">
      <w:pPr>
        <w:pStyle w:val="ListParagraph"/>
        <w:tabs>
          <w:tab w:val="left" w:pos="2955"/>
        </w:tabs>
        <w:spacing w:line="360" w:lineRule="auto"/>
        <w:ind w:left="0" w:hanging="284"/>
        <w:rPr>
          <w:rFonts w:ascii="Times New Roman" w:hAnsi="Times New Roman"/>
          <w:sz w:val="26"/>
          <w:szCs w:val="26"/>
        </w:rPr>
      </w:pPr>
    </w:p>
    <w:p w14:paraId="717B7C3D" w14:textId="7AA263BF" w:rsidR="00940820" w:rsidRPr="00940820" w:rsidRDefault="00940820" w:rsidP="004D2E43">
      <w:pPr>
        <w:spacing w:line="360" w:lineRule="auto"/>
        <w:ind w:hanging="284"/>
        <w:rPr>
          <w:rFonts w:ascii="Times New Roman" w:hAnsi="Times New Roman" w:cs="Times New Roman"/>
          <w:bCs/>
          <w:i/>
          <w:sz w:val="26"/>
          <w:szCs w:val="26"/>
          <w:lang w:eastAsia="en-GB"/>
        </w:rPr>
      </w:pPr>
      <w:r w:rsidRPr="00940820">
        <w:rPr>
          <w:rFonts w:ascii="Times New Roman" w:hAnsi="Times New Roman" w:cs="Times New Roman"/>
          <w:bCs/>
          <w:i/>
          <w:sz w:val="26"/>
          <w:szCs w:val="26"/>
          <w:lang w:eastAsia="en-GB"/>
        </w:rPr>
        <w:lastRenderedPageBreak/>
        <w:t>The Case before the Supreme Court</w:t>
      </w:r>
    </w:p>
    <w:p w14:paraId="295A231A" w14:textId="101B8FD8" w:rsidR="00940820" w:rsidRPr="00940820" w:rsidRDefault="00940820" w:rsidP="00940820">
      <w:pPr>
        <w:pStyle w:val="ListParagraph"/>
        <w:numPr>
          <w:ilvl w:val="0"/>
          <w:numId w:val="8"/>
        </w:numPr>
        <w:tabs>
          <w:tab w:val="clear" w:pos="567"/>
        </w:tabs>
        <w:spacing w:line="360" w:lineRule="auto"/>
        <w:ind w:left="0" w:hanging="284"/>
        <w:contextualSpacing/>
        <w:jc w:val="both"/>
        <w:rPr>
          <w:rFonts w:ascii="Times New Roman" w:hAnsi="Times New Roman"/>
          <w:sz w:val="26"/>
          <w:szCs w:val="26"/>
          <w:lang w:eastAsia="en-GB"/>
        </w:rPr>
      </w:pPr>
      <w:r w:rsidRPr="00940820">
        <w:rPr>
          <w:rFonts w:ascii="Times New Roman" w:hAnsi="Times New Roman"/>
          <w:sz w:val="26"/>
          <w:szCs w:val="26"/>
        </w:rPr>
        <w:t xml:space="preserve">The case brought by </w:t>
      </w:r>
      <w:r w:rsidRPr="00940820">
        <w:rPr>
          <w:rFonts w:ascii="Times New Roman" w:hAnsi="Times New Roman"/>
          <w:sz w:val="26"/>
          <w:szCs w:val="26"/>
          <w:lang w:eastAsia="en-GB"/>
        </w:rPr>
        <w:t xml:space="preserve">the Northern Ireland Human Rights Committee (NIHRC) </w:t>
      </w:r>
      <w:r w:rsidRPr="00940820">
        <w:rPr>
          <w:rFonts w:ascii="Times New Roman" w:hAnsi="Times New Roman"/>
          <w:sz w:val="26"/>
          <w:szCs w:val="26"/>
        </w:rPr>
        <w:t>before</w:t>
      </w:r>
      <w:r w:rsidRPr="00940820">
        <w:rPr>
          <w:rFonts w:ascii="Times New Roman" w:hAnsi="Times New Roman"/>
          <w:sz w:val="26"/>
          <w:szCs w:val="26"/>
          <w:lang w:eastAsia="en-GB"/>
        </w:rPr>
        <w:t xml:space="preserve"> the Supreme Court in June 2018 dealt with the law on abortion in specific scenarios: pregnancies as a result of rape or incest</w:t>
      </w:r>
      <w:r w:rsidR="004D2E43">
        <w:rPr>
          <w:rFonts w:ascii="Times New Roman" w:hAnsi="Times New Roman"/>
          <w:sz w:val="26"/>
          <w:szCs w:val="26"/>
          <w:lang w:eastAsia="en-GB"/>
        </w:rPr>
        <w:t>, and</w:t>
      </w:r>
      <w:r w:rsidRPr="00940820">
        <w:rPr>
          <w:rFonts w:ascii="Times New Roman" w:hAnsi="Times New Roman"/>
          <w:sz w:val="26"/>
          <w:szCs w:val="26"/>
          <w:lang w:eastAsia="en-GB"/>
        </w:rPr>
        <w:t xml:space="preserve"> pregnancies with a diagnosis of a foetal disability.</w:t>
      </w:r>
      <w:r w:rsidRPr="00940820">
        <w:rPr>
          <w:rStyle w:val="FootnoteReference"/>
          <w:rFonts w:ascii="Times New Roman" w:hAnsi="Times New Roman"/>
          <w:sz w:val="26"/>
          <w:szCs w:val="26"/>
        </w:rPr>
        <w:footnoteReference w:id="107"/>
      </w:r>
      <w:r w:rsidRPr="00940820">
        <w:rPr>
          <w:rFonts w:ascii="Times New Roman" w:hAnsi="Times New Roman"/>
          <w:sz w:val="26"/>
          <w:szCs w:val="26"/>
        </w:rPr>
        <w:t xml:space="preserve"> The Justices </w:t>
      </w:r>
      <w:r w:rsidRPr="00940820">
        <w:rPr>
          <w:rFonts w:ascii="Times New Roman" w:hAnsi="Times New Roman"/>
          <w:b/>
          <w:sz w:val="26"/>
          <w:szCs w:val="26"/>
        </w:rPr>
        <w:t>were unable to make any binding judgment</w:t>
      </w:r>
      <w:r w:rsidRPr="00940820">
        <w:rPr>
          <w:rFonts w:ascii="Times New Roman" w:hAnsi="Times New Roman"/>
          <w:sz w:val="26"/>
          <w:szCs w:val="26"/>
        </w:rPr>
        <w:t xml:space="preserve"> but continued to make comments on the substantive issues considered in the case. By a majority of 5-2, the Supreme Court Justices suggested that, had they been able to, they would have made a declaration of incompatibility under Article 8 of the ECHR in regard to the law for a life</w:t>
      </w:r>
      <w:r w:rsidR="004D2E43">
        <w:rPr>
          <w:rFonts w:ascii="Times New Roman" w:hAnsi="Times New Roman"/>
          <w:sz w:val="26"/>
          <w:szCs w:val="26"/>
        </w:rPr>
        <w:t>-</w:t>
      </w:r>
      <w:r w:rsidR="0057051F">
        <w:rPr>
          <w:rFonts w:ascii="Times New Roman" w:hAnsi="Times New Roman"/>
          <w:sz w:val="26"/>
          <w:szCs w:val="26"/>
        </w:rPr>
        <w:t>l</w:t>
      </w:r>
      <w:r w:rsidRPr="00940820">
        <w:rPr>
          <w:rFonts w:ascii="Times New Roman" w:hAnsi="Times New Roman"/>
          <w:sz w:val="26"/>
          <w:szCs w:val="26"/>
        </w:rPr>
        <w:t xml:space="preserve">imiting condition deemed fatal before, during or shortly after birth. A majority of 4-3 would have declared incompatibility in cases of sexual crime. They also unanimously affirmed </w:t>
      </w:r>
      <w:r w:rsidR="004D2E43">
        <w:rPr>
          <w:rFonts w:ascii="Times New Roman" w:hAnsi="Times New Roman"/>
          <w:sz w:val="26"/>
          <w:szCs w:val="26"/>
        </w:rPr>
        <w:t xml:space="preserve">that </w:t>
      </w:r>
      <w:r w:rsidRPr="00940820">
        <w:rPr>
          <w:rFonts w:ascii="Times New Roman" w:hAnsi="Times New Roman"/>
          <w:sz w:val="26"/>
          <w:szCs w:val="26"/>
        </w:rPr>
        <w:t>it was compliant with the ECHR to restrict access to abortion in cases of serious (but not fatal) foetal abnormality. The conclusions of the justices are therefore not binding and fall far short of the recommendations made in the CEDAW Inquiry, which suggested abortion be removed from the criminal law entirely in Northern Ireland.</w:t>
      </w:r>
    </w:p>
    <w:p w14:paraId="02016880" w14:textId="77777777" w:rsidR="00940820" w:rsidRPr="00940820" w:rsidRDefault="00940820" w:rsidP="00940820">
      <w:pPr>
        <w:pStyle w:val="ListParagraph"/>
        <w:spacing w:line="360" w:lineRule="auto"/>
        <w:ind w:left="0" w:hanging="284"/>
        <w:rPr>
          <w:rFonts w:ascii="Times New Roman" w:hAnsi="Times New Roman"/>
          <w:bCs/>
          <w:sz w:val="26"/>
          <w:szCs w:val="26"/>
          <w:lang w:eastAsia="en-GB"/>
        </w:rPr>
      </w:pPr>
    </w:p>
    <w:p w14:paraId="0B12B7FE" w14:textId="104BB112" w:rsidR="00940820" w:rsidRPr="00940820" w:rsidRDefault="00940820" w:rsidP="004D2E43">
      <w:pPr>
        <w:pStyle w:val="ListParagraph"/>
        <w:numPr>
          <w:ilvl w:val="0"/>
          <w:numId w:val="8"/>
        </w:numPr>
        <w:tabs>
          <w:tab w:val="clear" w:pos="567"/>
        </w:tabs>
        <w:spacing w:line="360" w:lineRule="auto"/>
        <w:ind w:left="0" w:hanging="426"/>
        <w:contextualSpacing/>
        <w:jc w:val="both"/>
        <w:rPr>
          <w:rFonts w:ascii="Times New Roman" w:hAnsi="Times New Roman"/>
          <w:sz w:val="26"/>
          <w:szCs w:val="26"/>
          <w:lang w:eastAsia="en-GB"/>
        </w:rPr>
      </w:pPr>
      <w:r w:rsidRPr="00940820">
        <w:rPr>
          <w:rFonts w:ascii="Times New Roman" w:hAnsi="Times New Roman"/>
          <w:sz w:val="26"/>
          <w:szCs w:val="26"/>
          <w:lang w:eastAsia="en-GB"/>
        </w:rPr>
        <w:t>Following the decision made by the Supreme Court, a new case was launched by Ms Sarah Ewart with regard to cases pertaining to life limiting conditions deemed fatal before, during or shortly after birth. On October 3 2019, the High Court in Belfast ruled in her favour finding that the law on abortion in Northern Ireland is incompatible with Article 8 of the European Convention on Human Rights on the grounds that it does not allow for abortion in cases where an unborn child/f</w:t>
      </w:r>
      <w:r w:rsidR="003B23F3">
        <w:rPr>
          <w:rFonts w:ascii="Times New Roman" w:hAnsi="Times New Roman"/>
          <w:sz w:val="26"/>
          <w:szCs w:val="26"/>
          <w:lang w:eastAsia="en-GB"/>
        </w:rPr>
        <w:t>o</w:t>
      </w:r>
      <w:r w:rsidRPr="00940820">
        <w:rPr>
          <w:rFonts w:ascii="Times New Roman" w:hAnsi="Times New Roman"/>
          <w:sz w:val="26"/>
          <w:szCs w:val="26"/>
          <w:lang w:eastAsia="en-GB"/>
        </w:rPr>
        <w:t>etus is identified as having a life</w:t>
      </w:r>
      <w:r w:rsidR="003B23F3">
        <w:rPr>
          <w:rFonts w:ascii="Times New Roman" w:hAnsi="Times New Roman"/>
          <w:sz w:val="26"/>
          <w:szCs w:val="26"/>
          <w:lang w:eastAsia="en-GB"/>
        </w:rPr>
        <w:t>-</w:t>
      </w:r>
      <w:r w:rsidRPr="00940820">
        <w:rPr>
          <w:rFonts w:ascii="Times New Roman" w:hAnsi="Times New Roman"/>
          <w:sz w:val="26"/>
          <w:szCs w:val="26"/>
          <w:lang w:eastAsia="en-GB"/>
        </w:rPr>
        <w:t>limiting condition deemed fatal before, during or shortly after birth. This ruling only pertained to this narrow ground. At the time of writing, Justice Keegan did not make an order declaring t</w:t>
      </w:r>
      <w:r w:rsidR="003B23F3">
        <w:rPr>
          <w:rFonts w:ascii="Times New Roman" w:hAnsi="Times New Roman"/>
          <w:sz w:val="26"/>
          <w:szCs w:val="26"/>
          <w:lang w:eastAsia="en-GB"/>
        </w:rPr>
        <w:t>hat t</w:t>
      </w:r>
      <w:r w:rsidRPr="00940820">
        <w:rPr>
          <w:rFonts w:ascii="Times New Roman" w:hAnsi="Times New Roman"/>
          <w:sz w:val="26"/>
          <w:szCs w:val="26"/>
          <w:lang w:eastAsia="en-GB"/>
        </w:rPr>
        <w:t>he law on abortion in Northern Ireland is incompatible with Article 8 of the ECHR. She was seeking further written submissions as to whether such a declaration would be necessary in light of the Northern Ireland (Executive Formation etc) Act 2019.</w:t>
      </w:r>
      <w:r w:rsidRPr="00940820">
        <w:rPr>
          <w:rStyle w:val="FootnoteReference"/>
          <w:rFonts w:ascii="Times New Roman" w:hAnsi="Times New Roman"/>
          <w:sz w:val="26"/>
          <w:szCs w:val="26"/>
          <w:lang w:eastAsia="en-GB"/>
        </w:rPr>
        <w:footnoteReference w:id="108"/>
      </w:r>
      <w:r w:rsidRPr="00940820">
        <w:rPr>
          <w:rFonts w:ascii="Times New Roman" w:hAnsi="Times New Roman"/>
          <w:sz w:val="26"/>
          <w:szCs w:val="26"/>
          <w:lang w:eastAsia="en-GB"/>
        </w:rPr>
        <w:t xml:space="preserve"> </w:t>
      </w:r>
    </w:p>
    <w:p w14:paraId="6829354F" w14:textId="77777777" w:rsidR="00940820" w:rsidRPr="00940820" w:rsidRDefault="00940820" w:rsidP="00940820">
      <w:pPr>
        <w:pStyle w:val="ListParagraph"/>
        <w:spacing w:line="360" w:lineRule="auto"/>
        <w:ind w:left="0" w:hanging="284"/>
        <w:rPr>
          <w:rFonts w:ascii="Times New Roman" w:hAnsi="Times New Roman"/>
          <w:bCs/>
          <w:sz w:val="26"/>
          <w:szCs w:val="26"/>
          <w:lang w:eastAsia="en-GB"/>
        </w:rPr>
      </w:pPr>
    </w:p>
    <w:p w14:paraId="0FEF04B7" w14:textId="6C0081F6" w:rsidR="00940820" w:rsidRPr="00940820" w:rsidRDefault="00940820" w:rsidP="003B23F3">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lang w:eastAsia="en-GB"/>
        </w:rPr>
        <w:lastRenderedPageBreak/>
        <w:t xml:space="preserve">However, even if such a declaration were made, under the Human Rights Act 1998 </w:t>
      </w:r>
      <w:r w:rsidRPr="00940820">
        <w:rPr>
          <w:rFonts w:ascii="Times New Roman" w:hAnsi="Times New Roman"/>
          <w:b/>
          <w:sz w:val="26"/>
          <w:szCs w:val="26"/>
          <w:lang w:eastAsia="en-GB"/>
        </w:rPr>
        <w:t xml:space="preserve">a declaration </w:t>
      </w:r>
      <w:r w:rsidRPr="00940820">
        <w:rPr>
          <w:rFonts w:ascii="Times New Roman" w:hAnsi="Times New Roman"/>
          <w:b/>
          <w:sz w:val="26"/>
          <w:szCs w:val="26"/>
        </w:rPr>
        <w:t>of incompatibility would not be binding upon the Northern Ireland Government nor the UK Government</w:t>
      </w:r>
      <w:r w:rsidRPr="00940820">
        <w:rPr>
          <w:rFonts w:ascii="Times New Roman" w:hAnsi="Times New Roman"/>
          <w:sz w:val="26"/>
          <w:szCs w:val="26"/>
        </w:rPr>
        <w:t>.</w:t>
      </w:r>
      <w:r w:rsidRPr="00940820">
        <w:rPr>
          <w:rStyle w:val="FootnoteReference"/>
          <w:rFonts w:ascii="Times New Roman" w:hAnsi="Times New Roman"/>
          <w:sz w:val="26"/>
          <w:szCs w:val="26"/>
        </w:rPr>
        <w:footnoteReference w:id="109"/>
      </w:r>
      <w:r w:rsidR="003B23F3">
        <w:rPr>
          <w:rFonts w:ascii="Times New Roman" w:hAnsi="Times New Roman"/>
          <w:sz w:val="26"/>
          <w:szCs w:val="26"/>
        </w:rPr>
        <w:t xml:space="preserve"> </w:t>
      </w:r>
      <w:r w:rsidRPr="00940820">
        <w:rPr>
          <w:rFonts w:ascii="Times New Roman" w:hAnsi="Times New Roman"/>
          <w:sz w:val="26"/>
          <w:szCs w:val="26"/>
        </w:rPr>
        <w:t xml:space="preserve">Indeed, Lady Hale stated that there would be a “do nothing” option for Parliament to choose and </w:t>
      </w:r>
      <w:r w:rsidR="003B23F3">
        <w:rPr>
          <w:rFonts w:ascii="Times New Roman" w:hAnsi="Times New Roman"/>
          <w:sz w:val="26"/>
          <w:szCs w:val="26"/>
        </w:rPr>
        <w:t xml:space="preserve">that </w:t>
      </w:r>
      <w:r w:rsidRPr="00940820">
        <w:rPr>
          <w:rFonts w:ascii="Times New Roman" w:hAnsi="Times New Roman"/>
          <w:sz w:val="26"/>
          <w:szCs w:val="26"/>
        </w:rPr>
        <w:t>“the democratic will, as expressed through the elected representatives of the people, rules the day”.</w:t>
      </w:r>
      <w:r w:rsidRPr="00940820">
        <w:rPr>
          <w:rStyle w:val="FootnoteReference"/>
          <w:rFonts w:ascii="Times New Roman" w:hAnsi="Times New Roman"/>
          <w:sz w:val="26"/>
          <w:szCs w:val="26"/>
        </w:rPr>
        <w:footnoteReference w:id="110"/>
      </w:r>
      <w:r w:rsidRPr="00940820">
        <w:rPr>
          <w:rFonts w:ascii="Times New Roman" w:hAnsi="Times New Roman"/>
          <w:sz w:val="26"/>
          <w:szCs w:val="26"/>
        </w:rPr>
        <w:t xml:space="preserve"> </w:t>
      </w:r>
    </w:p>
    <w:p w14:paraId="5F948FAF"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6159170C" w14:textId="7B1225F1" w:rsidR="00940820" w:rsidRPr="00940820" w:rsidRDefault="00940820" w:rsidP="003B23F3">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It is important to note the fact that the ruling made by Justice Keegan at the High Court only pertained to a very narrow ground. It does not in any way require Parliament to legislate to allow for widespread access to abortion on request up to the point at which a baby/f</w:t>
      </w:r>
      <w:r w:rsidR="003B23F3">
        <w:rPr>
          <w:rFonts w:ascii="Times New Roman" w:hAnsi="Times New Roman"/>
          <w:sz w:val="26"/>
          <w:szCs w:val="26"/>
        </w:rPr>
        <w:t>o</w:t>
      </w:r>
      <w:r w:rsidRPr="00940820">
        <w:rPr>
          <w:rFonts w:ascii="Times New Roman" w:hAnsi="Times New Roman"/>
          <w:sz w:val="26"/>
          <w:szCs w:val="26"/>
        </w:rPr>
        <w:t xml:space="preserve">etus has been found to be </w:t>
      </w:r>
      <w:r w:rsidR="003B23F3">
        <w:rPr>
          <w:rFonts w:ascii="Times New Roman" w:hAnsi="Times New Roman"/>
          <w:sz w:val="26"/>
          <w:szCs w:val="26"/>
        </w:rPr>
        <w:t>“</w:t>
      </w:r>
      <w:r w:rsidRPr="00940820">
        <w:rPr>
          <w:rFonts w:ascii="Times New Roman" w:hAnsi="Times New Roman"/>
          <w:sz w:val="26"/>
          <w:szCs w:val="26"/>
        </w:rPr>
        <w:t>capable of being born alive</w:t>
      </w:r>
      <w:r w:rsidR="003B23F3">
        <w:rPr>
          <w:rFonts w:ascii="Times New Roman" w:hAnsi="Times New Roman"/>
          <w:sz w:val="26"/>
          <w:szCs w:val="26"/>
        </w:rPr>
        <w:t>”</w:t>
      </w:r>
      <w:r w:rsidRPr="00940820">
        <w:rPr>
          <w:rFonts w:ascii="Times New Roman" w:hAnsi="Times New Roman"/>
          <w:sz w:val="26"/>
          <w:szCs w:val="26"/>
        </w:rPr>
        <w:t xml:space="preserve"> as has been legislated for in the Northern Ireland (Executive Formation etc) Act 2019. </w:t>
      </w:r>
    </w:p>
    <w:p w14:paraId="31D60578"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6778B8AF" w14:textId="6EC5F1C1" w:rsidR="00940820" w:rsidRPr="003B23F3" w:rsidRDefault="00940820" w:rsidP="003B23F3">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b/>
          <w:sz w:val="26"/>
          <w:szCs w:val="26"/>
        </w:rPr>
        <w:t>Given this analysis of the devolution settlement, the CEDAW Committee and the Supreme Court ruling, the conclusion is that</w:t>
      </w:r>
      <w:r w:rsidRPr="00940820">
        <w:rPr>
          <w:rFonts w:ascii="Times New Roman" w:hAnsi="Times New Roman"/>
          <w:sz w:val="26"/>
          <w:szCs w:val="26"/>
        </w:rPr>
        <w:t xml:space="preserve"> </w:t>
      </w:r>
      <w:r w:rsidRPr="00940820">
        <w:rPr>
          <w:rFonts w:ascii="Times New Roman" w:hAnsi="Times New Roman"/>
          <w:b/>
          <w:sz w:val="26"/>
          <w:szCs w:val="26"/>
        </w:rPr>
        <w:t>it remains the case that there is no human right to abortion on request. The decision of the High Court, which may be subject to appeal, only made a declaration of incompatibility with regard to cases involving</w:t>
      </w:r>
      <w:r w:rsidRPr="00940820">
        <w:rPr>
          <w:rFonts w:ascii="Times New Roman" w:hAnsi="Times New Roman"/>
          <w:sz w:val="26"/>
          <w:szCs w:val="26"/>
        </w:rPr>
        <w:t xml:space="preserve"> </w:t>
      </w:r>
      <w:r w:rsidRPr="00940820">
        <w:rPr>
          <w:rFonts w:ascii="Times New Roman" w:hAnsi="Times New Roman"/>
          <w:b/>
          <w:sz w:val="26"/>
          <w:szCs w:val="26"/>
        </w:rPr>
        <w:t>babies/f</w:t>
      </w:r>
      <w:r w:rsidR="003B23F3">
        <w:rPr>
          <w:rFonts w:ascii="Times New Roman" w:hAnsi="Times New Roman"/>
          <w:b/>
          <w:sz w:val="26"/>
          <w:szCs w:val="26"/>
        </w:rPr>
        <w:t>o</w:t>
      </w:r>
      <w:r w:rsidRPr="00940820">
        <w:rPr>
          <w:rFonts w:ascii="Times New Roman" w:hAnsi="Times New Roman"/>
          <w:b/>
          <w:sz w:val="26"/>
          <w:szCs w:val="26"/>
        </w:rPr>
        <w:t xml:space="preserve">etuses identified to have life-limiting conditions deemed fatal before, during or shortly after birth. </w:t>
      </w:r>
    </w:p>
    <w:p w14:paraId="1D51F54E"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68583EAA" w14:textId="1DD834EB" w:rsidR="00940820" w:rsidRPr="003B23F3" w:rsidRDefault="00940820" w:rsidP="003B23F3">
      <w:pPr>
        <w:spacing w:line="360" w:lineRule="auto"/>
        <w:ind w:hanging="284"/>
        <w:rPr>
          <w:rFonts w:ascii="Times New Roman" w:hAnsi="Times New Roman" w:cs="Times New Roman"/>
          <w:sz w:val="26"/>
          <w:szCs w:val="26"/>
          <w:u w:val="single"/>
        </w:rPr>
      </w:pPr>
      <w:r w:rsidRPr="00940820">
        <w:rPr>
          <w:rFonts w:ascii="Times New Roman" w:hAnsi="Times New Roman" w:cs="Times New Roman"/>
          <w:sz w:val="26"/>
          <w:szCs w:val="26"/>
          <w:u w:val="single"/>
        </w:rPr>
        <w:t xml:space="preserve">Supporting </w:t>
      </w:r>
      <w:r w:rsidR="003B23F3">
        <w:rPr>
          <w:rFonts w:ascii="Times New Roman" w:hAnsi="Times New Roman" w:cs="Times New Roman"/>
          <w:sz w:val="26"/>
          <w:szCs w:val="26"/>
          <w:u w:val="single"/>
        </w:rPr>
        <w:t>a</w:t>
      </w:r>
      <w:r w:rsidRPr="00940820">
        <w:rPr>
          <w:rFonts w:ascii="Times New Roman" w:hAnsi="Times New Roman" w:cs="Times New Roman"/>
          <w:sz w:val="26"/>
          <w:szCs w:val="26"/>
          <w:u w:val="single"/>
        </w:rPr>
        <w:t xml:space="preserve">ll </w:t>
      </w:r>
      <w:r w:rsidR="003B23F3">
        <w:rPr>
          <w:rFonts w:ascii="Times New Roman" w:hAnsi="Times New Roman" w:cs="Times New Roman"/>
          <w:sz w:val="26"/>
          <w:szCs w:val="26"/>
          <w:u w:val="single"/>
        </w:rPr>
        <w:t>w</w:t>
      </w:r>
      <w:r w:rsidRPr="00940820">
        <w:rPr>
          <w:rFonts w:ascii="Times New Roman" w:hAnsi="Times New Roman" w:cs="Times New Roman"/>
          <w:sz w:val="26"/>
          <w:szCs w:val="26"/>
          <w:u w:val="single"/>
        </w:rPr>
        <w:t>omen</w:t>
      </w:r>
    </w:p>
    <w:p w14:paraId="1C68FF83" w14:textId="180C02AC" w:rsidR="00940820" w:rsidRPr="00940820" w:rsidRDefault="00940820" w:rsidP="003B23F3">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 xml:space="preserve">It is acknowledged that many women who become pregnant face challenging and difficult situations. For various reasons, including income, immigration status or as a result of being victims of violence women may be in a vulnerable position when they become pregnant. For some jurisdictions within BIPA, the answer here is to provide widespread access to abortion to ensure women in this situation have the ability to terminate a pregnancy. A number of those who gave evidence to the </w:t>
      </w:r>
      <w:r w:rsidR="003B23F3">
        <w:rPr>
          <w:rFonts w:ascii="Times New Roman" w:hAnsi="Times New Roman"/>
          <w:sz w:val="26"/>
          <w:szCs w:val="26"/>
        </w:rPr>
        <w:t>C</w:t>
      </w:r>
      <w:r w:rsidRPr="00940820">
        <w:rPr>
          <w:rFonts w:ascii="Times New Roman" w:hAnsi="Times New Roman"/>
          <w:sz w:val="26"/>
          <w:szCs w:val="26"/>
        </w:rPr>
        <w:t>ommittee argued in favour of decriminalising abortion on this basis.</w:t>
      </w:r>
      <w:r w:rsidRPr="00940820">
        <w:rPr>
          <w:rStyle w:val="FootnoteReference"/>
          <w:rFonts w:ascii="Times New Roman" w:hAnsi="Times New Roman"/>
          <w:sz w:val="26"/>
          <w:szCs w:val="26"/>
        </w:rPr>
        <w:footnoteReference w:id="111"/>
      </w:r>
      <w:r w:rsidRPr="00940820">
        <w:rPr>
          <w:rFonts w:ascii="Times New Roman" w:hAnsi="Times New Roman"/>
          <w:sz w:val="26"/>
          <w:szCs w:val="26"/>
        </w:rPr>
        <w:t xml:space="preserve"> </w:t>
      </w:r>
    </w:p>
    <w:p w14:paraId="031F12D2"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5A21A7AD" w14:textId="19711E3A" w:rsidR="00940820" w:rsidRPr="00940820" w:rsidRDefault="00940820" w:rsidP="003B23F3">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However, this was not the only perspective put forward by those who gave evidence. For a number of witnesses, there are two lives involved in every pregnancy and both lives deserve care and protection. For example, Peter D</w:t>
      </w:r>
      <w:r w:rsidR="003B23F3">
        <w:rPr>
          <w:rFonts w:ascii="Times New Roman" w:hAnsi="Times New Roman"/>
          <w:sz w:val="26"/>
          <w:szCs w:val="26"/>
        </w:rPr>
        <w:t>.</w:t>
      </w:r>
      <w:r w:rsidRPr="00940820">
        <w:rPr>
          <w:rFonts w:ascii="Times New Roman" w:hAnsi="Times New Roman"/>
          <w:sz w:val="26"/>
          <w:szCs w:val="26"/>
        </w:rPr>
        <w:t xml:space="preserve"> Williams of Right to Life argued that </w:t>
      </w:r>
      <w:r w:rsidRPr="00940820">
        <w:rPr>
          <w:rFonts w:ascii="Times New Roman" w:hAnsi="Times New Roman"/>
          <w:sz w:val="26"/>
          <w:szCs w:val="26"/>
          <w:lang w:val="en-US"/>
        </w:rPr>
        <w:t>from the very beginning of human life in the womb each of us are unique individuals, and that children need special safeguards and care before and after birth.</w:t>
      </w:r>
      <w:r w:rsidRPr="00940820">
        <w:rPr>
          <w:rStyle w:val="FootnoteReference"/>
          <w:rFonts w:ascii="Times New Roman" w:hAnsi="Times New Roman"/>
          <w:sz w:val="26"/>
          <w:szCs w:val="26"/>
          <w:lang w:val="en-US"/>
        </w:rPr>
        <w:footnoteReference w:id="112"/>
      </w:r>
      <w:r w:rsidR="00FA274D" w:rsidRPr="00FA274D">
        <w:rPr>
          <w:rFonts w:ascii="Times New Roman" w:hAnsi="Times New Roman"/>
          <w:sz w:val="26"/>
          <w:szCs w:val="26"/>
          <w:highlight w:val="cyan"/>
          <w:lang w:val="en-US"/>
        </w:rPr>
        <w:t xml:space="preserve"> </w:t>
      </w:r>
      <w:r w:rsidRPr="00940820">
        <w:rPr>
          <w:rFonts w:ascii="Times New Roman" w:hAnsi="Times New Roman"/>
          <w:sz w:val="26"/>
          <w:szCs w:val="26"/>
        </w:rPr>
        <w:t>From this perspective, a number of witnesses argued for high-quality and improved services for women facing crisis pregnancies rather than allowing for widespread access to abortion.</w:t>
      </w:r>
      <w:r w:rsidRPr="00940820">
        <w:rPr>
          <w:rStyle w:val="FootnoteReference"/>
          <w:rFonts w:ascii="Times New Roman" w:hAnsi="Times New Roman"/>
          <w:sz w:val="26"/>
          <w:szCs w:val="26"/>
        </w:rPr>
        <w:footnoteReference w:id="113"/>
      </w:r>
      <w:r w:rsidRPr="00940820">
        <w:rPr>
          <w:rFonts w:ascii="Times New Roman" w:hAnsi="Times New Roman"/>
          <w:sz w:val="26"/>
          <w:szCs w:val="26"/>
        </w:rPr>
        <w:t xml:space="preserve"> </w:t>
      </w:r>
    </w:p>
    <w:p w14:paraId="582A8A30"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73044B52" w14:textId="77777777" w:rsidR="00940820" w:rsidRPr="00940820" w:rsidRDefault="00940820" w:rsidP="003B23F3">
      <w:pPr>
        <w:spacing w:line="360" w:lineRule="auto"/>
        <w:rPr>
          <w:rFonts w:ascii="Times New Roman" w:hAnsi="Times New Roman" w:cs="Times New Roman"/>
          <w:b/>
          <w:sz w:val="26"/>
          <w:szCs w:val="26"/>
        </w:rPr>
      </w:pPr>
      <w:r w:rsidRPr="00940820">
        <w:rPr>
          <w:rFonts w:ascii="Times New Roman" w:hAnsi="Times New Roman" w:cs="Times New Roman"/>
          <w:b/>
          <w:sz w:val="26"/>
          <w:szCs w:val="26"/>
        </w:rPr>
        <w:t>There should be improved services for women facing crisis pregnancies in Northern Ireland.</w:t>
      </w:r>
    </w:p>
    <w:p w14:paraId="06CA7A9C" w14:textId="77777777" w:rsidR="00940820" w:rsidRPr="00940820" w:rsidRDefault="00940820" w:rsidP="00940820">
      <w:pPr>
        <w:spacing w:line="360" w:lineRule="auto"/>
        <w:ind w:hanging="284"/>
        <w:rPr>
          <w:rFonts w:ascii="Times New Roman" w:hAnsi="Times New Roman" w:cs="Times New Roman"/>
          <w:b/>
          <w:sz w:val="26"/>
          <w:szCs w:val="26"/>
        </w:rPr>
      </w:pPr>
    </w:p>
    <w:p w14:paraId="28B3172B" w14:textId="0A72DFA2" w:rsidR="00940820" w:rsidRPr="00940820" w:rsidRDefault="00940820" w:rsidP="003B23F3">
      <w:pPr>
        <w:spacing w:line="360" w:lineRule="auto"/>
        <w:ind w:hanging="284"/>
        <w:rPr>
          <w:rFonts w:ascii="Times New Roman" w:hAnsi="Times New Roman" w:cs="Times New Roman"/>
          <w:sz w:val="26"/>
          <w:szCs w:val="26"/>
          <w:u w:val="single"/>
        </w:rPr>
      </w:pPr>
      <w:r w:rsidRPr="00940820">
        <w:rPr>
          <w:rFonts w:ascii="Times New Roman" w:hAnsi="Times New Roman" w:cs="Times New Roman"/>
          <w:sz w:val="26"/>
          <w:szCs w:val="26"/>
          <w:u w:val="single"/>
        </w:rPr>
        <w:t>Impact of legislation on the foetus/unborn child</w:t>
      </w:r>
    </w:p>
    <w:p w14:paraId="798C9B84" w14:textId="7D9D5094" w:rsidR="00940820" w:rsidRPr="00940820" w:rsidRDefault="00940820" w:rsidP="003B23F3">
      <w:pPr>
        <w:pStyle w:val="ListParagraph"/>
        <w:numPr>
          <w:ilvl w:val="0"/>
          <w:numId w:val="8"/>
        </w:numPr>
        <w:tabs>
          <w:tab w:val="clear" w:pos="567"/>
        </w:tabs>
        <w:spacing w:line="360" w:lineRule="auto"/>
        <w:ind w:left="0" w:hanging="426"/>
        <w:contextualSpacing/>
        <w:jc w:val="both"/>
        <w:rPr>
          <w:rFonts w:ascii="Times New Roman" w:hAnsi="Times New Roman"/>
          <w:b/>
          <w:sz w:val="26"/>
          <w:szCs w:val="26"/>
        </w:rPr>
      </w:pPr>
      <w:r w:rsidRPr="00940820">
        <w:rPr>
          <w:rFonts w:ascii="Times New Roman" w:hAnsi="Times New Roman"/>
          <w:sz w:val="26"/>
          <w:szCs w:val="26"/>
        </w:rPr>
        <w:t>It would be remiss not to note the fact that many who gave evidence to the inquiry highlighted the impact</w:t>
      </w:r>
      <w:r w:rsidR="003B23F3">
        <w:rPr>
          <w:rFonts w:ascii="Times New Roman" w:hAnsi="Times New Roman"/>
          <w:sz w:val="26"/>
          <w:szCs w:val="26"/>
        </w:rPr>
        <w:t xml:space="preserve"> that</w:t>
      </w:r>
      <w:r w:rsidRPr="00940820">
        <w:rPr>
          <w:rFonts w:ascii="Times New Roman" w:hAnsi="Times New Roman"/>
          <w:sz w:val="26"/>
          <w:szCs w:val="26"/>
        </w:rPr>
        <w:t xml:space="preserve"> the laws on abortion have for the foetus/unborn child as well as for mothers. While for some who gave evidence, the foetus/unborn child is only a potential person with rights, this was far from being the unanimous view of those who gave evidence.</w:t>
      </w:r>
      <w:r w:rsidRPr="00940820">
        <w:rPr>
          <w:rStyle w:val="FootnoteReference"/>
          <w:rFonts w:ascii="Times New Roman" w:hAnsi="Times New Roman"/>
          <w:sz w:val="26"/>
          <w:szCs w:val="26"/>
        </w:rPr>
        <w:footnoteReference w:id="114"/>
      </w:r>
      <w:r w:rsidRPr="00940820">
        <w:rPr>
          <w:rFonts w:ascii="Times New Roman" w:hAnsi="Times New Roman"/>
          <w:b/>
          <w:sz w:val="26"/>
          <w:szCs w:val="26"/>
        </w:rPr>
        <w:t xml:space="preserve"> </w:t>
      </w:r>
    </w:p>
    <w:p w14:paraId="2237216C" w14:textId="77777777" w:rsidR="00940820" w:rsidRPr="00940820" w:rsidRDefault="00940820" w:rsidP="00940820">
      <w:pPr>
        <w:pStyle w:val="ListParagraph"/>
        <w:spacing w:line="360" w:lineRule="auto"/>
        <w:ind w:left="0" w:hanging="284"/>
        <w:rPr>
          <w:rFonts w:ascii="Times New Roman" w:hAnsi="Times New Roman"/>
          <w:b/>
          <w:sz w:val="26"/>
          <w:szCs w:val="26"/>
        </w:rPr>
      </w:pPr>
    </w:p>
    <w:p w14:paraId="3809F97C" w14:textId="4128FE21" w:rsidR="00940820" w:rsidRPr="00940820" w:rsidRDefault="00940820" w:rsidP="003B23F3">
      <w:pPr>
        <w:pStyle w:val="ListParagraph"/>
        <w:numPr>
          <w:ilvl w:val="0"/>
          <w:numId w:val="8"/>
        </w:numPr>
        <w:tabs>
          <w:tab w:val="clear" w:pos="567"/>
        </w:tabs>
        <w:spacing w:line="360" w:lineRule="auto"/>
        <w:ind w:left="0" w:hanging="426"/>
        <w:contextualSpacing/>
        <w:jc w:val="both"/>
        <w:rPr>
          <w:rFonts w:ascii="Times New Roman" w:hAnsi="Times New Roman"/>
          <w:b/>
          <w:sz w:val="26"/>
          <w:szCs w:val="26"/>
        </w:rPr>
      </w:pPr>
      <w:r w:rsidRPr="00940820">
        <w:rPr>
          <w:rFonts w:ascii="Times New Roman" w:hAnsi="Times New Roman"/>
          <w:sz w:val="26"/>
          <w:szCs w:val="26"/>
        </w:rPr>
        <w:t xml:space="preserve">Dawn McAvoy of the campaign group Both Lives Matter pointed to evidence presented by the campaign group </w:t>
      </w:r>
      <w:r w:rsidR="003B23F3">
        <w:rPr>
          <w:rFonts w:ascii="Times New Roman" w:hAnsi="Times New Roman"/>
          <w:sz w:val="26"/>
          <w:szCs w:val="26"/>
        </w:rPr>
        <w:t xml:space="preserve">that </w:t>
      </w:r>
      <w:r w:rsidRPr="00940820">
        <w:rPr>
          <w:rFonts w:ascii="Times New Roman" w:hAnsi="Times New Roman"/>
          <w:sz w:val="26"/>
          <w:szCs w:val="26"/>
        </w:rPr>
        <w:t xml:space="preserve">she represents indicating </w:t>
      </w:r>
      <w:r w:rsidR="003B23F3">
        <w:rPr>
          <w:rFonts w:ascii="Times New Roman" w:hAnsi="Times New Roman"/>
          <w:sz w:val="26"/>
          <w:szCs w:val="26"/>
        </w:rPr>
        <w:t xml:space="preserve">that </w:t>
      </w:r>
      <w:r w:rsidRPr="00940820">
        <w:rPr>
          <w:rFonts w:ascii="Times New Roman" w:hAnsi="Times New Roman"/>
          <w:sz w:val="26"/>
          <w:szCs w:val="26"/>
        </w:rPr>
        <w:t>the law on abortion in Northern Ireland has led to 100,000 individuals being alive today who would otherwise not be if Northern Ireland had adopted the 1967 Abortion Act.</w:t>
      </w:r>
      <w:r w:rsidRPr="00940820">
        <w:rPr>
          <w:rStyle w:val="FootnoteReference"/>
          <w:rFonts w:ascii="Times New Roman" w:hAnsi="Times New Roman"/>
          <w:sz w:val="26"/>
          <w:szCs w:val="26"/>
        </w:rPr>
        <w:footnoteReference w:id="115"/>
      </w:r>
      <w:r w:rsidRPr="00940820">
        <w:rPr>
          <w:rFonts w:ascii="Times New Roman" w:hAnsi="Times New Roman"/>
          <w:sz w:val="26"/>
          <w:szCs w:val="26"/>
        </w:rPr>
        <w:t xml:space="preserve"> Following a billboard campaign presenting this claim, a number of individuals complained to the Advertising </w:t>
      </w:r>
      <w:r w:rsidRPr="00940820">
        <w:rPr>
          <w:rFonts w:ascii="Times New Roman" w:hAnsi="Times New Roman"/>
          <w:sz w:val="26"/>
          <w:szCs w:val="26"/>
        </w:rPr>
        <w:lastRenderedPageBreak/>
        <w:t>Standards Authority (ASA) stating it was inaccurate and offensive. After a five-month long investigation involving an independent health statistician, the ASA dismissed the complaints and came to the following conclusion: “</w:t>
      </w:r>
      <w:r w:rsidRPr="003B23F3">
        <w:rPr>
          <w:rFonts w:ascii="Times New Roman" w:hAnsi="Times New Roman"/>
          <w:sz w:val="26"/>
          <w:szCs w:val="26"/>
        </w:rPr>
        <w:t>On balance, we concluded that the evidence indicated that there was a reasonable probability that around 100,000 people were alive in Northern Ireland today who would have otherwise been aborted had it been legal to do so.”</w:t>
      </w:r>
      <w:r w:rsidRPr="00940820">
        <w:rPr>
          <w:rStyle w:val="FootnoteReference"/>
          <w:rFonts w:ascii="Times New Roman" w:hAnsi="Times New Roman"/>
          <w:sz w:val="26"/>
          <w:szCs w:val="26"/>
        </w:rPr>
        <w:footnoteReference w:id="116"/>
      </w:r>
      <w:r w:rsidRPr="00940820">
        <w:rPr>
          <w:rFonts w:ascii="Times New Roman" w:hAnsi="Times New Roman"/>
          <w:sz w:val="26"/>
          <w:szCs w:val="26"/>
        </w:rPr>
        <w:t xml:space="preserve"> In an evidence session in London in December 2017, Dr Ruth Fletcher questioned this figure. However, she provided no evidence to back up her assertion that it was false.</w:t>
      </w:r>
      <w:r w:rsidRPr="00940820">
        <w:rPr>
          <w:rStyle w:val="FootnoteReference"/>
          <w:rFonts w:ascii="Times New Roman" w:hAnsi="Times New Roman"/>
          <w:sz w:val="26"/>
          <w:szCs w:val="26"/>
        </w:rPr>
        <w:footnoteReference w:id="117"/>
      </w:r>
      <w:r w:rsidRPr="00940820">
        <w:rPr>
          <w:rFonts w:ascii="Times New Roman" w:hAnsi="Times New Roman"/>
          <w:sz w:val="26"/>
          <w:szCs w:val="26"/>
        </w:rPr>
        <w:t xml:space="preserve"> Up to this point, no evidence has been brought forward to contradict this claim by proponents of law change in Northern Ireland. It does not come as a surprise therefore that many in Northern Ireland want to maintain a legislative framework which restricts access to abortion, due to the number of people alive today because of the current law. </w:t>
      </w:r>
    </w:p>
    <w:p w14:paraId="71B4EE4C" w14:textId="77777777" w:rsidR="00940820" w:rsidRPr="00940820" w:rsidRDefault="00940820" w:rsidP="00940820">
      <w:pPr>
        <w:pStyle w:val="ListParagraph"/>
        <w:spacing w:line="360" w:lineRule="auto"/>
        <w:ind w:left="0" w:hanging="284"/>
        <w:rPr>
          <w:rFonts w:ascii="Times New Roman" w:hAnsi="Times New Roman"/>
          <w:b/>
          <w:sz w:val="26"/>
          <w:szCs w:val="26"/>
        </w:rPr>
      </w:pPr>
    </w:p>
    <w:p w14:paraId="4526DB29" w14:textId="0808A989" w:rsidR="00940820" w:rsidRPr="00940820" w:rsidRDefault="00940820" w:rsidP="003B23F3">
      <w:pPr>
        <w:pStyle w:val="ListParagraph"/>
        <w:numPr>
          <w:ilvl w:val="0"/>
          <w:numId w:val="8"/>
        </w:numPr>
        <w:tabs>
          <w:tab w:val="clear" w:pos="567"/>
        </w:tabs>
        <w:spacing w:line="360" w:lineRule="auto"/>
        <w:ind w:left="0" w:hanging="426"/>
        <w:contextualSpacing/>
        <w:jc w:val="both"/>
        <w:rPr>
          <w:rFonts w:ascii="Times New Roman" w:hAnsi="Times New Roman"/>
          <w:sz w:val="26"/>
          <w:szCs w:val="26"/>
          <w:u w:val="single"/>
        </w:rPr>
      </w:pPr>
      <w:r w:rsidRPr="00940820">
        <w:rPr>
          <w:rFonts w:ascii="Times New Roman" w:hAnsi="Times New Roman"/>
          <w:sz w:val="26"/>
          <w:szCs w:val="26"/>
        </w:rPr>
        <w:t xml:space="preserve">Official Government statistics indicate </w:t>
      </w:r>
      <w:r w:rsidR="003B23F3">
        <w:rPr>
          <w:rFonts w:ascii="Times New Roman" w:hAnsi="Times New Roman"/>
          <w:sz w:val="26"/>
          <w:szCs w:val="26"/>
        </w:rPr>
        <w:t xml:space="preserve">that </w:t>
      </w:r>
      <w:r w:rsidRPr="00940820">
        <w:rPr>
          <w:rFonts w:ascii="Times New Roman" w:hAnsi="Times New Roman"/>
          <w:sz w:val="26"/>
          <w:szCs w:val="26"/>
        </w:rPr>
        <w:t>8,635,391 abortions have been recorded in England and Wales since the passage of the 1967 Abortion Act. In 2018, 205,295 abortions were recorded in England and Wales.</w:t>
      </w:r>
      <w:r w:rsidRPr="00940820">
        <w:rPr>
          <w:rFonts w:ascii="Times New Roman" w:hAnsi="Times New Roman"/>
          <w:sz w:val="26"/>
          <w:szCs w:val="26"/>
          <w:vertAlign w:val="superscript"/>
          <w:lang w:val="en-US"/>
        </w:rPr>
        <w:footnoteReference w:id="118"/>
      </w:r>
      <w:r w:rsidRPr="00940820">
        <w:rPr>
          <w:rFonts w:ascii="Times New Roman" w:hAnsi="Times New Roman"/>
          <w:sz w:val="26"/>
          <w:szCs w:val="26"/>
        </w:rPr>
        <w:t xml:space="preserve"> This was far beyond what was anticipated before the passage of the 1967 Abortion Act.</w:t>
      </w:r>
      <w:r w:rsidRPr="00940820">
        <w:rPr>
          <w:rStyle w:val="FootnoteReference"/>
          <w:rFonts w:ascii="Times New Roman" w:hAnsi="Times New Roman"/>
          <w:sz w:val="26"/>
          <w:szCs w:val="26"/>
        </w:rPr>
        <w:footnoteReference w:id="119"/>
      </w:r>
    </w:p>
    <w:p w14:paraId="7EB28FFA" w14:textId="77777777" w:rsidR="00940820" w:rsidRPr="00940820" w:rsidRDefault="00940820" w:rsidP="00940820">
      <w:pPr>
        <w:pStyle w:val="ListParagraph"/>
        <w:spacing w:line="360" w:lineRule="auto"/>
        <w:ind w:left="0" w:hanging="284"/>
        <w:rPr>
          <w:rFonts w:ascii="Times New Roman" w:hAnsi="Times New Roman"/>
          <w:sz w:val="26"/>
          <w:szCs w:val="26"/>
          <w:u w:val="single"/>
        </w:rPr>
      </w:pPr>
    </w:p>
    <w:p w14:paraId="7A2E0A33" w14:textId="4F5CA2DE" w:rsidR="00940820" w:rsidRPr="00940820" w:rsidRDefault="00940820" w:rsidP="003B23F3">
      <w:pPr>
        <w:spacing w:line="360" w:lineRule="auto"/>
        <w:ind w:hanging="284"/>
        <w:rPr>
          <w:rFonts w:ascii="Times New Roman" w:hAnsi="Times New Roman" w:cs="Times New Roman"/>
          <w:sz w:val="26"/>
          <w:szCs w:val="26"/>
          <w:u w:val="single"/>
        </w:rPr>
      </w:pPr>
      <w:r w:rsidRPr="00940820">
        <w:rPr>
          <w:rFonts w:ascii="Times New Roman" w:hAnsi="Times New Roman" w:cs="Times New Roman"/>
          <w:sz w:val="26"/>
          <w:szCs w:val="26"/>
          <w:u w:val="single"/>
        </w:rPr>
        <w:t>How the laws in the Republic of Ireland and Northern Ireland impact women in Ireland</w:t>
      </w:r>
    </w:p>
    <w:p w14:paraId="534A465B" w14:textId="2A1B1F0C" w:rsidR="00940820" w:rsidRPr="00940820" w:rsidRDefault="00940820" w:rsidP="003B23F3">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 xml:space="preserve">Before July 2019 and the passage of the Northern Ireland (Executive Formation etc) Act 2019, it was suggested that abortion law should be reformed in order to mirror the recent changes in the Republic of Ireland. Without question, the decision of the ROI to change its legislative framework on abortion means </w:t>
      </w:r>
      <w:r w:rsidR="003B23F3">
        <w:rPr>
          <w:rFonts w:ascii="Times New Roman" w:hAnsi="Times New Roman"/>
          <w:sz w:val="26"/>
          <w:szCs w:val="26"/>
        </w:rPr>
        <w:t xml:space="preserve">that </w:t>
      </w:r>
      <w:r w:rsidRPr="00940820">
        <w:rPr>
          <w:rFonts w:ascii="Times New Roman" w:hAnsi="Times New Roman"/>
          <w:sz w:val="26"/>
          <w:szCs w:val="26"/>
        </w:rPr>
        <w:t xml:space="preserve">women in Northern Ireland can go across the border for an abortion as of January 2019. However, at the time of writing, </w:t>
      </w:r>
      <w:r w:rsidRPr="00940820">
        <w:rPr>
          <w:rFonts w:ascii="Times New Roman" w:hAnsi="Times New Roman"/>
          <w:sz w:val="26"/>
          <w:szCs w:val="26"/>
        </w:rPr>
        <w:lastRenderedPageBreak/>
        <w:t xml:space="preserve">no data has been released by the Government of the Republic of Ireland indicating how many women from Northern Ireland have sought access to abortion over the border. </w:t>
      </w:r>
    </w:p>
    <w:p w14:paraId="6379E666"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5688D2FC" w14:textId="77777777" w:rsidR="00940820" w:rsidRPr="00940820" w:rsidRDefault="00940820" w:rsidP="003B23F3">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 xml:space="preserve">In evidence provided to this committee, it was suggested by Dr Tony </w:t>
      </w:r>
      <w:proofErr w:type="spellStart"/>
      <w:r w:rsidRPr="00940820">
        <w:rPr>
          <w:rFonts w:ascii="Times New Roman" w:hAnsi="Times New Roman"/>
          <w:sz w:val="26"/>
          <w:szCs w:val="26"/>
        </w:rPr>
        <w:t>Holohan</w:t>
      </w:r>
      <w:proofErr w:type="spellEnd"/>
      <w:r w:rsidRPr="00940820">
        <w:rPr>
          <w:rFonts w:ascii="Times New Roman" w:hAnsi="Times New Roman"/>
          <w:sz w:val="26"/>
          <w:szCs w:val="26"/>
        </w:rPr>
        <w:t>, the Chief Medical Officer at the Irish Department of Health, that health authorities are preparing for up to 10,000 Northern Irish women to seek abortions in the Republic of Ireland. This figure seems very high considering the number of women who travel to Great Britain at the current time to seek abortion and the fact that in the last year for which published figures are available there were only 23,075 live births in Northern Ireland in 2017.</w:t>
      </w:r>
      <w:r w:rsidRPr="00940820">
        <w:rPr>
          <w:rStyle w:val="FootnoteReference"/>
          <w:rFonts w:ascii="Times New Roman" w:hAnsi="Times New Roman"/>
          <w:sz w:val="26"/>
          <w:szCs w:val="26"/>
        </w:rPr>
        <w:footnoteReference w:id="120"/>
      </w:r>
      <w:r w:rsidRPr="00940820">
        <w:rPr>
          <w:rFonts w:ascii="Times New Roman" w:hAnsi="Times New Roman"/>
          <w:sz w:val="26"/>
          <w:szCs w:val="26"/>
        </w:rPr>
        <w:t xml:space="preserve"> This abortion rate would be higher than that for England and Wales.</w:t>
      </w:r>
      <w:r w:rsidRPr="00940820">
        <w:rPr>
          <w:rStyle w:val="FootnoteReference"/>
          <w:rFonts w:ascii="Times New Roman" w:hAnsi="Times New Roman"/>
          <w:sz w:val="26"/>
          <w:szCs w:val="26"/>
        </w:rPr>
        <w:footnoteReference w:id="121"/>
      </w:r>
      <w:r w:rsidRPr="00940820">
        <w:rPr>
          <w:rFonts w:ascii="Times New Roman" w:hAnsi="Times New Roman"/>
          <w:sz w:val="26"/>
          <w:szCs w:val="26"/>
        </w:rPr>
        <w:t xml:space="preserve"> This figure will of course be the subject of analysis when the Irish Government publishes figures for the number of abortions taking place in Ireland in due course. </w:t>
      </w:r>
    </w:p>
    <w:p w14:paraId="5A12F805"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24C1B5EE" w14:textId="529D87F8" w:rsidR="00940820" w:rsidRPr="00940820" w:rsidRDefault="00940820" w:rsidP="000732F6">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The new legislative situation caused by the Northern Ireland (Executive Formation etc) Act 2019 will have repercussions for the Republic of Ireland. While this issue has been virtually absent from the debate around this legislation, the law on abortion in Northern Ireland will be considerably more liberal than the law in the Republic of Ireland under the Health (Regulation of Termination of Pregnancy) Act 2018. Numerous questions arise in light of the difference. If a woman resident in Northern Ireland seeks an abortion in Northern Ireland up to 12 weeks</w:t>
      </w:r>
      <w:r w:rsidR="000732F6">
        <w:rPr>
          <w:rFonts w:ascii="Times New Roman" w:hAnsi="Times New Roman"/>
          <w:sz w:val="26"/>
          <w:szCs w:val="26"/>
        </w:rPr>
        <w:t>’</w:t>
      </w:r>
      <w:r w:rsidRPr="00940820">
        <w:rPr>
          <w:rFonts w:ascii="Times New Roman" w:hAnsi="Times New Roman"/>
          <w:sz w:val="26"/>
          <w:szCs w:val="26"/>
        </w:rPr>
        <w:t xml:space="preserve"> gestation, will they be able to obtain a termination? And if so, who will fund the abortion? Will women from the Republic of Ireland be able to access abortion services beyond 12 weeks</w:t>
      </w:r>
      <w:r w:rsidR="000732F6">
        <w:rPr>
          <w:rFonts w:ascii="Times New Roman" w:hAnsi="Times New Roman"/>
          <w:sz w:val="26"/>
          <w:szCs w:val="26"/>
        </w:rPr>
        <w:t>’</w:t>
      </w:r>
      <w:r w:rsidRPr="00940820">
        <w:rPr>
          <w:rFonts w:ascii="Times New Roman" w:hAnsi="Times New Roman"/>
          <w:sz w:val="26"/>
          <w:szCs w:val="26"/>
        </w:rPr>
        <w:t xml:space="preserve"> gestation in Northern Ireland? And if so, will this be funded by the Irish state? What records will be kept of the number of women from the Republic of Ireland seeking abortions in Northern Ireland? These are only some of the questions which arise.</w:t>
      </w:r>
    </w:p>
    <w:p w14:paraId="366D2455"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1417A58D" w14:textId="6FB6BD14" w:rsidR="00940820" w:rsidRPr="00940820" w:rsidRDefault="00940820" w:rsidP="000732F6">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lastRenderedPageBreak/>
        <w:t>The decision of the British Government to fund women travelling from Northern Ireland to England to obtain abortions, and the subsequent decisions made by Scotland and Wales, are noted. This has had an impact on the number of women travelling from Northern Ireland for the purposes of seeking an abortion. Medical professionals are able to “signpost” women to these services,</w:t>
      </w:r>
      <w:r w:rsidRPr="00940820">
        <w:rPr>
          <w:rStyle w:val="FootnoteReference"/>
          <w:rFonts w:ascii="Times New Roman" w:hAnsi="Times New Roman"/>
          <w:sz w:val="26"/>
          <w:szCs w:val="26"/>
        </w:rPr>
        <w:footnoteReference w:id="122"/>
      </w:r>
      <w:r w:rsidRPr="00940820">
        <w:rPr>
          <w:rFonts w:ascii="Times New Roman" w:hAnsi="Times New Roman"/>
          <w:sz w:val="26"/>
          <w:szCs w:val="26"/>
        </w:rPr>
        <w:t xml:space="preserve"> but whether a doctor can refer a patient has not been tested in the courts.</w:t>
      </w:r>
      <w:r w:rsidRPr="00940820">
        <w:rPr>
          <w:rStyle w:val="FootnoteReference"/>
          <w:rFonts w:ascii="Times New Roman" w:hAnsi="Times New Roman"/>
          <w:sz w:val="26"/>
          <w:szCs w:val="26"/>
        </w:rPr>
        <w:footnoteReference w:id="123"/>
      </w:r>
      <w:r w:rsidRPr="00940820">
        <w:rPr>
          <w:rFonts w:ascii="Times New Roman" w:hAnsi="Times New Roman"/>
          <w:sz w:val="26"/>
          <w:szCs w:val="26"/>
        </w:rPr>
        <w:t xml:space="preserve"> The British Government has indicated in guidelines provided by the Northern Ireland Office that funding will be provided for any woman who wants an abortion to travel to England, covering the costs of travel, any accommodation costs and the costs of the abortion. This arrangement will continue beyond the end of the interim five</w:t>
      </w:r>
      <w:r w:rsidR="000732F6">
        <w:rPr>
          <w:rFonts w:ascii="Times New Roman" w:hAnsi="Times New Roman"/>
          <w:sz w:val="26"/>
          <w:szCs w:val="26"/>
        </w:rPr>
        <w:t>-</w:t>
      </w:r>
      <w:r w:rsidRPr="00940820">
        <w:rPr>
          <w:rFonts w:ascii="Times New Roman" w:hAnsi="Times New Roman"/>
          <w:sz w:val="26"/>
          <w:szCs w:val="26"/>
        </w:rPr>
        <w:t xml:space="preserve">month period until the Government is confident </w:t>
      </w:r>
      <w:r w:rsidR="000732F6">
        <w:rPr>
          <w:rFonts w:ascii="Times New Roman" w:hAnsi="Times New Roman"/>
          <w:sz w:val="26"/>
          <w:szCs w:val="26"/>
        </w:rPr>
        <w:t xml:space="preserve">that </w:t>
      </w:r>
      <w:r w:rsidRPr="00940820">
        <w:rPr>
          <w:rFonts w:ascii="Times New Roman" w:hAnsi="Times New Roman"/>
          <w:sz w:val="26"/>
          <w:szCs w:val="26"/>
        </w:rPr>
        <w:t>abortion services are in place in Northern Ireland.</w:t>
      </w:r>
      <w:r w:rsidRPr="00940820">
        <w:rPr>
          <w:rStyle w:val="FootnoteReference"/>
          <w:rFonts w:ascii="Times New Roman" w:hAnsi="Times New Roman"/>
          <w:sz w:val="26"/>
          <w:szCs w:val="26"/>
        </w:rPr>
        <w:footnoteReference w:id="124"/>
      </w:r>
      <w:r w:rsidRPr="00940820">
        <w:rPr>
          <w:rFonts w:ascii="Times New Roman" w:hAnsi="Times New Roman"/>
          <w:sz w:val="26"/>
          <w:szCs w:val="26"/>
        </w:rPr>
        <w:t xml:space="preserve"> At the time of writing it is not clear whether this arrangement will be funded out of the block grant or whether the British, Scottish and Welsh administrations will continue to fund it. </w:t>
      </w:r>
    </w:p>
    <w:p w14:paraId="6A36CF70" w14:textId="77777777" w:rsidR="00940820" w:rsidRPr="00940820" w:rsidRDefault="00940820" w:rsidP="00940820">
      <w:pPr>
        <w:pStyle w:val="ListParagraph"/>
        <w:spacing w:line="360" w:lineRule="auto"/>
        <w:ind w:left="0" w:hanging="284"/>
        <w:rPr>
          <w:rFonts w:ascii="Times New Roman" w:hAnsi="Times New Roman"/>
          <w:sz w:val="26"/>
          <w:szCs w:val="26"/>
        </w:rPr>
      </w:pPr>
    </w:p>
    <w:tbl>
      <w:tblPr>
        <w:tblStyle w:val="TableGrid"/>
        <w:tblW w:w="0" w:type="auto"/>
        <w:tblInd w:w="720" w:type="dxa"/>
        <w:tblLook w:val="04A0" w:firstRow="1" w:lastRow="0" w:firstColumn="1" w:lastColumn="0" w:noHBand="0" w:noVBand="1"/>
      </w:tblPr>
      <w:tblGrid>
        <w:gridCol w:w="2766"/>
        <w:gridCol w:w="2765"/>
        <w:gridCol w:w="2765"/>
      </w:tblGrid>
      <w:tr w:rsidR="00940820" w:rsidRPr="00940820" w14:paraId="36FCAA75" w14:textId="77777777" w:rsidTr="00940820">
        <w:trPr>
          <w:tblHeader/>
        </w:trPr>
        <w:tc>
          <w:tcPr>
            <w:tcW w:w="2766" w:type="dxa"/>
            <w:tcBorders>
              <w:top w:val="single" w:sz="4" w:space="0" w:color="auto"/>
              <w:left w:val="single" w:sz="4" w:space="0" w:color="auto"/>
              <w:bottom w:val="single" w:sz="4" w:space="0" w:color="auto"/>
              <w:right w:val="single" w:sz="4" w:space="0" w:color="auto"/>
            </w:tcBorders>
          </w:tcPr>
          <w:p w14:paraId="53C0E4E3" w14:textId="77777777" w:rsidR="00940820" w:rsidRPr="00940820" w:rsidRDefault="00940820" w:rsidP="00940820">
            <w:pPr>
              <w:pStyle w:val="ListParagraph"/>
              <w:spacing w:line="360" w:lineRule="auto"/>
              <w:ind w:left="0" w:hanging="284"/>
              <w:rPr>
                <w:rFonts w:ascii="Times New Roman" w:hAnsi="Times New Roman"/>
                <w:sz w:val="26"/>
                <w:szCs w:val="26"/>
              </w:rPr>
            </w:pPr>
          </w:p>
        </w:tc>
        <w:tc>
          <w:tcPr>
            <w:tcW w:w="5530" w:type="dxa"/>
            <w:gridSpan w:val="2"/>
            <w:tcBorders>
              <w:top w:val="single" w:sz="4" w:space="0" w:color="auto"/>
              <w:left w:val="single" w:sz="4" w:space="0" w:color="auto"/>
              <w:bottom w:val="single" w:sz="4" w:space="0" w:color="auto"/>
              <w:right w:val="single" w:sz="4" w:space="0" w:color="auto"/>
            </w:tcBorders>
            <w:hideMark/>
          </w:tcPr>
          <w:p w14:paraId="2A19B334" w14:textId="16C1F2BB" w:rsidR="00940820" w:rsidRPr="00940820" w:rsidRDefault="000732F6" w:rsidP="00940820">
            <w:pPr>
              <w:pStyle w:val="ListParagraph"/>
              <w:spacing w:line="360" w:lineRule="auto"/>
              <w:ind w:left="0" w:hanging="284"/>
              <w:rPr>
                <w:rFonts w:ascii="Times New Roman" w:hAnsi="Times New Roman"/>
                <w:sz w:val="26"/>
                <w:szCs w:val="26"/>
              </w:rPr>
            </w:pPr>
            <w:r>
              <w:rPr>
                <w:rFonts w:ascii="Times New Roman" w:hAnsi="Times New Roman"/>
                <w:sz w:val="26"/>
                <w:szCs w:val="26"/>
              </w:rPr>
              <w:t xml:space="preserve">   </w:t>
            </w:r>
            <w:r w:rsidR="00940820" w:rsidRPr="00940820">
              <w:rPr>
                <w:rFonts w:ascii="Times New Roman" w:hAnsi="Times New Roman"/>
                <w:sz w:val="26"/>
                <w:szCs w:val="26"/>
              </w:rPr>
              <w:t>Number of women travelling from Northern Ireland</w:t>
            </w:r>
            <w:r>
              <w:rPr>
                <w:rFonts w:ascii="Times New Roman" w:hAnsi="Times New Roman"/>
                <w:sz w:val="26"/>
                <w:szCs w:val="26"/>
              </w:rPr>
              <w:t xml:space="preserve"> </w:t>
            </w:r>
            <w:r w:rsidR="00940820" w:rsidRPr="00940820">
              <w:rPr>
                <w:rFonts w:ascii="Times New Roman" w:hAnsi="Times New Roman"/>
                <w:sz w:val="26"/>
                <w:szCs w:val="26"/>
              </w:rPr>
              <w:t>to GB for an abortion</w:t>
            </w:r>
          </w:p>
        </w:tc>
      </w:tr>
      <w:tr w:rsidR="00940820" w:rsidRPr="00940820" w14:paraId="19E67219" w14:textId="77777777" w:rsidTr="00940820">
        <w:tc>
          <w:tcPr>
            <w:tcW w:w="2766" w:type="dxa"/>
            <w:tcBorders>
              <w:top w:val="single" w:sz="4" w:space="0" w:color="auto"/>
              <w:left w:val="single" w:sz="4" w:space="0" w:color="auto"/>
              <w:bottom w:val="single" w:sz="4" w:space="0" w:color="auto"/>
              <w:right w:val="single" w:sz="4" w:space="0" w:color="auto"/>
            </w:tcBorders>
          </w:tcPr>
          <w:p w14:paraId="162418CF" w14:textId="77777777" w:rsidR="00940820" w:rsidRPr="00940820" w:rsidRDefault="00940820" w:rsidP="00940820">
            <w:pPr>
              <w:pStyle w:val="ListParagraph"/>
              <w:spacing w:line="360" w:lineRule="auto"/>
              <w:ind w:left="0" w:hanging="284"/>
              <w:rPr>
                <w:rFonts w:ascii="Times New Roman" w:hAnsi="Times New Roman"/>
                <w:sz w:val="26"/>
                <w:szCs w:val="26"/>
              </w:rPr>
            </w:pPr>
          </w:p>
        </w:tc>
        <w:tc>
          <w:tcPr>
            <w:tcW w:w="2765" w:type="dxa"/>
            <w:tcBorders>
              <w:top w:val="single" w:sz="4" w:space="0" w:color="auto"/>
              <w:left w:val="single" w:sz="4" w:space="0" w:color="auto"/>
              <w:bottom w:val="single" w:sz="4" w:space="0" w:color="auto"/>
              <w:right w:val="single" w:sz="4" w:space="0" w:color="auto"/>
            </w:tcBorders>
            <w:hideMark/>
          </w:tcPr>
          <w:p w14:paraId="01D86990" w14:textId="0DE5F63C" w:rsidR="00940820" w:rsidRPr="00940820" w:rsidRDefault="000732F6" w:rsidP="00940820">
            <w:pPr>
              <w:pStyle w:val="ListParagraph"/>
              <w:spacing w:line="360" w:lineRule="auto"/>
              <w:ind w:left="0" w:hanging="284"/>
              <w:rPr>
                <w:rFonts w:ascii="Times New Roman" w:hAnsi="Times New Roman"/>
                <w:sz w:val="26"/>
                <w:szCs w:val="26"/>
              </w:rPr>
            </w:pPr>
            <w:r>
              <w:rPr>
                <w:rFonts w:ascii="Times New Roman" w:hAnsi="Times New Roman"/>
                <w:sz w:val="26"/>
                <w:szCs w:val="26"/>
              </w:rPr>
              <w:t xml:space="preserve">   </w:t>
            </w:r>
            <w:r w:rsidR="00940820" w:rsidRPr="00940820">
              <w:rPr>
                <w:rFonts w:ascii="Times New Roman" w:hAnsi="Times New Roman"/>
                <w:sz w:val="26"/>
                <w:szCs w:val="26"/>
              </w:rPr>
              <w:t>England and Wales</w:t>
            </w:r>
          </w:p>
        </w:tc>
        <w:tc>
          <w:tcPr>
            <w:tcW w:w="2765" w:type="dxa"/>
            <w:tcBorders>
              <w:top w:val="single" w:sz="4" w:space="0" w:color="auto"/>
              <w:left w:val="single" w:sz="4" w:space="0" w:color="auto"/>
              <w:bottom w:val="single" w:sz="4" w:space="0" w:color="auto"/>
              <w:right w:val="single" w:sz="4" w:space="0" w:color="auto"/>
            </w:tcBorders>
            <w:hideMark/>
          </w:tcPr>
          <w:p w14:paraId="66565ACE" w14:textId="04FEA4A5" w:rsidR="00940820" w:rsidRPr="00940820" w:rsidRDefault="000732F6" w:rsidP="00940820">
            <w:pPr>
              <w:pStyle w:val="ListParagraph"/>
              <w:spacing w:line="360" w:lineRule="auto"/>
              <w:ind w:left="0" w:hanging="284"/>
              <w:rPr>
                <w:rFonts w:ascii="Times New Roman" w:hAnsi="Times New Roman"/>
                <w:sz w:val="26"/>
                <w:szCs w:val="26"/>
              </w:rPr>
            </w:pPr>
            <w:r>
              <w:rPr>
                <w:rFonts w:ascii="Times New Roman" w:hAnsi="Times New Roman"/>
                <w:sz w:val="26"/>
                <w:szCs w:val="26"/>
              </w:rPr>
              <w:t xml:space="preserve">   </w:t>
            </w:r>
            <w:r w:rsidR="00940820" w:rsidRPr="00940820">
              <w:rPr>
                <w:rFonts w:ascii="Times New Roman" w:hAnsi="Times New Roman"/>
                <w:sz w:val="26"/>
                <w:szCs w:val="26"/>
              </w:rPr>
              <w:t>Scotland</w:t>
            </w:r>
          </w:p>
        </w:tc>
      </w:tr>
      <w:tr w:rsidR="00940820" w:rsidRPr="00940820" w14:paraId="633478B7" w14:textId="77777777" w:rsidTr="00940820">
        <w:tc>
          <w:tcPr>
            <w:tcW w:w="2766" w:type="dxa"/>
            <w:tcBorders>
              <w:top w:val="single" w:sz="4" w:space="0" w:color="auto"/>
              <w:left w:val="single" w:sz="4" w:space="0" w:color="auto"/>
              <w:bottom w:val="single" w:sz="4" w:space="0" w:color="auto"/>
              <w:right w:val="single" w:sz="4" w:space="0" w:color="auto"/>
            </w:tcBorders>
            <w:hideMark/>
          </w:tcPr>
          <w:p w14:paraId="38B3EAB8" w14:textId="366AB9A3" w:rsidR="00940820" w:rsidRPr="00940820" w:rsidRDefault="000732F6" w:rsidP="00940820">
            <w:pPr>
              <w:pStyle w:val="ListParagraph"/>
              <w:spacing w:line="360" w:lineRule="auto"/>
              <w:ind w:left="0" w:hanging="284"/>
              <w:rPr>
                <w:rFonts w:ascii="Times New Roman" w:hAnsi="Times New Roman"/>
                <w:sz w:val="26"/>
                <w:szCs w:val="26"/>
              </w:rPr>
            </w:pPr>
            <w:r>
              <w:rPr>
                <w:rFonts w:ascii="Times New Roman" w:hAnsi="Times New Roman"/>
                <w:sz w:val="26"/>
                <w:szCs w:val="26"/>
              </w:rPr>
              <w:t xml:space="preserve">   </w:t>
            </w:r>
            <w:r w:rsidR="00940820" w:rsidRPr="00940820">
              <w:rPr>
                <w:rFonts w:ascii="Times New Roman" w:hAnsi="Times New Roman"/>
                <w:sz w:val="26"/>
                <w:szCs w:val="26"/>
              </w:rPr>
              <w:t>2016</w:t>
            </w:r>
          </w:p>
        </w:tc>
        <w:tc>
          <w:tcPr>
            <w:tcW w:w="2765" w:type="dxa"/>
            <w:tcBorders>
              <w:top w:val="single" w:sz="4" w:space="0" w:color="auto"/>
              <w:left w:val="single" w:sz="4" w:space="0" w:color="auto"/>
              <w:bottom w:val="single" w:sz="4" w:space="0" w:color="auto"/>
              <w:right w:val="single" w:sz="4" w:space="0" w:color="auto"/>
            </w:tcBorders>
            <w:hideMark/>
          </w:tcPr>
          <w:p w14:paraId="6940732D" w14:textId="5459A76F" w:rsidR="00940820" w:rsidRPr="00940820" w:rsidRDefault="000732F6" w:rsidP="00940820">
            <w:pPr>
              <w:pStyle w:val="ListParagraph"/>
              <w:spacing w:line="360" w:lineRule="auto"/>
              <w:ind w:left="0" w:hanging="284"/>
              <w:rPr>
                <w:rFonts w:ascii="Times New Roman" w:hAnsi="Times New Roman"/>
                <w:sz w:val="26"/>
                <w:szCs w:val="26"/>
              </w:rPr>
            </w:pPr>
            <w:r>
              <w:rPr>
                <w:rFonts w:ascii="Times New Roman" w:hAnsi="Times New Roman"/>
                <w:sz w:val="26"/>
                <w:szCs w:val="26"/>
              </w:rPr>
              <w:t xml:space="preserve">   </w:t>
            </w:r>
            <w:r w:rsidR="00940820" w:rsidRPr="00940820">
              <w:rPr>
                <w:rFonts w:ascii="Times New Roman" w:hAnsi="Times New Roman"/>
                <w:sz w:val="26"/>
                <w:szCs w:val="26"/>
              </w:rPr>
              <w:t>724</w:t>
            </w:r>
            <w:r w:rsidR="00940820" w:rsidRPr="00940820">
              <w:rPr>
                <w:rStyle w:val="FootnoteReference"/>
                <w:rFonts w:ascii="Times New Roman" w:hAnsi="Times New Roman"/>
                <w:sz w:val="26"/>
                <w:szCs w:val="26"/>
              </w:rPr>
              <w:footnoteReference w:id="125"/>
            </w:r>
          </w:p>
        </w:tc>
        <w:tc>
          <w:tcPr>
            <w:tcW w:w="2765" w:type="dxa"/>
            <w:tcBorders>
              <w:top w:val="single" w:sz="4" w:space="0" w:color="auto"/>
              <w:left w:val="single" w:sz="4" w:space="0" w:color="auto"/>
              <w:bottom w:val="single" w:sz="4" w:space="0" w:color="auto"/>
              <w:right w:val="single" w:sz="4" w:space="0" w:color="auto"/>
            </w:tcBorders>
            <w:hideMark/>
          </w:tcPr>
          <w:p w14:paraId="688F797C" w14:textId="1ACABDBD" w:rsidR="00940820" w:rsidRPr="00940820" w:rsidRDefault="000732F6" w:rsidP="00940820">
            <w:pPr>
              <w:pStyle w:val="ListParagraph"/>
              <w:spacing w:line="360" w:lineRule="auto"/>
              <w:ind w:left="0" w:hanging="284"/>
              <w:rPr>
                <w:rFonts w:ascii="Times New Roman" w:hAnsi="Times New Roman"/>
                <w:sz w:val="26"/>
                <w:szCs w:val="26"/>
              </w:rPr>
            </w:pPr>
            <w:r>
              <w:rPr>
                <w:rFonts w:ascii="Times New Roman" w:hAnsi="Times New Roman"/>
                <w:sz w:val="26"/>
                <w:szCs w:val="26"/>
              </w:rPr>
              <w:t xml:space="preserve">   </w:t>
            </w:r>
            <w:r w:rsidR="00940820" w:rsidRPr="00940820">
              <w:rPr>
                <w:rFonts w:ascii="Times New Roman" w:hAnsi="Times New Roman"/>
                <w:sz w:val="26"/>
                <w:szCs w:val="26"/>
              </w:rPr>
              <w:t>No data</w:t>
            </w:r>
          </w:p>
        </w:tc>
      </w:tr>
      <w:tr w:rsidR="00940820" w:rsidRPr="00940820" w14:paraId="1AD6F07A" w14:textId="77777777" w:rsidTr="00940820">
        <w:tc>
          <w:tcPr>
            <w:tcW w:w="2766" w:type="dxa"/>
            <w:tcBorders>
              <w:top w:val="single" w:sz="4" w:space="0" w:color="auto"/>
              <w:left w:val="single" w:sz="4" w:space="0" w:color="auto"/>
              <w:bottom w:val="single" w:sz="4" w:space="0" w:color="auto"/>
              <w:right w:val="single" w:sz="4" w:space="0" w:color="auto"/>
            </w:tcBorders>
            <w:hideMark/>
          </w:tcPr>
          <w:p w14:paraId="6F07E92E" w14:textId="3A0A2FAC" w:rsidR="00940820" w:rsidRPr="00940820" w:rsidRDefault="000732F6" w:rsidP="00940820">
            <w:pPr>
              <w:pStyle w:val="ListParagraph"/>
              <w:spacing w:line="360" w:lineRule="auto"/>
              <w:ind w:left="0" w:hanging="284"/>
              <w:rPr>
                <w:rFonts w:ascii="Times New Roman" w:hAnsi="Times New Roman"/>
                <w:sz w:val="26"/>
                <w:szCs w:val="26"/>
              </w:rPr>
            </w:pPr>
            <w:r>
              <w:rPr>
                <w:rFonts w:ascii="Times New Roman" w:hAnsi="Times New Roman"/>
                <w:sz w:val="26"/>
                <w:szCs w:val="26"/>
              </w:rPr>
              <w:t xml:space="preserve">   </w:t>
            </w:r>
            <w:r w:rsidR="00940820" w:rsidRPr="00940820">
              <w:rPr>
                <w:rFonts w:ascii="Times New Roman" w:hAnsi="Times New Roman"/>
                <w:sz w:val="26"/>
                <w:szCs w:val="26"/>
              </w:rPr>
              <w:t>2017</w:t>
            </w:r>
          </w:p>
        </w:tc>
        <w:tc>
          <w:tcPr>
            <w:tcW w:w="2765" w:type="dxa"/>
            <w:tcBorders>
              <w:top w:val="single" w:sz="4" w:space="0" w:color="auto"/>
              <w:left w:val="single" w:sz="4" w:space="0" w:color="auto"/>
              <w:bottom w:val="single" w:sz="4" w:space="0" w:color="auto"/>
              <w:right w:val="single" w:sz="4" w:space="0" w:color="auto"/>
            </w:tcBorders>
            <w:hideMark/>
          </w:tcPr>
          <w:p w14:paraId="1D898EB6" w14:textId="47DCC7DC" w:rsidR="00940820" w:rsidRPr="00940820" w:rsidRDefault="000732F6" w:rsidP="00940820">
            <w:pPr>
              <w:pStyle w:val="ListParagraph"/>
              <w:spacing w:line="360" w:lineRule="auto"/>
              <w:ind w:left="0" w:hanging="284"/>
              <w:rPr>
                <w:rFonts w:ascii="Times New Roman" w:hAnsi="Times New Roman"/>
                <w:sz w:val="26"/>
                <w:szCs w:val="26"/>
              </w:rPr>
            </w:pPr>
            <w:r>
              <w:rPr>
                <w:rFonts w:ascii="Times New Roman" w:hAnsi="Times New Roman"/>
                <w:sz w:val="26"/>
                <w:szCs w:val="26"/>
              </w:rPr>
              <w:t xml:space="preserve">   </w:t>
            </w:r>
            <w:r w:rsidR="00940820" w:rsidRPr="00940820">
              <w:rPr>
                <w:rFonts w:ascii="Times New Roman" w:hAnsi="Times New Roman"/>
                <w:sz w:val="26"/>
                <w:szCs w:val="26"/>
              </w:rPr>
              <w:t>861</w:t>
            </w:r>
            <w:r w:rsidR="00940820" w:rsidRPr="00940820">
              <w:rPr>
                <w:rStyle w:val="FootnoteReference"/>
                <w:rFonts w:ascii="Times New Roman" w:hAnsi="Times New Roman"/>
                <w:sz w:val="26"/>
                <w:szCs w:val="26"/>
              </w:rPr>
              <w:footnoteReference w:id="126"/>
            </w:r>
          </w:p>
        </w:tc>
        <w:tc>
          <w:tcPr>
            <w:tcW w:w="2765" w:type="dxa"/>
            <w:tcBorders>
              <w:top w:val="single" w:sz="4" w:space="0" w:color="auto"/>
              <w:left w:val="single" w:sz="4" w:space="0" w:color="auto"/>
              <w:bottom w:val="single" w:sz="4" w:space="0" w:color="auto"/>
              <w:right w:val="single" w:sz="4" w:space="0" w:color="auto"/>
            </w:tcBorders>
            <w:hideMark/>
          </w:tcPr>
          <w:p w14:paraId="41349F7A" w14:textId="0F7C8379" w:rsidR="00940820" w:rsidRPr="00940820" w:rsidRDefault="000732F6" w:rsidP="00940820">
            <w:pPr>
              <w:pStyle w:val="ListParagraph"/>
              <w:spacing w:line="360" w:lineRule="auto"/>
              <w:ind w:left="0" w:hanging="284"/>
              <w:rPr>
                <w:rFonts w:ascii="Times New Roman" w:hAnsi="Times New Roman"/>
                <w:sz w:val="26"/>
                <w:szCs w:val="26"/>
              </w:rPr>
            </w:pPr>
            <w:r>
              <w:rPr>
                <w:rFonts w:ascii="Times New Roman" w:hAnsi="Times New Roman"/>
                <w:sz w:val="26"/>
                <w:szCs w:val="26"/>
              </w:rPr>
              <w:t xml:space="preserve">   </w:t>
            </w:r>
            <w:r w:rsidR="00940820" w:rsidRPr="00940820">
              <w:rPr>
                <w:rFonts w:ascii="Times New Roman" w:hAnsi="Times New Roman"/>
                <w:sz w:val="26"/>
                <w:szCs w:val="26"/>
              </w:rPr>
              <w:t>No data</w:t>
            </w:r>
          </w:p>
        </w:tc>
      </w:tr>
      <w:tr w:rsidR="00940820" w:rsidRPr="00940820" w14:paraId="7A77ECE3" w14:textId="77777777" w:rsidTr="00940820">
        <w:tc>
          <w:tcPr>
            <w:tcW w:w="2766" w:type="dxa"/>
            <w:tcBorders>
              <w:top w:val="single" w:sz="4" w:space="0" w:color="auto"/>
              <w:left w:val="single" w:sz="4" w:space="0" w:color="auto"/>
              <w:bottom w:val="single" w:sz="4" w:space="0" w:color="auto"/>
              <w:right w:val="single" w:sz="4" w:space="0" w:color="auto"/>
            </w:tcBorders>
            <w:hideMark/>
          </w:tcPr>
          <w:p w14:paraId="42D4340A" w14:textId="60B63421" w:rsidR="00940820" w:rsidRPr="00940820" w:rsidRDefault="000732F6" w:rsidP="00940820">
            <w:pPr>
              <w:pStyle w:val="ListParagraph"/>
              <w:spacing w:line="360" w:lineRule="auto"/>
              <w:ind w:left="0" w:hanging="284"/>
              <w:rPr>
                <w:rFonts w:ascii="Times New Roman" w:hAnsi="Times New Roman"/>
                <w:sz w:val="26"/>
                <w:szCs w:val="26"/>
              </w:rPr>
            </w:pPr>
            <w:r>
              <w:rPr>
                <w:rFonts w:ascii="Times New Roman" w:hAnsi="Times New Roman"/>
                <w:sz w:val="26"/>
                <w:szCs w:val="26"/>
              </w:rPr>
              <w:t xml:space="preserve">   </w:t>
            </w:r>
            <w:r w:rsidR="00940820" w:rsidRPr="00940820">
              <w:rPr>
                <w:rFonts w:ascii="Times New Roman" w:hAnsi="Times New Roman"/>
                <w:sz w:val="26"/>
                <w:szCs w:val="26"/>
              </w:rPr>
              <w:t>2018</w:t>
            </w:r>
          </w:p>
        </w:tc>
        <w:tc>
          <w:tcPr>
            <w:tcW w:w="2765" w:type="dxa"/>
            <w:tcBorders>
              <w:top w:val="single" w:sz="4" w:space="0" w:color="auto"/>
              <w:left w:val="single" w:sz="4" w:space="0" w:color="auto"/>
              <w:bottom w:val="single" w:sz="4" w:space="0" w:color="auto"/>
              <w:right w:val="single" w:sz="4" w:space="0" w:color="auto"/>
            </w:tcBorders>
            <w:hideMark/>
          </w:tcPr>
          <w:p w14:paraId="61DD348E" w14:textId="459077A4" w:rsidR="00940820" w:rsidRPr="00940820" w:rsidRDefault="000732F6" w:rsidP="00940820">
            <w:pPr>
              <w:pStyle w:val="ListParagraph"/>
              <w:spacing w:line="360" w:lineRule="auto"/>
              <w:ind w:left="0" w:hanging="284"/>
              <w:rPr>
                <w:rFonts w:ascii="Times New Roman" w:hAnsi="Times New Roman"/>
                <w:sz w:val="26"/>
                <w:szCs w:val="26"/>
              </w:rPr>
            </w:pPr>
            <w:r>
              <w:rPr>
                <w:rFonts w:ascii="Times New Roman" w:hAnsi="Times New Roman"/>
                <w:sz w:val="26"/>
                <w:szCs w:val="26"/>
              </w:rPr>
              <w:t xml:space="preserve">   </w:t>
            </w:r>
            <w:r w:rsidR="00940820" w:rsidRPr="00940820">
              <w:rPr>
                <w:rFonts w:ascii="Times New Roman" w:hAnsi="Times New Roman"/>
                <w:sz w:val="26"/>
                <w:szCs w:val="26"/>
              </w:rPr>
              <w:t>1053</w:t>
            </w:r>
            <w:r w:rsidR="00940820" w:rsidRPr="00940820">
              <w:rPr>
                <w:rStyle w:val="FootnoteReference"/>
                <w:rFonts w:ascii="Times New Roman" w:hAnsi="Times New Roman"/>
                <w:sz w:val="26"/>
                <w:szCs w:val="26"/>
              </w:rPr>
              <w:footnoteReference w:id="127"/>
            </w:r>
          </w:p>
        </w:tc>
        <w:tc>
          <w:tcPr>
            <w:tcW w:w="2765" w:type="dxa"/>
            <w:tcBorders>
              <w:top w:val="single" w:sz="4" w:space="0" w:color="auto"/>
              <w:left w:val="single" w:sz="4" w:space="0" w:color="auto"/>
              <w:bottom w:val="single" w:sz="4" w:space="0" w:color="auto"/>
              <w:right w:val="single" w:sz="4" w:space="0" w:color="auto"/>
            </w:tcBorders>
            <w:hideMark/>
          </w:tcPr>
          <w:p w14:paraId="7E360C04" w14:textId="4078A4B2" w:rsidR="00940820" w:rsidRPr="00940820" w:rsidRDefault="000732F6" w:rsidP="00940820">
            <w:pPr>
              <w:pStyle w:val="ListParagraph"/>
              <w:spacing w:line="360" w:lineRule="auto"/>
              <w:ind w:left="0" w:hanging="284"/>
              <w:rPr>
                <w:rFonts w:ascii="Times New Roman" w:hAnsi="Times New Roman"/>
                <w:sz w:val="26"/>
                <w:szCs w:val="26"/>
              </w:rPr>
            </w:pPr>
            <w:r>
              <w:rPr>
                <w:rFonts w:ascii="Times New Roman" w:hAnsi="Times New Roman"/>
                <w:sz w:val="26"/>
                <w:szCs w:val="26"/>
              </w:rPr>
              <w:t xml:space="preserve">   </w:t>
            </w:r>
            <w:r w:rsidR="00940820" w:rsidRPr="00940820">
              <w:rPr>
                <w:rFonts w:ascii="Times New Roman" w:hAnsi="Times New Roman"/>
                <w:sz w:val="26"/>
                <w:szCs w:val="26"/>
              </w:rPr>
              <w:t>&lt;10</w:t>
            </w:r>
            <w:r w:rsidR="00940820" w:rsidRPr="00940820">
              <w:rPr>
                <w:rStyle w:val="FootnoteReference"/>
                <w:rFonts w:ascii="Times New Roman" w:hAnsi="Times New Roman"/>
                <w:sz w:val="26"/>
                <w:szCs w:val="26"/>
              </w:rPr>
              <w:footnoteReference w:id="128"/>
            </w:r>
          </w:p>
        </w:tc>
      </w:tr>
    </w:tbl>
    <w:p w14:paraId="65C7AEFB"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3890D064" w14:textId="0B029C95" w:rsidR="00940820" w:rsidRPr="00940820" w:rsidRDefault="00940820" w:rsidP="000732F6">
      <w:pPr>
        <w:pStyle w:val="ListParagraph"/>
        <w:numPr>
          <w:ilvl w:val="0"/>
          <w:numId w:val="8"/>
        </w:numPr>
        <w:tabs>
          <w:tab w:val="clear" w:pos="567"/>
        </w:tabs>
        <w:spacing w:line="360" w:lineRule="auto"/>
        <w:ind w:left="0" w:hanging="426"/>
        <w:contextualSpacing/>
        <w:jc w:val="both"/>
        <w:rPr>
          <w:rFonts w:ascii="Times New Roman" w:hAnsi="Times New Roman"/>
          <w:sz w:val="26"/>
          <w:szCs w:val="26"/>
          <w:u w:val="single"/>
        </w:rPr>
      </w:pPr>
      <w:r w:rsidRPr="00940820">
        <w:rPr>
          <w:rFonts w:ascii="Times New Roman" w:hAnsi="Times New Roman"/>
          <w:b/>
          <w:sz w:val="26"/>
          <w:szCs w:val="26"/>
        </w:rPr>
        <w:t>A relatively small number of women from Northern Ireland travel to England and Wales to have an abortion each year.</w:t>
      </w:r>
      <w:r w:rsidR="000732F6">
        <w:rPr>
          <w:rFonts w:ascii="Times New Roman" w:hAnsi="Times New Roman"/>
          <w:b/>
          <w:sz w:val="26"/>
          <w:szCs w:val="26"/>
        </w:rPr>
        <w:t xml:space="preserve"> </w:t>
      </w:r>
      <w:r w:rsidRPr="00940820">
        <w:rPr>
          <w:rFonts w:ascii="Times New Roman" w:hAnsi="Times New Roman"/>
          <w:b/>
          <w:sz w:val="26"/>
          <w:szCs w:val="26"/>
        </w:rPr>
        <w:t xml:space="preserve">There are not yet any statistics on the number </w:t>
      </w:r>
      <w:r w:rsidRPr="00940820">
        <w:rPr>
          <w:rFonts w:ascii="Times New Roman" w:hAnsi="Times New Roman"/>
          <w:b/>
          <w:sz w:val="26"/>
          <w:szCs w:val="26"/>
        </w:rPr>
        <w:lastRenderedPageBreak/>
        <w:t>of women from Northern Ireland travelling to the ROI</w:t>
      </w:r>
      <w:r w:rsidRPr="00940820">
        <w:rPr>
          <w:rFonts w:ascii="Times New Roman" w:hAnsi="Times New Roman"/>
          <w:sz w:val="26"/>
          <w:szCs w:val="26"/>
        </w:rPr>
        <w:t xml:space="preserve">. </w:t>
      </w:r>
      <w:r w:rsidRPr="00940820">
        <w:rPr>
          <w:rFonts w:ascii="Times New Roman" w:hAnsi="Times New Roman"/>
          <w:b/>
          <w:sz w:val="26"/>
          <w:szCs w:val="26"/>
        </w:rPr>
        <w:t xml:space="preserve">The Northern Ireland (Executive Formation etc) Act 2019 is going to change this situation significantly. </w:t>
      </w:r>
    </w:p>
    <w:p w14:paraId="269753D0" w14:textId="77777777" w:rsidR="00940820" w:rsidRPr="00940820" w:rsidRDefault="00940820" w:rsidP="00940820">
      <w:pPr>
        <w:spacing w:line="360" w:lineRule="auto"/>
        <w:ind w:hanging="284"/>
        <w:rPr>
          <w:rFonts w:ascii="Times New Roman" w:hAnsi="Times New Roman" w:cs="Times New Roman"/>
          <w:sz w:val="26"/>
          <w:szCs w:val="26"/>
          <w:u w:val="single"/>
        </w:rPr>
      </w:pPr>
    </w:p>
    <w:p w14:paraId="70D32C6C" w14:textId="2AA62840" w:rsidR="00940820" w:rsidRPr="000732F6" w:rsidRDefault="00940820" w:rsidP="000732F6">
      <w:pPr>
        <w:spacing w:line="360" w:lineRule="auto"/>
        <w:ind w:hanging="284"/>
        <w:rPr>
          <w:rFonts w:ascii="Times New Roman" w:hAnsi="Times New Roman" w:cs="Times New Roman"/>
          <w:sz w:val="26"/>
          <w:szCs w:val="26"/>
          <w:u w:val="single"/>
        </w:rPr>
      </w:pPr>
      <w:r w:rsidRPr="00940820">
        <w:rPr>
          <w:rFonts w:ascii="Times New Roman" w:hAnsi="Times New Roman" w:cs="Times New Roman"/>
          <w:sz w:val="26"/>
          <w:szCs w:val="26"/>
          <w:u w:val="single"/>
        </w:rPr>
        <w:t xml:space="preserve">The </w:t>
      </w:r>
      <w:r w:rsidR="000732F6">
        <w:rPr>
          <w:rFonts w:ascii="Times New Roman" w:hAnsi="Times New Roman" w:cs="Times New Roman"/>
          <w:sz w:val="26"/>
          <w:szCs w:val="26"/>
          <w:u w:val="single"/>
        </w:rPr>
        <w:t>u</w:t>
      </w:r>
      <w:r w:rsidRPr="00940820">
        <w:rPr>
          <w:rFonts w:ascii="Times New Roman" w:hAnsi="Times New Roman" w:cs="Times New Roman"/>
          <w:sz w:val="26"/>
          <w:szCs w:val="26"/>
          <w:u w:val="single"/>
        </w:rPr>
        <w:t xml:space="preserve">se of </w:t>
      </w:r>
      <w:r w:rsidR="000732F6">
        <w:rPr>
          <w:rFonts w:ascii="Times New Roman" w:hAnsi="Times New Roman" w:cs="Times New Roman"/>
          <w:sz w:val="26"/>
          <w:szCs w:val="26"/>
          <w:u w:val="single"/>
        </w:rPr>
        <w:t>a</w:t>
      </w:r>
      <w:r w:rsidRPr="00940820">
        <w:rPr>
          <w:rFonts w:ascii="Times New Roman" w:hAnsi="Times New Roman" w:cs="Times New Roman"/>
          <w:sz w:val="26"/>
          <w:szCs w:val="26"/>
          <w:u w:val="single"/>
        </w:rPr>
        <w:t xml:space="preserve">bortion </w:t>
      </w:r>
      <w:r w:rsidR="000732F6">
        <w:rPr>
          <w:rFonts w:ascii="Times New Roman" w:hAnsi="Times New Roman" w:cs="Times New Roman"/>
          <w:sz w:val="26"/>
          <w:szCs w:val="26"/>
          <w:u w:val="single"/>
        </w:rPr>
        <w:t>p</w:t>
      </w:r>
      <w:r w:rsidRPr="00940820">
        <w:rPr>
          <w:rFonts w:ascii="Times New Roman" w:hAnsi="Times New Roman" w:cs="Times New Roman"/>
          <w:sz w:val="26"/>
          <w:szCs w:val="26"/>
          <w:u w:val="single"/>
        </w:rPr>
        <w:t>ills in NI</w:t>
      </w:r>
    </w:p>
    <w:p w14:paraId="705C10C2" w14:textId="0C3046C7" w:rsidR="00940820" w:rsidRPr="00940820" w:rsidRDefault="00940820" w:rsidP="000732F6">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 xml:space="preserve">The previous legal situation until </w:t>
      </w:r>
      <w:r w:rsidR="000732F6">
        <w:rPr>
          <w:rFonts w:ascii="Times New Roman" w:hAnsi="Times New Roman"/>
          <w:sz w:val="26"/>
          <w:szCs w:val="26"/>
        </w:rPr>
        <w:t xml:space="preserve">22 </w:t>
      </w:r>
      <w:r w:rsidRPr="00940820">
        <w:rPr>
          <w:rFonts w:ascii="Times New Roman" w:hAnsi="Times New Roman"/>
          <w:sz w:val="26"/>
          <w:szCs w:val="26"/>
        </w:rPr>
        <w:t>October and medical guidance on abortion in Northern Ireland was set out in 2016.</w:t>
      </w:r>
      <w:r w:rsidRPr="00940820">
        <w:rPr>
          <w:rStyle w:val="FootnoteReference"/>
          <w:rFonts w:ascii="Times New Roman" w:hAnsi="Times New Roman"/>
          <w:sz w:val="26"/>
          <w:szCs w:val="26"/>
        </w:rPr>
        <w:footnoteReference w:id="129"/>
      </w:r>
      <w:r w:rsidR="000732F6">
        <w:rPr>
          <w:rFonts w:ascii="Times New Roman" w:hAnsi="Times New Roman"/>
          <w:sz w:val="26"/>
          <w:szCs w:val="26"/>
        </w:rPr>
        <w:t xml:space="preserve"> </w:t>
      </w:r>
      <w:r w:rsidRPr="00940820">
        <w:rPr>
          <w:rFonts w:ascii="Times New Roman" w:hAnsi="Times New Roman"/>
          <w:sz w:val="26"/>
          <w:szCs w:val="26"/>
        </w:rPr>
        <w:t>As outlined above, abortion was lawful in Northern Ireland if the mother’s life is at risk, or if continuing the pregnancy would adversely affect her physical or mental health in a manner that is “real and serious</w:t>
      </w:r>
      <w:r w:rsidR="000732F6">
        <w:rPr>
          <w:rFonts w:ascii="Times New Roman" w:hAnsi="Times New Roman"/>
          <w:sz w:val="26"/>
          <w:szCs w:val="26"/>
        </w:rPr>
        <w:t>”</w:t>
      </w:r>
      <w:r w:rsidRPr="00940820">
        <w:rPr>
          <w:rFonts w:ascii="Times New Roman" w:hAnsi="Times New Roman"/>
          <w:sz w:val="26"/>
          <w:szCs w:val="26"/>
        </w:rPr>
        <w:t xml:space="preserve"> and “permanent or long term</w:t>
      </w:r>
      <w:r w:rsidR="000732F6">
        <w:rPr>
          <w:rFonts w:ascii="Times New Roman" w:hAnsi="Times New Roman"/>
          <w:sz w:val="26"/>
          <w:szCs w:val="26"/>
        </w:rPr>
        <w:t>”</w:t>
      </w:r>
      <w:r w:rsidRPr="00940820">
        <w:rPr>
          <w:rFonts w:ascii="Times New Roman" w:hAnsi="Times New Roman"/>
          <w:sz w:val="26"/>
          <w:szCs w:val="26"/>
        </w:rPr>
        <w:t xml:space="preserve">. If an abortion does not meet one of those criteria, the use of abortion pills would be considered </w:t>
      </w:r>
      <w:r w:rsidR="000732F6">
        <w:rPr>
          <w:rFonts w:ascii="Times New Roman" w:hAnsi="Times New Roman"/>
          <w:sz w:val="26"/>
          <w:szCs w:val="26"/>
        </w:rPr>
        <w:t xml:space="preserve">as </w:t>
      </w:r>
      <w:r w:rsidRPr="00940820">
        <w:rPr>
          <w:rFonts w:ascii="Times New Roman" w:hAnsi="Times New Roman"/>
          <w:sz w:val="26"/>
          <w:szCs w:val="26"/>
        </w:rPr>
        <w:t>illegally obtaining an abortion. The Northern Ireland (Executive Formation etc) Act 2019 has, by contrast, made the taking of abortion pills entirely legal in Northern Ireland once they are obtained.</w:t>
      </w:r>
    </w:p>
    <w:p w14:paraId="16FBE77A"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58EBF6AE" w14:textId="77777777" w:rsidR="00940820" w:rsidRPr="00940820" w:rsidRDefault="00940820" w:rsidP="000732F6">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 xml:space="preserve">It is important to note that this is not the case throughout the rest of the United Kingdom. It is illegal to take medication for the purposes of procuring an abortion (sections 58 and 59 of the Offences Against the Person Act 1861), unless this is done with the agreement of two doctors, who agree that the proposed abortion comes within the exceptions set out in the Abortion Act 1967. This medication would then need to be prescribed to women for whom it is clinically indicated by a registered medical practitioner. In Great Britain, the first of these pills is taken at the clinic or hospital and the second pill is permitted to be taken at home. During this time, the women remains under the duty of care of the registered medical practitioner and has access to an emergency helpline should any complications arise. </w:t>
      </w:r>
    </w:p>
    <w:p w14:paraId="6F63565D"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50F50FDE" w14:textId="3B2C1920" w:rsidR="00940820" w:rsidRPr="00940820" w:rsidRDefault="00940820" w:rsidP="000732F6">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Throughout the United Kingdom it is an offence to supply prescription medication without a licence.</w:t>
      </w:r>
      <w:r w:rsidRPr="00940820">
        <w:rPr>
          <w:rStyle w:val="FootnoteReference"/>
          <w:rFonts w:ascii="Times New Roman" w:hAnsi="Times New Roman"/>
          <w:sz w:val="26"/>
          <w:szCs w:val="26"/>
        </w:rPr>
        <w:footnoteReference w:id="130"/>
      </w:r>
      <w:r w:rsidRPr="00940820">
        <w:rPr>
          <w:rFonts w:ascii="Times New Roman" w:hAnsi="Times New Roman"/>
          <w:sz w:val="26"/>
          <w:szCs w:val="26"/>
        </w:rPr>
        <w:t xml:space="preserve"> The Northern Ireland (Executive Formation etc) Act 2019 has not changed this situation. There is a clear logic to this as prescription medications can be harmful if not used under proper supervision; in some cases they can be misused; and </w:t>
      </w:r>
      <w:r w:rsidRPr="00940820">
        <w:rPr>
          <w:rFonts w:ascii="Times New Roman" w:hAnsi="Times New Roman"/>
          <w:sz w:val="26"/>
          <w:szCs w:val="26"/>
        </w:rPr>
        <w:lastRenderedPageBreak/>
        <w:t>medications bought over the internet may not be what they are advertised to be posing dangers to those who take them. Individuals who have supplied abortion pills outside of this regime have been prosecuted.</w:t>
      </w:r>
      <w:r w:rsidRPr="00940820">
        <w:rPr>
          <w:rStyle w:val="FootnoteReference"/>
          <w:rFonts w:ascii="Times New Roman" w:hAnsi="Times New Roman"/>
          <w:sz w:val="26"/>
          <w:szCs w:val="26"/>
        </w:rPr>
        <w:footnoteReference w:id="131"/>
      </w:r>
    </w:p>
    <w:p w14:paraId="646E88A5"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7F7D0957" w14:textId="790DE638" w:rsidR="00940820" w:rsidRPr="00940820" w:rsidRDefault="00940820" w:rsidP="000732F6">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 xml:space="preserve">Given this context, any advice from doctors anywhere in the United Kingdom must respect the 2012 Human Medicines Regulations. In no other circumstance would a doctor encourage their patient to obtain medication from the internet (or by other means) without a prescription. There are clear legal and policy reasons to maintain this provision to ensure the safety of patients. </w:t>
      </w:r>
      <w:r w:rsidRPr="00940820">
        <w:rPr>
          <w:rFonts w:ascii="Times New Roman" w:hAnsi="Times New Roman"/>
          <w:b/>
          <w:sz w:val="26"/>
          <w:szCs w:val="26"/>
        </w:rPr>
        <w:t>A clear message should be given that patients should not seek to purchase prescription medication over the internet without the supervision of medical professionals.</w:t>
      </w:r>
    </w:p>
    <w:p w14:paraId="7ADC41EB"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6ED9C330" w14:textId="048CDA45" w:rsidR="00940820" w:rsidRPr="00940820" w:rsidRDefault="00940820" w:rsidP="00752B9E">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This is particularly significant given the potential safety implications of self-administering abortion pills, which are powerful drugs and can lead to complications and serious side effects.</w:t>
      </w:r>
      <w:r w:rsidR="00752B9E">
        <w:rPr>
          <w:rFonts w:ascii="Times New Roman" w:hAnsi="Times New Roman"/>
          <w:sz w:val="26"/>
          <w:szCs w:val="26"/>
        </w:rPr>
        <w:t xml:space="preserve"> </w:t>
      </w:r>
      <w:r w:rsidRPr="00940820">
        <w:rPr>
          <w:rFonts w:ascii="Times New Roman" w:hAnsi="Times New Roman"/>
          <w:sz w:val="26"/>
          <w:szCs w:val="26"/>
        </w:rPr>
        <w:t>These complications include severe bleeding and haemorrhage (acknowledged by the</w:t>
      </w:r>
      <w:r w:rsidR="00752B9E">
        <w:rPr>
          <w:rFonts w:ascii="Times New Roman" w:hAnsi="Times New Roman"/>
          <w:sz w:val="26"/>
          <w:szCs w:val="26"/>
        </w:rPr>
        <w:t xml:space="preserve"> Royal College of Obstetricians and Gynaecologists</w:t>
      </w:r>
      <w:r w:rsidRPr="00940820">
        <w:rPr>
          <w:rFonts w:ascii="Times New Roman" w:hAnsi="Times New Roman"/>
          <w:sz w:val="26"/>
          <w:szCs w:val="26"/>
        </w:rPr>
        <w:t xml:space="preserve"> </w:t>
      </w:r>
      <w:r w:rsidR="00752B9E">
        <w:rPr>
          <w:rFonts w:ascii="Times New Roman" w:hAnsi="Times New Roman"/>
          <w:sz w:val="26"/>
          <w:szCs w:val="26"/>
        </w:rPr>
        <w:t>(</w:t>
      </w:r>
      <w:r w:rsidRPr="00940820">
        <w:rPr>
          <w:rFonts w:ascii="Times New Roman" w:hAnsi="Times New Roman"/>
          <w:sz w:val="26"/>
          <w:szCs w:val="26"/>
        </w:rPr>
        <w:t>RCOG</w:t>
      </w:r>
      <w:r w:rsidR="00752B9E">
        <w:rPr>
          <w:rFonts w:ascii="Times New Roman" w:hAnsi="Times New Roman"/>
          <w:sz w:val="26"/>
          <w:szCs w:val="26"/>
        </w:rPr>
        <w:t>)</w:t>
      </w:r>
      <w:r w:rsidRPr="00940820">
        <w:rPr>
          <w:rFonts w:ascii="Times New Roman" w:hAnsi="Times New Roman"/>
          <w:sz w:val="26"/>
          <w:szCs w:val="26"/>
        </w:rPr>
        <w:t>)</w:t>
      </w:r>
      <w:r w:rsidR="00752B9E">
        <w:rPr>
          <w:rFonts w:ascii="Times New Roman" w:hAnsi="Times New Roman"/>
          <w:sz w:val="26"/>
          <w:szCs w:val="26"/>
        </w:rPr>
        <w:t>,</w:t>
      </w:r>
      <w:r w:rsidRPr="00940820">
        <w:rPr>
          <w:rStyle w:val="FootnoteReference"/>
          <w:rFonts w:ascii="Times New Roman" w:hAnsi="Times New Roman"/>
          <w:sz w:val="26"/>
          <w:szCs w:val="26"/>
        </w:rPr>
        <w:footnoteReference w:id="132"/>
      </w:r>
      <w:r w:rsidRPr="00940820">
        <w:rPr>
          <w:rFonts w:ascii="Times New Roman" w:hAnsi="Times New Roman"/>
          <w:sz w:val="26"/>
          <w:szCs w:val="26"/>
        </w:rPr>
        <w:t xml:space="preserve"> uterine cramping, and the need for surgical intervention following an incomplete abortion.</w:t>
      </w:r>
      <w:r w:rsidR="00752B9E">
        <w:rPr>
          <w:rFonts w:ascii="Times New Roman" w:hAnsi="Times New Roman"/>
          <w:sz w:val="26"/>
          <w:szCs w:val="26"/>
        </w:rPr>
        <w:t xml:space="preserve"> </w:t>
      </w:r>
      <w:r w:rsidRPr="00940820">
        <w:rPr>
          <w:rFonts w:ascii="Times New Roman" w:hAnsi="Times New Roman"/>
          <w:sz w:val="26"/>
          <w:szCs w:val="26"/>
        </w:rPr>
        <w:t>In a 2009 study of 42,600 women in Finland who had an abortion, the complication rate following medical abortion was 20% and haemorrhage rates were 15.6%.</w:t>
      </w:r>
      <w:r w:rsidRPr="00940820">
        <w:rPr>
          <w:rStyle w:val="FootnoteReference"/>
          <w:rFonts w:ascii="Times New Roman" w:hAnsi="Times New Roman"/>
          <w:sz w:val="26"/>
          <w:szCs w:val="26"/>
        </w:rPr>
        <w:footnoteReference w:id="133"/>
      </w:r>
      <w:r w:rsidR="00752B9E">
        <w:rPr>
          <w:rFonts w:ascii="Times New Roman" w:hAnsi="Times New Roman"/>
          <w:sz w:val="26"/>
          <w:szCs w:val="26"/>
        </w:rPr>
        <w:t xml:space="preserve"> I</w:t>
      </w:r>
      <w:r w:rsidRPr="00940820">
        <w:rPr>
          <w:rFonts w:ascii="Times New Roman" w:hAnsi="Times New Roman"/>
          <w:sz w:val="26"/>
          <w:szCs w:val="26"/>
        </w:rPr>
        <w:t xml:space="preserve">n another Finnish study of 24,000 women 15.4% were later diagnosed with bleeding, 2% had an infection, 10.2% an incomplete abortion, and 13% required a </w:t>
      </w:r>
      <w:r w:rsidRPr="00940820">
        <w:rPr>
          <w:rFonts w:ascii="Times New Roman" w:hAnsi="Times New Roman"/>
          <w:sz w:val="26"/>
          <w:szCs w:val="26"/>
        </w:rPr>
        <w:lastRenderedPageBreak/>
        <w:t>subsequent surgical abortion.</w:t>
      </w:r>
      <w:r w:rsidRPr="00940820">
        <w:rPr>
          <w:rStyle w:val="FootnoteReference"/>
          <w:rFonts w:ascii="Times New Roman" w:hAnsi="Times New Roman"/>
          <w:sz w:val="26"/>
          <w:szCs w:val="26"/>
        </w:rPr>
        <w:footnoteReference w:id="134"/>
      </w:r>
      <w:r w:rsidRPr="00940820">
        <w:rPr>
          <w:rFonts w:ascii="Times New Roman" w:hAnsi="Times New Roman"/>
          <w:sz w:val="26"/>
          <w:szCs w:val="26"/>
        </w:rPr>
        <w:t xml:space="preserve"> Three other studies</w:t>
      </w:r>
      <w:r w:rsidRPr="00940820">
        <w:rPr>
          <w:rStyle w:val="FootnoteReference"/>
          <w:rFonts w:ascii="Times New Roman" w:hAnsi="Times New Roman"/>
          <w:sz w:val="26"/>
          <w:szCs w:val="26"/>
        </w:rPr>
        <w:footnoteReference w:id="135"/>
      </w:r>
      <w:r w:rsidRPr="00940820">
        <w:rPr>
          <w:rFonts w:ascii="Times New Roman" w:hAnsi="Times New Roman"/>
          <w:sz w:val="26"/>
          <w:szCs w:val="26"/>
        </w:rPr>
        <w:t xml:space="preserve"> show rates of necessary surgery after early medical abortions ranging from 3.5% to 7.9%, and up to 33% for later medical abortions. This means roughly </w:t>
      </w:r>
      <w:r w:rsidR="00752B9E">
        <w:rPr>
          <w:rFonts w:ascii="Times New Roman" w:hAnsi="Times New Roman"/>
          <w:sz w:val="26"/>
          <w:szCs w:val="26"/>
        </w:rPr>
        <w:t>one</w:t>
      </w:r>
      <w:r w:rsidRPr="00940820">
        <w:rPr>
          <w:rFonts w:ascii="Times New Roman" w:hAnsi="Times New Roman"/>
          <w:sz w:val="26"/>
          <w:szCs w:val="26"/>
        </w:rPr>
        <w:t xml:space="preserve"> in 20 women administering abortion pills for an early medical abortion require subsequent surgery to remove f</w:t>
      </w:r>
      <w:r w:rsidR="00752B9E">
        <w:rPr>
          <w:rFonts w:ascii="Times New Roman" w:hAnsi="Times New Roman"/>
          <w:sz w:val="26"/>
          <w:szCs w:val="26"/>
        </w:rPr>
        <w:t>o</w:t>
      </w:r>
      <w:r w:rsidRPr="00940820">
        <w:rPr>
          <w:rFonts w:ascii="Times New Roman" w:hAnsi="Times New Roman"/>
          <w:sz w:val="26"/>
          <w:szCs w:val="26"/>
        </w:rPr>
        <w:t>etal remains inside the uterus.</w:t>
      </w:r>
    </w:p>
    <w:p w14:paraId="3321FB27"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39ACE49B" w14:textId="3132458A" w:rsidR="00940820" w:rsidRPr="00940820" w:rsidRDefault="00940820" w:rsidP="00752B9E">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There are also complications associated with women self-administering abortion pills without the oversight of a medical professional.</w:t>
      </w:r>
      <w:r w:rsidR="00752B9E">
        <w:rPr>
          <w:rFonts w:ascii="Times New Roman" w:hAnsi="Times New Roman"/>
          <w:sz w:val="26"/>
          <w:szCs w:val="26"/>
        </w:rPr>
        <w:t xml:space="preserve"> </w:t>
      </w:r>
      <w:r w:rsidRPr="00940820">
        <w:rPr>
          <w:rFonts w:ascii="Times New Roman" w:hAnsi="Times New Roman"/>
          <w:sz w:val="26"/>
          <w:szCs w:val="26"/>
        </w:rPr>
        <w:t>In Great Britain, women take the first abortion pill, mifepristone, at a clinic and are then given instructions on administering misoprostol, the second pill, at home after an interval of 24-48 hours.</w:t>
      </w:r>
      <w:r w:rsidR="00752B9E">
        <w:rPr>
          <w:rFonts w:ascii="Times New Roman" w:hAnsi="Times New Roman"/>
          <w:sz w:val="26"/>
          <w:szCs w:val="26"/>
        </w:rPr>
        <w:t xml:space="preserve"> </w:t>
      </w:r>
      <w:r w:rsidRPr="00940820">
        <w:rPr>
          <w:rFonts w:ascii="Times New Roman" w:hAnsi="Times New Roman"/>
          <w:sz w:val="26"/>
          <w:szCs w:val="26"/>
        </w:rPr>
        <w:t>The efficiency and complication rate in taking these pills is affected by both the method of administration and the timing interval. If women take these pills simultaneously, without the recommended 24-48 hour interval, their effectiveness significantly decreases.</w:t>
      </w:r>
      <w:r w:rsidRPr="00940820">
        <w:rPr>
          <w:rStyle w:val="FootnoteReference"/>
          <w:rFonts w:ascii="Times New Roman" w:hAnsi="Times New Roman"/>
          <w:sz w:val="26"/>
          <w:szCs w:val="26"/>
        </w:rPr>
        <w:footnoteReference w:id="136"/>
      </w:r>
      <w:r w:rsidR="00752B9E">
        <w:rPr>
          <w:rFonts w:ascii="Times New Roman" w:hAnsi="Times New Roman"/>
          <w:sz w:val="26"/>
          <w:szCs w:val="26"/>
        </w:rPr>
        <w:t xml:space="preserve"> </w:t>
      </w:r>
      <w:r w:rsidRPr="00940820">
        <w:rPr>
          <w:rFonts w:ascii="Times New Roman" w:hAnsi="Times New Roman"/>
          <w:sz w:val="26"/>
          <w:szCs w:val="26"/>
        </w:rPr>
        <w:t xml:space="preserve">This is acknowledged by </w:t>
      </w:r>
      <w:r w:rsidR="00752B9E">
        <w:rPr>
          <w:rFonts w:ascii="Times New Roman" w:hAnsi="Times New Roman"/>
          <w:sz w:val="26"/>
          <w:szCs w:val="26"/>
        </w:rPr>
        <w:t>the British Pregnancy and Advisory Service (</w:t>
      </w:r>
      <w:r w:rsidRPr="00940820">
        <w:rPr>
          <w:rFonts w:ascii="Times New Roman" w:hAnsi="Times New Roman"/>
          <w:sz w:val="26"/>
          <w:szCs w:val="26"/>
        </w:rPr>
        <w:t>BPAS</w:t>
      </w:r>
      <w:r w:rsidR="00752B9E">
        <w:rPr>
          <w:rFonts w:ascii="Times New Roman" w:hAnsi="Times New Roman"/>
          <w:sz w:val="26"/>
          <w:szCs w:val="26"/>
        </w:rPr>
        <w:t>)</w:t>
      </w:r>
      <w:r w:rsidRPr="00940820">
        <w:rPr>
          <w:rStyle w:val="FootnoteReference"/>
          <w:rFonts w:ascii="Times New Roman" w:hAnsi="Times New Roman"/>
          <w:sz w:val="26"/>
          <w:szCs w:val="26"/>
        </w:rPr>
        <w:footnoteReference w:id="137"/>
      </w:r>
      <w:r w:rsidRPr="00940820">
        <w:rPr>
          <w:rFonts w:ascii="Times New Roman" w:hAnsi="Times New Roman"/>
          <w:sz w:val="26"/>
          <w:szCs w:val="26"/>
        </w:rPr>
        <w:t>, and the RCOG</w:t>
      </w:r>
      <w:r w:rsidRPr="00940820">
        <w:rPr>
          <w:rStyle w:val="FootnoteReference"/>
          <w:rFonts w:ascii="Times New Roman" w:hAnsi="Times New Roman"/>
          <w:sz w:val="26"/>
          <w:szCs w:val="26"/>
        </w:rPr>
        <w:footnoteReference w:id="138"/>
      </w:r>
      <w:r w:rsidRPr="00940820">
        <w:rPr>
          <w:rFonts w:ascii="Times New Roman" w:hAnsi="Times New Roman"/>
          <w:sz w:val="26"/>
          <w:szCs w:val="26"/>
        </w:rPr>
        <w:t xml:space="preserve"> recommend against simultaneous administration.</w:t>
      </w:r>
      <w:r w:rsidR="00752B9E">
        <w:rPr>
          <w:rFonts w:ascii="Times New Roman" w:hAnsi="Times New Roman"/>
          <w:sz w:val="26"/>
          <w:szCs w:val="26"/>
        </w:rPr>
        <w:t xml:space="preserve"> </w:t>
      </w:r>
      <w:r w:rsidRPr="00940820">
        <w:rPr>
          <w:rFonts w:ascii="Times New Roman" w:hAnsi="Times New Roman"/>
          <w:sz w:val="26"/>
          <w:szCs w:val="26"/>
        </w:rPr>
        <w:t>According to a 2007 study, this can lead to a failure to expel the foetus at a rate of 27% at 7 weeks and 31% at 7-8 weeks gestation.</w:t>
      </w:r>
      <w:r w:rsidRPr="00940820">
        <w:rPr>
          <w:rStyle w:val="FootnoteReference"/>
          <w:rFonts w:ascii="Times New Roman" w:hAnsi="Times New Roman"/>
          <w:sz w:val="26"/>
          <w:szCs w:val="26"/>
        </w:rPr>
        <w:footnoteReference w:id="139"/>
      </w:r>
      <w:r w:rsidR="00FA274D" w:rsidRPr="00FA274D">
        <w:rPr>
          <w:rFonts w:ascii="Times New Roman" w:hAnsi="Times New Roman"/>
          <w:sz w:val="26"/>
          <w:szCs w:val="26"/>
          <w:highlight w:val="cyan"/>
        </w:rPr>
        <w:t xml:space="preserve"> </w:t>
      </w:r>
    </w:p>
    <w:p w14:paraId="38CAD531"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40EDFE5A" w14:textId="2DFB8404" w:rsidR="00752B9E" w:rsidRDefault="00940820" w:rsidP="00752B9E">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lastRenderedPageBreak/>
        <w:t>In Northern Ireland,</w:t>
      </w:r>
      <w:r w:rsidRPr="00940820">
        <w:rPr>
          <w:rFonts w:ascii="Times New Roman" w:hAnsi="Times New Roman"/>
          <w:b/>
          <w:sz w:val="26"/>
          <w:szCs w:val="26"/>
        </w:rPr>
        <w:t xml:space="preserve"> </w:t>
      </w:r>
      <w:r w:rsidRPr="00940820">
        <w:rPr>
          <w:rFonts w:ascii="Times New Roman" w:hAnsi="Times New Roman"/>
          <w:sz w:val="26"/>
          <w:szCs w:val="26"/>
        </w:rPr>
        <w:t xml:space="preserve">the </w:t>
      </w:r>
      <w:r w:rsidR="00752B9E">
        <w:rPr>
          <w:rFonts w:ascii="Times New Roman" w:hAnsi="Times New Roman"/>
          <w:sz w:val="26"/>
          <w:szCs w:val="26"/>
        </w:rPr>
        <w:t>Northern Ireland Office (NIO)</w:t>
      </w:r>
      <w:r w:rsidRPr="00940820">
        <w:rPr>
          <w:rFonts w:ascii="Times New Roman" w:hAnsi="Times New Roman"/>
          <w:sz w:val="26"/>
          <w:szCs w:val="26"/>
        </w:rPr>
        <w:t xml:space="preserve"> has issued guidelines which briefly consider the issue of abortion pills. These guidelines recognise that “during the interim period some women may continue to attempt to purchase medical abortion pills online</w:t>
      </w:r>
      <w:r w:rsidR="00752B9E">
        <w:rPr>
          <w:rFonts w:ascii="Times New Roman" w:hAnsi="Times New Roman"/>
          <w:sz w:val="26"/>
          <w:szCs w:val="26"/>
        </w:rPr>
        <w:t>”</w:t>
      </w:r>
      <w:r w:rsidRPr="00940820">
        <w:rPr>
          <w:rFonts w:ascii="Times New Roman" w:hAnsi="Times New Roman"/>
          <w:sz w:val="26"/>
          <w:szCs w:val="26"/>
        </w:rPr>
        <w:t>.</w:t>
      </w:r>
      <w:r w:rsidRPr="00940820">
        <w:rPr>
          <w:rStyle w:val="FootnoteReference"/>
          <w:rFonts w:ascii="Times New Roman" w:hAnsi="Times New Roman"/>
          <w:sz w:val="26"/>
          <w:szCs w:val="26"/>
        </w:rPr>
        <w:footnoteReference w:id="140"/>
      </w:r>
      <w:r w:rsidRPr="00940820">
        <w:rPr>
          <w:rFonts w:ascii="Times New Roman" w:hAnsi="Times New Roman"/>
          <w:sz w:val="26"/>
          <w:szCs w:val="26"/>
        </w:rPr>
        <w:t xml:space="preserve"> It will be legal for women to buy such medication although it would be illegal for these pills to be supplied. The guidelines make clear</w:t>
      </w:r>
      <w:r w:rsidR="00752B9E">
        <w:rPr>
          <w:rFonts w:ascii="Times New Roman" w:hAnsi="Times New Roman"/>
          <w:sz w:val="26"/>
          <w:szCs w:val="26"/>
        </w:rPr>
        <w:t xml:space="preserve"> that</w:t>
      </w:r>
      <w:r w:rsidRPr="00940820">
        <w:rPr>
          <w:rFonts w:ascii="Times New Roman" w:hAnsi="Times New Roman"/>
          <w:sz w:val="26"/>
          <w:szCs w:val="26"/>
        </w:rPr>
        <w:t xml:space="preserve"> “women who may require medical help following use of medical abortion pills bought on the internet will be able to seek medical assistance as needed within Northern Ireland.” As no offence takes place when abortion pills are taken, there would be no requirement on medical professionals to report </w:t>
      </w:r>
      <w:r w:rsidR="00752B9E">
        <w:rPr>
          <w:rFonts w:ascii="Times New Roman" w:hAnsi="Times New Roman"/>
          <w:sz w:val="26"/>
          <w:szCs w:val="26"/>
        </w:rPr>
        <w:t xml:space="preserve">that </w:t>
      </w:r>
      <w:r w:rsidRPr="00940820">
        <w:rPr>
          <w:rFonts w:ascii="Times New Roman" w:hAnsi="Times New Roman"/>
          <w:sz w:val="26"/>
          <w:szCs w:val="26"/>
        </w:rPr>
        <w:t xml:space="preserve">an offence has taken place under section 5 of the Criminal Law (NI) Act 1967. </w:t>
      </w:r>
      <w:r w:rsidRPr="00940820">
        <w:rPr>
          <w:rFonts w:ascii="Times New Roman" w:hAnsi="Times New Roman"/>
          <w:sz w:val="26"/>
          <w:szCs w:val="26"/>
          <w:lang w:val="en-US"/>
        </w:rPr>
        <w:t>It is widely acknowledged that these medications should only be available with instruction from physicians via prescription.</w:t>
      </w:r>
      <w:r w:rsidR="00752B9E">
        <w:rPr>
          <w:rFonts w:ascii="Times New Roman" w:hAnsi="Times New Roman"/>
          <w:sz w:val="26"/>
          <w:szCs w:val="26"/>
          <w:lang w:val="en-US"/>
        </w:rPr>
        <w:t xml:space="preserve"> </w:t>
      </w:r>
      <w:r w:rsidRPr="00940820">
        <w:rPr>
          <w:rFonts w:ascii="Times New Roman" w:hAnsi="Times New Roman"/>
          <w:sz w:val="26"/>
          <w:szCs w:val="26"/>
        </w:rPr>
        <w:t xml:space="preserve">There is a real risk of abortion pills being used beyond the recommended gestation of 9 weeks and 6 days. If this occurs, this can be damaging for the health of the woman concerned. The current situation runs the risk of being dangerous for women. Further guidance is certainly required in this area. </w:t>
      </w:r>
    </w:p>
    <w:p w14:paraId="250454B6" w14:textId="77777777" w:rsidR="00752B9E" w:rsidRPr="00752B9E" w:rsidRDefault="00752B9E" w:rsidP="00752B9E">
      <w:pPr>
        <w:spacing w:line="360" w:lineRule="auto"/>
        <w:contextualSpacing/>
        <w:jc w:val="both"/>
        <w:rPr>
          <w:rFonts w:ascii="Times New Roman" w:hAnsi="Times New Roman"/>
          <w:sz w:val="26"/>
          <w:szCs w:val="26"/>
        </w:rPr>
      </w:pPr>
    </w:p>
    <w:p w14:paraId="14EDB97A" w14:textId="0F0DC823" w:rsidR="00940820" w:rsidRPr="00752B9E" w:rsidRDefault="00940820" w:rsidP="00752B9E">
      <w:pPr>
        <w:spacing w:line="360" w:lineRule="auto"/>
        <w:ind w:hanging="284"/>
        <w:rPr>
          <w:rFonts w:ascii="Times New Roman" w:hAnsi="Times New Roman" w:cs="Times New Roman"/>
          <w:sz w:val="26"/>
          <w:szCs w:val="26"/>
        </w:rPr>
      </w:pPr>
      <w:r w:rsidRPr="00940820">
        <w:rPr>
          <w:rFonts w:ascii="Times New Roman" w:hAnsi="Times New Roman" w:cs="Times New Roman"/>
          <w:sz w:val="26"/>
          <w:szCs w:val="26"/>
          <w:u w:val="single"/>
        </w:rPr>
        <w:t xml:space="preserve">Section 5 </w:t>
      </w:r>
      <w:r w:rsidR="00752B9E">
        <w:rPr>
          <w:rFonts w:ascii="Times New Roman" w:hAnsi="Times New Roman" w:cs="Times New Roman"/>
          <w:sz w:val="26"/>
          <w:szCs w:val="26"/>
          <w:u w:val="single"/>
        </w:rPr>
        <w:t>g</w:t>
      </w:r>
      <w:r w:rsidRPr="00940820">
        <w:rPr>
          <w:rFonts w:ascii="Times New Roman" w:hAnsi="Times New Roman" w:cs="Times New Roman"/>
          <w:sz w:val="26"/>
          <w:szCs w:val="26"/>
          <w:u w:val="single"/>
        </w:rPr>
        <w:t>uidance</w:t>
      </w:r>
    </w:p>
    <w:p w14:paraId="7EF12AF3" w14:textId="77777777" w:rsidR="00940820" w:rsidRPr="00940820" w:rsidRDefault="00940820" w:rsidP="00752B9E">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A number of witnesses raised the question of the status of section 5 of the Criminal Law (NI) Act 1967 as it pertains to abortion in Northern Ireland.</w:t>
      </w:r>
      <w:r w:rsidRPr="00940820">
        <w:rPr>
          <w:rStyle w:val="FootnoteReference"/>
          <w:rFonts w:ascii="Times New Roman" w:hAnsi="Times New Roman"/>
          <w:sz w:val="26"/>
          <w:szCs w:val="26"/>
        </w:rPr>
        <w:footnoteReference w:id="141"/>
      </w:r>
      <w:r w:rsidRPr="00940820">
        <w:rPr>
          <w:rFonts w:ascii="Times New Roman" w:hAnsi="Times New Roman"/>
          <w:sz w:val="26"/>
          <w:szCs w:val="26"/>
        </w:rPr>
        <w:t xml:space="preserve"> This statute, which is unique to Northern Ireland, requires individuals to report a criminal offence to the relevant authorities in the event the crime in question is punishable by over 5 years in prison. This statute therefore would require individuals to report criminal offences under sections 58 and 59 of the Offences Against the Person Act. </w:t>
      </w:r>
    </w:p>
    <w:p w14:paraId="05099DDF"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5CFA3593" w14:textId="22955EAA" w:rsidR="00940820" w:rsidRPr="00940820" w:rsidRDefault="00940820" w:rsidP="003E0D55">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 xml:space="preserve">In light of the legislative changes brought in through the Northern Ireland (Executive Formation etc) Act 2019, the issue raised by most of those who gave evidence is no longer relevant. It may remain the case that section 5 of the Criminal Law (NI) Act 1967 </w:t>
      </w:r>
      <w:r w:rsidRPr="00940820">
        <w:rPr>
          <w:rFonts w:ascii="Times New Roman" w:hAnsi="Times New Roman"/>
          <w:sz w:val="26"/>
          <w:szCs w:val="26"/>
        </w:rPr>
        <w:lastRenderedPageBreak/>
        <w:t>should be reviewed. However, the issue which arose around sections 58 and 59 of the Offences Against the Person Act 1861 no longer exist</w:t>
      </w:r>
      <w:r w:rsidR="003E0D55">
        <w:rPr>
          <w:rFonts w:ascii="Times New Roman" w:hAnsi="Times New Roman"/>
          <w:sz w:val="26"/>
          <w:szCs w:val="26"/>
        </w:rPr>
        <w:t>s</w:t>
      </w:r>
      <w:r w:rsidRPr="00940820">
        <w:rPr>
          <w:rFonts w:ascii="Times New Roman" w:hAnsi="Times New Roman"/>
          <w:sz w:val="26"/>
          <w:szCs w:val="26"/>
        </w:rPr>
        <w:t>.</w:t>
      </w:r>
      <w:r w:rsidR="00FA274D" w:rsidRPr="00FA274D">
        <w:rPr>
          <w:rFonts w:ascii="Times New Roman" w:hAnsi="Times New Roman"/>
          <w:sz w:val="26"/>
          <w:szCs w:val="26"/>
          <w:highlight w:val="cyan"/>
        </w:rPr>
        <w:t xml:space="preserve"> </w:t>
      </w:r>
    </w:p>
    <w:p w14:paraId="05E61FC6" w14:textId="77777777" w:rsidR="00940820" w:rsidRPr="00940820" w:rsidRDefault="00940820" w:rsidP="00940820">
      <w:pPr>
        <w:spacing w:line="360" w:lineRule="auto"/>
        <w:ind w:hanging="284"/>
        <w:rPr>
          <w:rFonts w:ascii="Times New Roman" w:hAnsi="Times New Roman" w:cs="Times New Roman"/>
          <w:sz w:val="26"/>
          <w:szCs w:val="26"/>
        </w:rPr>
      </w:pPr>
    </w:p>
    <w:p w14:paraId="69FB8F29" w14:textId="575D70CB" w:rsidR="00940820" w:rsidRPr="003E0D55" w:rsidRDefault="00940820" w:rsidP="003E0D55">
      <w:pPr>
        <w:spacing w:line="360" w:lineRule="auto"/>
        <w:ind w:hanging="284"/>
        <w:rPr>
          <w:rFonts w:ascii="Times New Roman" w:hAnsi="Times New Roman" w:cs="Times New Roman"/>
          <w:sz w:val="26"/>
          <w:szCs w:val="26"/>
          <w:u w:val="single"/>
        </w:rPr>
      </w:pPr>
      <w:r w:rsidRPr="00940820">
        <w:rPr>
          <w:rFonts w:ascii="Times New Roman" w:hAnsi="Times New Roman" w:cs="Times New Roman"/>
          <w:sz w:val="26"/>
          <w:szCs w:val="26"/>
          <w:u w:val="single"/>
        </w:rPr>
        <w:t>Perinatal hospice service</w:t>
      </w:r>
    </w:p>
    <w:p w14:paraId="72B0001E" w14:textId="77777777" w:rsidR="00940820" w:rsidRPr="00940820" w:rsidRDefault="00940820" w:rsidP="003E0D55">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A number of witnesses coming from differing positions on the question of abortion referred to the need for high-quality perinatal hospice care for mothers who are informed their foetus/unborn child has a life-limiting condition deemed fatal before, during or shortly after birth.</w:t>
      </w:r>
      <w:r w:rsidRPr="00940820">
        <w:rPr>
          <w:rStyle w:val="FootnoteReference"/>
          <w:rFonts w:ascii="Times New Roman" w:hAnsi="Times New Roman"/>
          <w:sz w:val="26"/>
          <w:szCs w:val="26"/>
        </w:rPr>
        <w:footnoteReference w:id="142"/>
      </w:r>
      <w:r w:rsidRPr="00940820">
        <w:rPr>
          <w:rFonts w:ascii="Times New Roman" w:hAnsi="Times New Roman"/>
          <w:sz w:val="26"/>
          <w:szCs w:val="26"/>
        </w:rPr>
        <w:t xml:space="preserve"> Evidence was given by John Wyatt, Emeritus Professor of Neonatal Paediatrics, University College, London that perinatal hospice care was “under-developed” in both jurisdictions in Ireland.</w:t>
      </w:r>
      <w:r w:rsidRPr="00940820">
        <w:rPr>
          <w:rStyle w:val="FootnoteReference"/>
          <w:rFonts w:ascii="Times New Roman" w:hAnsi="Times New Roman"/>
          <w:sz w:val="26"/>
          <w:szCs w:val="26"/>
        </w:rPr>
        <w:footnoteReference w:id="143"/>
      </w:r>
      <w:r w:rsidRPr="00940820">
        <w:rPr>
          <w:rFonts w:ascii="Times New Roman" w:hAnsi="Times New Roman"/>
          <w:sz w:val="26"/>
          <w:szCs w:val="26"/>
        </w:rPr>
        <w:t xml:space="preserve"> </w:t>
      </w:r>
    </w:p>
    <w:p w14:paraId="65017223"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038490A5" w14:textId="77777777" w:rsidR="00940820" w:rsidRPr="00940820" w:rsidRDefault="00940820" w:rsidP="003E0D55">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b/>
          <w:sz w:val="26"/>
          <w:szCs w:val="26"/>
        </w:rPr>
        <w:t>We recommend that all jurisdictions within BIPA ensure high-quality perinatal hospice care is available, ideally close to the home of the mother</w:t>
      </w:r>
      <w:r w:rsidRPr="00940820">
        <w:rPr>
          <w:rFonts w:ascii="Times New Roman" w:hAnsi="Times New Roman"/>
          <w:sz w:val="26"/>
          <w:szCs w:val="26"/>
        </w:rPr>
        <w:t xml:space="preserve">. </w:t>
      </w:r>
    </w:p>
    <w:p w14:paraId="0FADBAF3"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16E9A7D0" w14:textId="40DF303E" w:rsidR="00940820" w:rsidRPr="00940820" w:rsidRDefault="00940820" w:rsidP="003E0D55">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 xml:space="preserve">We understand the pressures facing health services within BIPA jurisdictions so we do not wish to be prescriptive as to how this should be achieved. However, it is clear from some of the evidence </w:t>
      </w:r>
      <w:r w:rsidR="003E0D55">
        <w:rPr>
          <w:rFonts w:ascii="Times New Roman" w:hAnsi="Times New Roman"/>
          <w:sz w:val="26"/>
          <w:szCs w:val="26"/>
        </w:rPr>
        <w:t xml:space="preserve">that </w:t>
      </w:r>
      <w:r w:rsidRPr="00940820">
        <w:rPr>
          <w:rFonts w:ascii="Times New Roman" w:hAnsi="Times New Roman"/>
          <w:sz w:val="26"/>
          <w:szCs w:val="26"/>
        </w:rPr>
        <w:t>we heard that change is necessary in this area.</w:t>
      </w:r>
      <w:r w:rsidRPr="00940820">
        <w:rPr>
          <w:rStyle w:val="FootnoteReference"/>
          <w:rFonts w:ascii="Times New Roman" w:hAnsi="Times New Roman"/>
          <w:sz w:val="26"/>
          <w:szCs w:val="26"/>
        </w:rPr>
        <w:footnoteReference w:id="144"/>
      </w:r>
      <w:r w:rsidRPr="00940820">
        <w:rPr>
          <w:rFonts w:ascii="Times New Roman" w:hAnsi="Times New Roman"/>
          <w:sz w:val="26"/>
          <w:szCs w:val="26"/>
        </w:rPr>
        <w:t xml:space="preserve"> It should not be assumed by medical professionals that abortion in such circumstances is the best option for a mother given this diagnosis regarding her child.</w:t>
      </w:r>
    </w:p>
    <w:p w14:paraId="1CD79E7F"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16E83000" w14:textId="77777777" w:rsidR="00940820" w:rsidRPr="00940820" w:rsidRDefault="00940820" w:rsidP="003E0D55">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 xml:space="preserve">We also support the recommendations included in the Alternative Report by Eddie Hughes MP in the Westminster Women and Equalities Select Committee Report into </w:t>
      </w:r>
      <w:r w:rsidRPr="00940820">
        <w:rPr>
          <w:rFonts w:ascii="Times New Roman" w:hAnsi="Times New Roman"/>
          <w:i/>
          <w:sz w:val="26"/>
          <w:szCs w:val="26"/>
        </w:rPr>
        <w:t xml:space="preserve">Abortion </w:t>
      </w:r>
      <w:r w:rsidRPr="00940820">
        <w:rPr>
          <w:rFonts w:ascii="Times New Roman" w:hAnsi="Times New Roman"/>
          <w:i/>
          <w:iCs/>
          <w:sz w:val="26"/>
          <w:szCs w:val="26"/>
        </w:rPr>
        <w:t xml:space="preserve">in Northern Ireland </w:t>
      </w:r>
      <w:r w:rsidRPr="00940820">
        <w:rPr>
          <w:rFonts w:ascii="Times New Roman" w:hAnsi="Times New Roman"/>
          <w:sz w:val="26"/>
          <w:szCs w:val="26"/>
        </w:rPr>
        <w:t xml:space="preserve">that: </w:t>
      </w:r>
    </w:p>
    <w:p w14:paraId="64863CE0"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0CDA4527" w14:textId="18FA3A64" w:rsidR="00940820" w:rsidRPr="00940820" w:rsidRDefault="003E0D55" w:rsidP="003E0D55">
      <w:pPr>
        <w:pStyle w:val="ListParagraph"/>
        <w:spacing w:line="360" w:lineRule="auto"/>
        <w:ind w:hanging="11"/>
        <w:jc w:val="both"/>
        <w:rPr>
          <w:rFonts w:ascii="Times New Roman" w:hAnsi="Times New Roman"/>
          <w:sz w:val="26"/>
          <w:szCs w:val="26"/>
        </w:rPr>
      </w:pPr>
      <w:r>
        <w:rPr>
          <w:rFonts w:ascii="Times New Roman" w:hAnsi="Times New Roman"/>
          <w:sz w:val="26"/>
          <w:szCs w:val="26"/>
        </w:rPr>
        <w:t>“</w:t>
      </w:r>
      <w:r w:rsidR="00940820" w:rsidRPr="00940820">
        <w:rPr>
          <w:rFonts w:ascii="Times New Roman" w:hAnsi="Times New Roman"/>
          <w:sz w:val="26"/>
          <w:szCs w:val="26"/>
        </w:rPr>
        <w:t xml:space="preserve">The Northern Ireland Department of Health should review the inconsistencies of care for pregnant women with a diagnosis of a fatal foetal abnormality </w:t>
      </w:r>
      <w:r w:rsidR="00940820" w:rsidRPr="00940820">
        <w:rPr>
          <w:rFonts w:ascii="Times New Roman" w:hAnsi="Times New Roman"/>
          <w:sz w:val="26"/>
          <w:szCs w:val="26"/>
        </w:rPr>
        <w:lastRenderedPageBreak/>
        <w:t>between the Trusts and seek to put in place advice that will address this; just as would occur in England and Wales if there is a postcode lottery of care.</w:t>
      </w:r>
      <w:r>
        <w:rPr>
          <w:rFonts w:ascii="Times New Roman" w:hAnsi="Times New Roman"/>
          <w:sz w:val="26"/>
          <w:szCs w:val="26"/>
        </w:rPr>
        <w:t>”</w:t>
      </w:r>
    </w:p>
    <w:p w14:paraId="2C9BB299"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6C1F71B8" w14:textId="77777777" w:rsidR="00940820" w:rsidRPr="00940820" w:rsidRDefault="00940820" w:rsidP="00940820">
      <w:pPr>
        <w:pStyle w:val="ListParagraph"/>
        <w:spacing w:line="360" w:lineRule="auto"/>
        <w:ind w:left="0" w:hanging="284"/>
        <w:rPr>
          <w:rFonts w:ascii="Times New Roman" w:hAnsi="Times New Roman"/>
          <w:sz w:val="26"/>
          <w:szCs w:val="26"/>
        </w:rPr>
      </w:pPr>
      <w:r w:rsidRPr="00940820">
        <w:rPr>
          <w:rFonts w:ascii="Times New Roman" w:hAnsi="Times New Roman"/>
          <w:sz w:val="26"/>
          <w:szCs w:val="26"/>
        </w:rPr>
        <w:t>And</w:t>
      </w:r>
    </w:p>
    <w:p w14:paraId="0D5A8D64"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65EEFE62" w14:textId="2A36554C" w:rsidR="00940820" w:rsidRPr="00940820" w:rsidRDefault="003E0D55" w:rsidP="003E0D55">
      <w:pPr>
        <w:pStyle w:val="ListParagraph"/>
        <w:spacing w:line="360" w:lineRule="auto"/>
        <w:ind w:hanging="11"/>
        <w:jc w:val="both"/>
        <w:rPr>
          <w:rFonts w:ascii="Times New Roman" w:hAnsi="Times New Roman"/>
          <w:sz w:val="26"/>
          <w:szCs w:val="26"/>
        </w:rPr>
      </w:pPr>
      <w:r>
        <w:rPr>
          <w:rFonts w:ascii="Times New Roman" w:hAnsi="Times New Roman"/>
          <w:sz w:val="26"/>
          <w:szCs w:val="26"/>
        </w:rPr>
        <w:t>“</w:t>
      </w:r>
      <w:r w:rsidR="00940820" w:rsidRPr="00940820">
        <w:rPr>
          <w:rFonts w:ascii="Times New Roman" w:hAnsi="Times New Roman"/>
          <w:sz w:val="26"/>
          <w:szCs w:val="26"/>
        </w:rPr>
        <w:t>The Northern Ireland Department of Health should review whether improvements to the maternal health strategy and the implementation of the Regional Centre can be implemented as soon as possible to improve the overall care for women with a diagnosis of a fatal foetal abnormality.</w:t>
      </w:r>
      <w:r>
        <w:rPr>
          <w:rFonts w:ascii="Times New Roman" w:hAnsi="Times New Roman"/>
          <w:sz w:val="26"/>
          <w:szCs w:val="26"/>
        </w:rPr>
        <w:t>”</w:t>
      </w:r>
    </w:p>
    <w:p w14:paraId="1CA1D344"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395CF205" w14:textId="69776070" w:rsidR="00940820" w:rsidRPr="003E0D55" w:rsidRDefault="00940820" w:rsidP="003E0D55">
      <w:pPr>
        <w:spacing w:line="360" w:lineRule="auto"/>
        <w:ind w:hanging="284"/>
        <w:rPr>
          <w:rFonts w:ascii="Times New Roman" w:hAnsi="Times New Roman" w:cs="Times New Roman"/>
          <w:b/>
          <w:sz w:val="26"/>
          <w:szCs w:val="26"/>
        </w:rPr>
      </w:pPr>
      <w:r w:rsidRPr="00940820">
        <w:rPr>
          <w:rFonts w:ascii="Times New Roman" w:hAnsi="Times New Roman" w:cs="Times New Roman"/>
          <w:b/>
          <w:sz w:val="26"/>
          <w:szCs w:val="26"/>
        </w:rPr>
        <w:t xml:space="preserve">Conclusions and </w:t>
      </w:r>
      <w:r w:rsidR="003E0D55">
        <w:rPr>
          <w:rFonts w:ascii="Times New Roman" w:hAnsi="Times New Roman" w:cs="Times New Roman"/>
          <w:b/>
          <w:sz w:val="26"/>
          <w:szCs w:val="26"/>
        </w:rPr>
        <w:t>r</w:t>
      </w:r>
      <w:r w:rsidRPr="00940820">
        <w:rPr>
          <w:rFonts w:ascii="Times New Roman" w:hAnsi="Times New Roman" w:cs="Times New Roman"/>
          <w:b/>
          <w:sz w:val="26"/>
          <w:szCs w:val="26"/>
        </w:rPr>
        <w:t>ecommendations</w:t>
      </w:r>
    </w:p>
    <w:p w14:paraId="3DBD8B26" w14:textId="2823184D" w:rsidR="00940820" w:rsidRPr="00940820" w:rsidRDefault="00940820" w:rsidP="003E0D55">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 xml:space="preserve">Due cognisance needs to be given to the damage done to the devolution settlement by the decision made by the UK Parliament in how they acted in the Northern Ireland (Executive Formation etc) Act 2019. Many people in Northern Ireland feel deeply disenfranchised as a consequence of the process adopted to amend the law on abortion. It is of little doubt that no other legislature in these islands would have tolerated their law on abortion being amended in the way </w:t>
      </w:r>
      <w:r w:rsidR="003E0D55">
        <w:rPr>
          <w:rFonts w:ascii="Times New Roman" w:hAnsi="Times New Roman"/>
          <w:sz w:val="26"/>
          <w:szCs w:val="26"/>
        </w:rPr>
        <w:t xml:space="preserve">that </w:t>
      </w:r>
      <w:r w:rsidRPr="00940820">
        <w:rPr>
          <w:rFonts w:ascii="Times New Roman" w:hAnsi="Times New Roman"/>
          <w:sz w:val="26"/>
          <w:szCs w:val="26"/>
        </w:rPr>
        <w:t>Northern Ireland’s law was amended at Westminster. Many living in Northern Ireland feel like they have been treated as second</w:t>
      </w:r>
      <w:r w:rsidR="003E0D55">
        <w:rPr>
          <w:rFonts w:ascii="Times New Roman" w:hAnsi="Times New Roman"/>
          <w:sz w:val="26"/>
          <w:szCs w:val="26"/>
        </w:rPr>
        <w:t>-</w:t>
      </w:r>
      <w:r w:rsidRPr="00940820">
        <w:rPr>
          <w:rFonts w:ascii="Times New Roman" w:hAnsi="Times New Roman"/>
          <w:sz w:val="26"/>
          <w:szCs w:val="26"/>
        </w:rPr>
        <w:t xml:space="preserve">class citizens in this legislative process. Reflection is required from Westminster parliamentarians </w:t>
      </w:r>
      <w:r w:rsidR="003E0D55">
        <w:rPr>
          <w:rFonts w:ascii="Times New Roman" w:hAnsi="Times New Roman"/>
          <w:sz w:val="26"/>
          <w:szCs w:val="26"/>
        </w:rPr>
        <w:t>about</w:t>
      </w:r>
      <w:r w:rsidRPr="00940820">
        <w:rPr>
          <w:rFonts w:ascii="Times New Roman" w:hAnsi="Times New Roman"/>
          <w:sz w:val="26"/>
          <w:szCs w:val="26"/>
        </w:rPr>
        <w:t xml:space="preserve"> how legislation pertaining to Northern Ireland is handled and will be handled in the future in light of how this process was managed.</w:t>
      </w:r>
    </w:p>
    <w:p w14:paraId="2B9008C6"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4FAD50D9" w14:textId="3FE4D80A" w:rsidR="00940820" w:rsidRPr="00940820" w:rsidRDefault="00940820" w:rsidP="003E0D55">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 xml:space="preserve">Efforts should continue to restore the Northern Ireland Executive and it is hoped </w:t>
      </w:r>
      <w:r w:rsidR="003E0D55">
        <w:rPr>
          <w:rFonts w:ascii="Times New Roman" w:hAnsi="Times New Roman"/>
          <w:sz w:val="26"/>
          <w:szCs w:val="26"/>
        </w:rPr>
        <w:t xml:space="preserve">that </w:t>
      </w:r>
      <w:r w:rsidRPr="00940820">
        <w:rPr>
          <w:rFonts w:ascii="Times New Roman" w:hAnsi="Times New Roman"/>
          <w:sz w:val="26"/>
          <w:szCs w:val="26"/>
        </w:rPr>
        <w:t>the Assembly when it is restored will follow the due process which should have been given to this area of law when it was considered at Westminster.</w:t>
      </w:r>
      <w:r w:rsidR="00FA274D" w:rsidRPr="00FA274D">
        <w:rPr>
          <w:rFonts w:ascii="Times New Roman" w:hAnsi="Times New Roman"/>
          <w:sz w:val="26"/>
          <w:szCs w:val="26"/>
          <w:highlight w:val="cyan"/>
        </w:rPr>
        <w:t xml:space="preserve"> </w:t>
      </w:r>
    </w:p>
    <w:p w14:paraId="47036228"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67D983C0" w14:textId="77777777" w:rsidR="00940820" w:rsidRPr="00940820" w:rsidRDefault="00940820" w:rsidP="003E0D55">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Official Government statistics indicate 8,635,391 million abortions have been recorded in England and Wales since the passage of the 1967 Abortion Act. This was far beyond what was anticipated before the passage of the 1967 Abortion Act.</w:t>
      </w:r>
    </w:p>
    <w:p w14:paraId="1EA05A2F"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08B0731A" w14:textId="423D9100" w:rsidR="00940820" w:rsidRPr="00940820" w:rsidRDefault="00940820" w:rsidP="003E0D55">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lastRenderedPageBreak/>
        <w:t>Given this analysis of the devolution settlement, the CEDAW Committee and the Supreme Court ruling, the conclusion is that it remains the case that there is no human right to abortion on request. The decision of the High Court in the Ewart case, which may be subject to appeal, only made a declaration of incompatibility with regard to cases involving babies/f</w:t>
      </w:r>
      <w:r w:rsidR="003E0D55">
        <w:rPr>
          <w:rFonts w:ascii="Times New Roman" w:hAnsi="Times New Roman"/>
          <w:sz w:val="26"/>
          <w:szCs w:val="26"/>
        </w:rPr>
        <w:t>o</w:t>
      </w:r>
      <w:r w:rsidRPr="00940820">
        <w:rPr>
          <w:rFonts w:ascii="Times New Roman" w:hAnsi="Times New Roman"/>
          <w:sz w:val="26"/>
          <w:szCs w:val="26"/>
        </w:rPr>
        <w:t>etuses identified to have life-limiting conditions deemed fatal before, during or shortly after birth.</w:t>
      </w:r>
    </w:p>
    <w:p w14:paraId="743C5E7F"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4B0214DD" w14:textId="77777777" w:rsidR="00940820" w:rsidRPr="00940820" w:rsidRDefault="00940820" w:rsidP="003E0D55">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There should be improved services for women facing crisis pregnancies in Northern Ireland.</w:t>
      </w:r>
    </w:p>
    <w:p w14:paraId="29E73D53"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2728673B" w14:textId="77777777" w:rsidR="00940820" w:rsidRPr="00940820" w:rsidRDefault="00940820" w:rsidP="003E0D55">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In Northern Ireland, if the Northern Ireland (Executive Formation etc) Act 2019 is left in place, new guidelines on how healthcare professionals should consider abortion pills are urgently needed. In the near future the Northern Ireland Department of Health should introduce such guidelines.</w:t>
      </w:r>
    </w:p>
    <w:p w14:paraId="540D0040"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11CF6B79" w14:textId="77777777" w:rsidR="00940820" w:rsidRPr="00940820" w:rsidRDefault="00940820" w:rsidP="003E0D55">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All jurisdictions within BIPA should ensure high-quality perinatal hospice care is available, ideally close to the home of the mother.</w:t>
      </w:r>
    </w:p>
    <w:p w14:paraId="5D5ABABA"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7CBA4D21" w14:textId="77777777" w:rsidR="00940820" w:rsidRPr="00940820" w:rsidRDefault="00940820" w:rsidP="003E0D55">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The Northern Ireland Department of Health should review the inconsistencies of care for pregnant women with a diagnosis of a fatal foetal abnormality between the Trusts and seek to put in place advice that will address this.</w:t>
      </w:r>
    </w:p>
    <w:p w14:paraId="122DE9D8" w14:textId="77777777" w:rsidR="00940820" w:rsidRPr="00940820" w:rsidRDefault="00940820" w:rsidP="00940820">
      <w:pPr>
        <w:pStyle w:val="ListParagraph"/>
        <w:spacing w:line="360" w:lineRule="auto"/>
        <w:ind w:left="0" w:hanging="284"/>
        <w:rPr>
          <w:rFonts w:ascii="Times New Roman" w:hAnsi="Times New Roman"/>
          <w:sz w:val="26"/>
          <w:szCs w:val="26"/>
        </w:rPr>
      </w:pPr>
    </w:p>
    <w:p w14:paraId="0670CAE1" w14:textId="6B063678" w:rsidR="00940820" w:rsidRPr="00940820" w:rsidRDefault="00940820" w:rsidP="003E0D55">
      <w:pPr>
        <w:pStyle w:val="ListParagraph"/>
        <w:numPr>
          <w:ilvl w:val="0"/>
          <w:numId w:val="8"/>
        </w:numPr>
        <w:tabs>
          <w:tab w:val="clear" w:pos="567"/>
        </w:tabs>
        <w:spacing w:line="360" w:lineRule="auto"/>
        <w:ind w:left="0" w:hanging="426"/>
        <w:contextualSpacing/>
        <w:jc w:val="both"/>
        <w:rPr>
          <w:rFonts w:ascii="Times New Roman" w:hAnsi="Times New Roman"/>
          <w:sz w:val="26"/>
          <w:szCs w:val="26"/>
        </w:rPr>
      </w:pPr>
      <w:r w:rsidRPr="00940820">
        <w:rPr>
          <w:rFonts w:ascii="Times New Roman" w:hAnsi="Times New Roman"/>
          <w:sz w:val="26"/>
          <w:szCs w:val="26"/>
        </w:rPr>
        <w:t>The Northern Ireland Department of Health should review whether improvements to the maternal health strategy and the implementation of the Regional Centre can be implemented as soon as possible to improve the overall care for women with a diagnosis of a fatal foetal abnormality.</w:t>
      </w:r>
      <w:r w:rsidR="00FA274D" w:rsidRPr="00FA274D">
        <w:rPr>
          <w:rFonts w:ascii="Times New Roman" w:hAnsi="Times New Roman"/>
          <w:sz w:val="26"/>
          <w:szCs w:val="26"/>
          <w:highlight w:val="cyan"/>
        </w:rPr>
        <w:t xml:space="preserve"> </w:t>
      </w:r>
    </w:p>
    <w:p w14:paraId="7D14DEE1" w14:textId="4578B07F" w:rsidR="00FB58A2" w:rsidRDefault="00940820" w:rsidP="00940820">
      <w:pPr>
        <w:spacing w:line="259" w:lineRule="auto"/>
        <w:rPr>
          <w:rFonts w:ascii="Times New Roman" w:hAnsi="Times New Roman" w:cs="Times New Roman"/>
          <w:b/>
          <w:sz w:val="26"/>
          <w:szCs w:val="26"/>
          <w:u w:val="single"/>
        </w:rPr>
      </w:pPr>
      <w:r>
        <w:rPr>
          <w:rFonts w:ascii="Times New Roman" w:hAnsi="Times New Roman" w:cs="Times New Roman"/>
          <w:b/>
          <w:sz w:val="26"/>
          <w:szCs w:val="26"/>
          <w:u w:val="single"/>
        </w:rPr>
        <w:t xml:space="preserve"> </w:t>
      </w:r>
      <w:r w:rsidR="00FB58A2">
        <w:rPr>
          <w:rFonts w:ascii="Times New Roman" w:hAnsi="Times New Roman" w:cs="Times New Roman"/>
          <w:b/>
          <w:sz w:val="26"/>
          <w:szCs w:val="26"/>
          <w:u w:val="single"/>
        </w:rPr>
        <w:br w:type="page"/>
      </w:r>
    </w:p>
    <w:p w14:paraId="2B56DBDE" w14:textId="76513F60" w:rsidR="00E22798" w:rsidRDefault="00CF6189" w:rsidP="00691A51">
      <w:pPr>
        <w:pStyle w:val="NoSpacing"/>
        <w:spacing w:line="360" w:lineRule="auto"/>
        <w:jc w:val="both"/>
        <w:rPr>
          <w:rFonts w:ascii="Times New Roman" w:hAnsi="Times New Roman" w:cs="Times New Roman"/>
          <w:b/>
          <w:sz w:val="26"/>
          <w:szCs w:val="26"/>
          <w:u w:val="single"/>
        </w:rPr>
      </w:pPr>
      <w:r w:rsidRPr="006A1CEE">
        <w:rPr>
          <w:rFonts w:ascii="Times New Roman" w:hAnsi="Times New Roman" w:cs="Times New Roman"/>
          <w:b/>
          <w:sz w:val="26"/>
          <w:szCs w:val="26"/>
          <w:u w:val="single"/>
        </w:rPr>
        <w:lastRenderedPageBreak/>
        <w:t xml:space="preserve">Annex </w:t>
      </w:r>
      <w:r w:rsidR="00FB58A2">
        <w:rPr>
          <w:rFonts w:ascii="Times New Roman" w:hAnsi="Times New Roman" w:cs="Times New Roman"/>
          <w:b/>
          <w:sz w:val="26"/>
          <w:szCs w:val="26"/>
          <w:u w:val="single"/>
        </w:rPr>
        <w:t>C</w:t>
      </w:r>
      <w:r w:rsidRPr="006A1CEE">
        <w:rPr>
          <w:rFonts w:ascii="Times New Roman" w:hAnsi="Times New Roman" w:cs="Times New Roman"/>
          <w:b/>
          <w:sz w:val="26"/>
          <w:szCs w:val="26"/>
          <w:u w:val="single"/>
        </w:rPr>
        <w:t xml:space="preserve"> – list of meetings and witnesses</w:t>
      </w:r>
    </w:p>
    <w:p w14:paraId="25F945C8" w14:textId="77777777" w:rsidR="00691A51" w:rsidRPr="00691A51" w:rsidRDefault="00691A51" w:rsidP="00691A51">
      <w:pPr>
        <w:pStyle w:val="NoSpacing"/>
        <w:spacing w:line="360" w:lineRule="auto"/>
        <w:jc w:val="both"/>
        <w:rPr>
          <w:rFonts w:ascii="Times New Roman" w:hAnsi="Times New Roman" w:cs="Times New Roman"/>
          <w:b/>
          <w:sz w:val="26"/>
          <w:szCs w:val="26"/>
          <w:u w:val="single"/>
        </w:rPr>
      </w:pPr>
    </w:p>
    <w:p w14:paraId="50202E96"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Les Allamby, Chief Commissioner, Northern Ireland Human Rights Commission</w:t>
      </w:r>
    </w:p>
    <w:p w14:paraId="7DA7FEDD"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Dr Fiona Bloomer, Lecturer in Social Policy, Ulster University</w:t>
      </w:r>
    </w:p>
    <w:p w14:paraId="30E96457"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Emma Campbell, Co-chair of Alliance for Choice Northern Ireland</w:t>
      </w:r>
    </w:p>
    <w:p w14:paraId="04BB216B"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Dr John Chisholm, BMA Medical Ethics Committee</w:t>
      </w:r>
    </w:p>
    <w:p w14:paraId="19FDC81C"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Dr Sarah Cooper, Lecturer in Politics, University of Exeter</w:t>
      </w:r>
    </w:p>
    <w:p w14:paraId="37F2A387"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Dr Siobhan Donohue, Chairperson of Termination for Medical Reasons</w:t>
      </w:r>
    </w:p>
    <w:p w14:paraId="72784536"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Dr Ruth Fletcher, Senior Lecturer in Medical Law, Queen Mary University of London</w:t>
      </w:r>
    </w:p>
    <w:p w14:paraId="0B041A49"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 xml:space="preserve">Ann </w:t>
      </w:r>
      <w:proofErr w:type="spellStart"/>
      <w:r w:rsidRPr="007D52C7">
        <w:rPr>
          <w:rFonts w:ascii="Times New Roman" w:hAnsi="Times New Roman"/>
          <w:sz w:val="26"/>
          <w:szCs w:val="26"/>
        </w:rPr>
        <w:t>Furedi</w:t>
      </w:r>
      <w:proofErr w:type="spellEnd"/>
      <w:r w:rsidRPr="007D52C7">
        <w:rPr>
          <w:rFonts w:ascii="Times New Roman" w:hAnsi="Times New Roman"/>
          <w:sz w:val="26"/>
          <w:szCs w:val="26"/>
        </w:rPr>
        <w:t>, Chief Executive, British Pregnancy Advisory Service</w:t>
      </w:r>
    </w:p>
    <w:p w14:paraId="37712B20"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Liam Gibson, Northern Ireland Executive Officer, Society for the Protection of Unborn Children</w:t>
      </w:r>
    </w:p>
    <w:p w14:paraId="0B9044D8"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 xml:space="preserve">Dr Tony </w:t>
      </w:r>
      <w:proofErr w:type="spellStart"/>
      <w:r w:rsidRPr="007D52C7">
        <w:rPr>
          <w:rFonts w:ascii="Times New Roman" w:hAnsi="Times New Roman"/>
          <w:sz w:val="26"/>
          <w:szCs w:val="26"/>
        </w:rPr>
        <w:t>Holohan</w:t>
      </w:r>
      <w:proofErr w:type="spellEnd"/>
      <w:r w:rsidRPr="007D52C7">
        <w:rPr>
          <w:rFonts w:ascii="Times New Roman" w:hAnsi="Times New Roman"/>
          <w:sz w:val="26"/>
          <w:szCs w:val="26"/>
        </w:rPr>
        <w:t>, Chief Medical Officer at the Irish Department of Health</w:t>
      </w:r>
    </w:p>
    <w:p w14:paraId="38ADBA42"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Goretti Horgan, Lecturer in Social Policy, University of Ulster</w:t>
      </w:r>
    </w:p>
    <w:p w14:paraId="7BCF3AC2"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proofErr w:type="spellStart"/>
      <w:r w:rsidRPr="007D52C7">
        <w:rPr>
          <w:rFonts w:ascii="Times New Roman" w:hAnsi="Times New Roman"/>
          <w:sz w:val="26"/>
          <w:szCs w:val="26"/>
        </w:rPr>
        <w:t>Breedagh</w:t>
      </w:r>
      <w:proofErr w:type="spellEnd"/>
      <w:r w:rsidRPr="007D52C7">
        <w:rPr>
          <w:rFonts w:ascii="Times New Roman" w:hAnsi="Times New Roman"/>
          <w:sz w:val="26"/>
          <w:szCs w:val="26"/>
        </w:rPr>
        <w:t xml:space="preserve"> Hughes, Northern Ireland Director, Royal College of Midwives</w:t>
      </w:r>
    </w:p>
    <w:p w14:paraId="580E1AF0"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John F. Larkin QC, Attorney General for Northern Ireland</w:t>
      </w:r>
    </w:p>
    <w:p w14:paraId="302C49C5"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Dawn McAvoy, Co-founder, Both Lives Matter</w:t>
      </w:r>
    </w:p>
    <w:p w14:paraId="2E16E994"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Anthony McCarthy, Society for the Protection of Unborn Children</w:t>
      </w:r>
    </w:p>
    <w:p w14:paraId="400B9288"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Dr Sheelagh McGuinness, Reader in Law, University of Bristol</w:t>
      </w:r>
    </w:p>
    <w:p w14:paraId="170134FD"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Orla O’Connor, Director, the National Women’s Council of Ireland</w:t>
      </w:r>
    </w:p>
    <w:p w14:paraId="245A8FA0"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Dawn Purvis, former Director of Marie Stopes Northern Ireland Clinic</w:t>
      </w:r>
    </w:p>
    <w:p w14:paraId="4144AC11"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Professor Lesley Regan, President, Royal College of Gynaecologists and Obstetricians</w:t>
      </w:r>
    </w:p>
    <w:p w14:paraId="0289D1D6"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Ruairi Rowan, Senior Advocacy Officer, Family Planning Association</w:t>
      </w:r>
    </w:p>
    <w:p w14:paraId="7C43A10E"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Anne Scanlan, Director of Education and Media, Life Matters</w:t>
      </w:r>
    </w:p>
    <w:p w14:paraId="49869DA2"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Bernie Smyth, Founder and Director of Precious Life</w:t>
      </w:r>
    </w:p>
    <w:p w14:paraId="4C5A30E2"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Dr Imogen Stephens, Medical Director and Responsible Officer, Marie Stopes UK</w:t>
      </w:r>
    </w:p>
    <w:p w14:paraId="3B12308F"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lastRenderedPageBreak/>
        <w:t>Dr Jane Suiter, Dublin City University</w:t>
      </w:r>
    </w:p>
    <w:p w14:paraId="43DDAB5A"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 xml:space="preserve">Grainne </w:t>
      </w:r>
      <w:proofErr w:type="spellStart"/>
      <w:r w:rsidRPr="007D52C7">
        <w:rPr>
          <w:rFonts w:ascii="Times New Roman" w:hAnsi="Times New Roman"/>
          <w:sz w:val="26"/>
          <w:szCs w:val="26"/>
        </w:rPr>
        <w:t>Teggart</w:t>
      </w:r>
      <w:proofErr w:type="spellEnd"/>
      <w:r w:rsidRPr="007D52C7">
        <w:rPr>
          <w:rFonts w:ascii="Times New Roman" w:hAnsi="Times New Roman"/>
          <w:sz w:val="26"/>
          <w:szCs w:val="26"/>
        </w:rPr>
        <w:t>, Campaigns Manager, Amnesty International Northern Ireland</w:t>
      </w:r>
    </w:p>
    <w:p w14:paraId="2A036786"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Helen Watt, Anscombe Bioethics Centre</w:t>
      </w:r>
    </w:p>
    <w:p w14:paraId="5FA752A0" w14:textId="77777777" w:rsidR="007D52C7" w:rsidRPr="007D52C7" w:rsidRDefault="007D52C7" w:rsidP="00691A51">
      <w:pPr>
        <w:pStyle w:val="ListParagraph"/>
        <w:numPr>
          <w:ilvl w:val="0"/>
          <w:numId w:val="11"/>
        </w:numPr>
        <w:spacing w:line="360" w:lineRule="auto"/>
        <w:jc w:val="both"/>
        <w:rPr>
          <w:rFonts w:ascii="Times New Roman" w:hAnsi="Times New Roman"/>
          <w:sz w:val="26"/>
          <w:szCs w:val="26"/>
        </w:rPr>
      </w:pPr>
      <w:r w:rsidRPr="007D52C7">
        <w:rPr>
          <w:rFonts w:ascii="Times New Roman" w:hAnsi="Times New Roman"/>
          <w:sz w:val="26"/>
          <w:szCs w:val="26"/>
        </w:rPr>
        <w:t>Peter D. Williams, Executive Consultant, Right to Life</w:t>
      </w:r>
    </w:p>
    <w:p w14:paraId="177A2392" w14:textId="3119A0E3" w:rsidR="007D52C7" w:rsidRPr="007D52C7" w:rsidRDefault="007D52C7" w:rsidP="00691A51">
      <w:pPr>
        <w:pStyle w:val="ListParagraph"/>
        <w:numPr>
          <w:ilvl w:val="0"/>
          <w:numId w:val="11"/>
        </w:numPr>
        <w:spacing w:line="360" w:lineRule="auto"/>
        <w:jc w:val="both"/>
        <w:rPr>
          <w:rFonts w:ascii="Times New Roman" w:hAnsi="Times New Roman"/>
          <w:sz w:val="26"/>
          <w:szCs w:val="26"/>
          <w:highlight w:val="lightGray"/>
        </w:rPr>
      </w:pPr>
      <w:r w:rsidRPr="007D52C7">
        <w:rPr>
          <w:rFonts w:ascii="Times New Roman" w:hAnsi="Times New Roman"/>
          <w:sz w:val="26"/>
          <w:szCs w:val="26"/>
        </w:rPr>
        <w:t>Professor John Wyatt, Emeritus Professor of Neonatal Paediatrics, University College London</w:t>
      </w:r>
    </w:p>
    <w:p w14:paraId="013E036D" w14:textId="3815D2CD" w:rsidR="00E22798" w:rsidRPr="004603C7" w:rsidRDefault="00E22798" w:rsidP="00245453">
      <w:pPr>
        <w:spacing w:line="360" w:lineRule="auto"/>
        <w:jc w:val="both"/>
        <w:rPr>
          <w:rFonts w:ascii="Times New Roman" w:hAnsi="Times New Roman" w:cs="Times New Roman"/>
          <w:sz w:val="26"/>
          <w:szCs w:val="26"/>
        </w:rPr>
      </w:pPr>
      <w:r w:rsidRPr="004603C7">
        <w:rPr>
          <w:rFonts w:ascii="Times New Roman" w:hAnsi="Times New Roman" w:cs="Times New Roman"/>
          <w:sz w:val="26"/>
          <w:szCs w:val="26"/>
        </w:rPr>
        <w:t xml:space="preserve"> </w:t>
      </w:r>
    </w:p>
    <w:p w14:paraId="43161835" w14:textId="77777777" w:rsidR="00E22798" w:rsidRPr="004603C7" w:rsidRDefault="00E22798" w:rsidP="00245453">
      <w:pPr>
        <w:spacing w:line="360" w:lineRule="auto"/>
        <w:jc w:val="both"/>
        <w:rPr>
          <w:rFonts w:ascii="Times New Roman" w:hAnsi="Times New Roman" w:cs="Times New Roman"/>
          <w:sz w:val="26"/>
          <w:szCs w:val="26"/>
        </w:rPr>
      </w:pPr>
    </w:p>
    <w:p w14:paraId="41AB7828" w14:textId="558B7B94" w:rsidR="00E22798" w:rsidRPr="004603C7" w:rsidRDefault="00E22798" w:rsidP="00245453">
      <w:pPr>
        <w:spacing w:line="360" w:lineRule="auto"/>
        <w:jc w:val="both"/>
        <w:rPr>
          <w:rFonts w:ascii="Times New Roman" w:hAnsi="Times New Roman" w:cs="Times New Roman"/>
          <w:sz w:val="26"/>
          <w:szCs w:val="26"/>
        </w:rPr>
      </w:pPr>
    </w:p>
    <w:p w14:paraId="697F597A" w14:textId="77777777" w:rsidR="00627222" w:rsidRPr="004603C7" w:rsidRDefault="00627222" w:rsidP="00245453">
      <w:pPr>
        <w:spacing w:line="360" w:lineRule="auto"/>
        <w:jc w:val="both"/>
        <w:rPr>
          <w:rFonts w:ascii="Times New Roman" w:hAnsi="Times New Roman" w:cs="Times New Roman"/>
          <w:i/>
          <w:sz w:val="26"/>
          <w:szCs w:val="26"/>
          <w:highlight w:val="darkYellow"/>
        </w:rPr>
      </w:pPr>
    </w:p>
    <w:p w14:paraId="1DAF1559" w14:textId="77777777" w:rsidR="00627222" w:rsidRPr="004603C7" w:rsidRDefault="00627222" w:rsidP="00245453">
      <w:pPr>
        <w:spacing w:line="360" w:lineRule="auto"/>
        <w:jc w:val="both"/>
        <w:rPr>
          <w:rFonts w:ascii="Times New Roman" w:hAnsi="Times New Roman" w:cs="Times New Roman"/>
          <w:b/>
          <w:i/>
          <w:color w:val="222222"/>
          <w:sz w:val="26"/>
          <w:szCs w:val="26"/>
          <w:highlight w:val="darkYellow"/>
          <w:shd w:val="clear" w:color="auto" w:fill="FFFFFF"/>
        </w:rPr>
      </w:pPr>
    </w:p>
    <w:p w14:paraId="72816398" w14:textId="181E101D" w:rsidR="00627222" w:rsidRPr="004603C7" w:rsidRDefault="00627222" w:rsidP="00245453">
      <w:pPr>
        <w:pStyle w:val="ListParagraph"/>
        <w:spacing w:line="360" w:lineRule="auto"/>
        <w:jc w:val="both"/>
        <w:rPr>
          <w:rFonts w:ascii="Times New Roman" w:hAnsi="Times New Roman"/>
          <w:sz w:val="26"/>
          <w:szCs w:val="26"/>
          <w:highlight w:val="darkYellow"/>
        </w:rPr>
      </w:pPr>
    </w:p>
    <w:p w14:paraId="745426E2" w14:textId="77777777" w:rsidR="00627222" w:rsidRPr="004603C7" w:rsidRDefault="00627222" w:rsidP="00245453">
      <w:pPr>
        <w:spacing w:line="360" w:lineRule="auto"/>
        <w:jc w:val="both"/>
        <w:rPr>
          <w:rFonts w:ascii="Times New Roman" w:hAnsi="Times New Roman" w:cs="Times New Roman"/>
          <w:i/>
          <w:color w:val="222222"/>
          <w:sz w:val="26"/>
          <w:szCs w:val="26"/>
          <w:highlight w:val="darkYellow"/>
          <w:shd w:val="clear" w:color="auto" w:fill="FFFFFF"/>
        </w:rPr>
      </w:pPr>
    </w:p>
    <w:p w14:paraId="3B9116D2" w14:textId="77777777" w:rsidR="00627222" w:rsidRPr="004603C7" w:rsidRDefault="00627222" w:rsidP="00245453">
      <w:pPr>
        <w:spacing w:line="360" w:lineRule="auto"/>
        <w:jc w:val="both"/>
        <w:rPr>
          <w:rFonts w:ascii="Times New Roman" w:hAnsi="Times New Roman" w:cs="Times New Roman"/>
          <w:i/>
          <w:color w:val="222222"/>
          <w:sz w:val="26"/>
          <w:szCs w:val="26"/>
          <w:highlight w:val="darkYellow"/>
          <w:shd w:val="clear" w:color="auto" w:fill="FFFFFF"/>
        </w:rPr>
      </w:pPr>
    </w:p>
    <w:p w14:paraId="264405E1" w14:textId="77777777" w:rsidR="00627222" w:rsidRPr="004603C7" w:rsidRDefault="00627222" w:rsidP="00245453">
      <w:pPr>
        <w:spacing w:line="360" w:lineRule="auto"/>
        <w:jc w:val="both"/>
        <w:rPr>
          <w:rFonts w:ascii="Times New Roman" w:hAnsi="Times New Roman" w:cs="Times New Roman"/>
          <w:sz w:val="26"/>
          <w:szCs w:val="26"/>
          <w:highlight w:val="darkYellow"/>
        </w:rPr>
      </w:pPr>
    </w:p>
    <w:p w14:paraId="45A877F6" w14:textId="77777777" w:rsidR="00627222" w:rsidRPr="004603C7" w:rsidRDefault="00627222" w:rsidP="00245453">
      <w:pPr>
        <w:spacing w:line="360" w:lineRule="auto"/>
        <w:jc w:val="both"/>
        <w:rPr>
          <w:rFonts w:ascii="Times New Roman" w:hAnsi="Times New Roman" w:cs="Times New Roman"/>
          <w:b/>
          <w:sz w:val="26"/>
          <w:szCs w:val="26"/>
          <w:highlight w:val="darkYellow"/>
          <w:u w:val="single"/>
        </w:rPr>
      </w:pPr>
    </w:p>
    <w:p w14:paraId="0DAF0CB3" w14:textId="77777777" w:rsidR="00627222" w:rsidRPr="004603C7" w:rsidRDefault="00627222" w:rsidP="00245453">
      <w:pPr>
        <w:spacing w:line="360" w:lineRule="auto"/>
        <w:jc w:val="both"/>
        <w:rPr>
          <w:rFonts w:ascii="Times New Roman" w:hAnsi="Times New Roman" w:cs="Times New Roman"/>
          <w:b/>
          <w:i/>
          <w:sz w:val="26"/>
          <w:szCs w:val="26"/>
          <w:highlight w:val="darkYellow"/>
        </w:rPr>
      </w:pPr>
    </w:p>
    <w:p w14:paraId="793536D2" w14:textId="77777777" w:rsidR="00511C53" w:rsidRPr="004603C7" w:rsidRDefault="00511C53" w:rsidP="00245453">
      <w:pPr>
        <w:pStyle w:val="NoSpacing"/>
        <w:spacing w:line="360" w:lineRule="auto"/>
        <w:jc w:val="both"/>
        <w:rPr>
          <w:rFonts w:ascii="Times New Roman" w:hAnsi="Times New Roman" w:cs="Times New Roman"/>
          <w:sz w:val="26"/>
          <w:szCs w:val="26"/>
          <w:highlight w:val="yellow"/>
        </w:rPr>
      </w:pPr>
    </w:p>
    <w:p w14:paraId="4FF29E2C" w14:textId="3EF7FB8F" w:rsidR="00511C53" w:rsidRPr="004603C7" w:rsidRDefault="00511C53" w:rsidP="00245453">
      <w:pPr>
        <w:spacing w:line="360" w:lineRule="auto"/>
        <w:jc w:val="both"/>
        <w:rPr>
          <w:rFonts w:ascii="Times New Roman" w:hAnsi="Times New Roman" w:cs="Times New Roman"/>
          <w:sz w:val="26"/>
          <w:szCs w:val="26"/>
        </w:rPr>
      </w:pPr>
    </w:p>
    <w:sectPr w:rsidR="00511C53" w:rsidRPr="004603C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F91AD" w14:textId="77777777" w:rsidR="00695A01" w:rsidRDefault="00695A01" w:rsidP="008744D3">
      <w:pPr>
        <w:spacing w:after="0" w:line="240" w:lineRule="auto"/>
      </w:pPr>
      <w:r>
        <w:separator/>
      </w:r>
    </w:p>
  </w:endnote>
  <w:endnote w:type="continuationSeparator" w:id="0">
    <w:p w14:paraId="2D0E73F5" w14:textId="77777777" w:rsidR="00695A01" w:rsidRDefault="00695A01" w:rsidP="0087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8AEA" w14:textId="77777777" w:rsidR="00695A01" w:rsidRDefault="00695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947164"/>
      <w:docPartObj>
        <w:docPartGallery w:val="Page Numbers (Bottom of Page)"/>
        <w:docPartUnique/>
      </w:docPartObj>
    </w:sdtPr>
    <w:sdtEndPr>
      <w:rPr>
        <w:noProof/>
      </w:rPr>
    </w:sdtEndPr>
    <w:sdtContent>
      <w:p w14:paraId="2E6CC6CE" w14:textId="70504AA6" w:rsidR="00695A01" w:rsidRDefault="00695A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3CD4D8" w14:textId="77777777" w:rsidR="00695A01" w:rsidRDefault="00695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9F6A" w14:textId="77777777" w:rsidR="00695A01" w:rsidRDefault="00695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11CEE" w14:textId="77777777" w:rsidR="00695A01" w:rsidRDefault="00695A01" w:rsidP="008744D3">
      <w:pPr>
        <w:spacing w:after="0" w:line="240" w:lineRule="auto"/>
      </w:pPr>
      <w:r>
        <w:separator/>
      </w:r>
    </w:p>
  </w:footnote>
  <w:footnote w:type="continuationSeparator" w:id="0">
    <w:p w14:paraId="7A9D4DB6" w14:textId="77777777" w:rsidR="00695A01" w:rsidRDefault="00695A01" w:rsidP="008744D3">
      <w:pPr>
        <w:spacing w:after="0" w:line="240" w:lineRule="auto"/>
      </w:pPr>
      <w:r>
        <w:continuationSeparator/>
      </w:r>
    </w:p>
  </w:footnote>
  <w:footnote w:id="1">
    <w:p w14:paraId="2DECBCBA" w14:textId="1A12547C"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The alternative view is in Annex B.</w:t>
      </w:r>
    </w:p>
  </w:footnote>
  <w:footnote w:id="2">
    <w:p w14:paraId="64E927F4" w14:textId="7961ED37"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See </w:t>
      </w:r>
      <w:r w:rsidRPr="0057051F">
        <w:rPr>
          <w:rFonts w:cstheme="minorHAnsi"/>
        </w:rPr>
        <w:t>pp12-13</w:t>
      </w:r>
      <w:r w:rsidRPr="00940820">
        <w:rPr>
          <w:rFonts w:cstheme="minorHAnsi"/>
        </w:rPr>
        <w:t xml:space="preserve"> below.</w:t>
      </w:r>
    </w:p>
  </w:footnote>
  <w:footnote w:id="3">
    <w:p w14:paraId="6F87CEDE" w14:textId="72F70162"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1" w:history="1">
        <w:r w:rsidRPr="00940820">
          <w:rPr>
            <w:rStyle w:val="Hyperlink"/>
            <w:rFonts w:cstheme="minorHAnsi"/>
          </w:rPr>
          <w:t>http://www.legislation.gov.uk/ukpga/2019/22/section/9/enacted</w:t>
        </w:r>
      </w:hyperlink>
      <w:r w:rsidRPr="00940820">
        <w:rPr>
          <w:rFonts w:cstheme="minorHAnsi"/>
        </w:rPr>
        <w:t xml:space="preserve"> </w:t>
      </w:r>
    </w:p>
  </w:footnote>
  <w:footnote w:id="4">
    <w:p w14:paraId="2BE7D452" w14:textId="3CD63DA2" w:rsidR="00695A01" w:rsidRPr="0057051F"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r w:rsidRPr="0057051F">
        <w:rPr>
          <w:rFonts w:cstheme="minorHAnsi"/>
        </w:rPr>
        <w:t>See p5 below.</w:t>
      </w:r>
    </w:p>
  </w:footnote>
  <w:footnote w:id="5">
    <w:p w14:paraId="1D76EA8D" w14:textId="02074400" w:rsidR="00695A01" w:rsidRPr="00940820" w:rsidRDefault="00695A01" w:rsidP="00940820">
      <w:pPr>
        <w:pStyle w:val="FootnoteText"/>
        <w:rPr>
          <w:rFonts w:cstheme="minorHAnsi"/>
        </w:rPr>
      </w:pPr>
      <w:r w:rsidRPr="0057051F">
        <w:rPr>
          <w:rStyle w:val="FootnoteReference"/>
          <w:rFonts w:cstheme="minorHAnsi"/>
        </w:rPr>
        <w:footnoteRef/>
      </w:r>
      <w:r w:rsidRPr="0057051F">
        <w:rPr>
          <w:rFonts w:cstheme="minorHAnsi"/>
        </w:rPr>
        <w:t xml:space="preserve"> See pp13-14 below.</w:t>
      </w:r>
    </w:p>
  </w:footnote>
  <w:footnote w:id="6">
    <w:p w14:paraId="29956190" w14:textId="49D7FFA1"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2" w:history="1">
        <w:r w:rsidRPr="00940820">
          <w:rPr>
            <w:rStyle w:val="Hyperlink"/>
            <w:rFonts w:cstheme="minorHAnsi"/>
          </w:rPr>
          <w:t>https://www.legislation.gov.uk/ukpga/1967/87/section/1</w:t>
        </w:r>
      </w:hyperlink>
      <w:r w:rsidRPr="00940820">
        <w:rPr>
          <w:rFonts w:cstheme="minorHAnsi"/>
        </w:rPr>
        <w:t xml:space="preserve"> </w:t>
      </w:r>
    </w:p>
  </w:footnote>
  <w:footnote w:id="7">
    <w:p w14:paraId="6291518E" w14:textId="31B8C061"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3" w:history="1">
        <w:r w:rsidRPr="00940820">
          <w:rPr>
            <w:rStyle w:val="Hyperlink"/>
            <w:rFonts w:cstheme="minorHAnsi"/>
          </w:rPr>
          <w:t>https://services.parliament.uk/bills/2017-19/abortion.html</w:t>
        </w:r>
      </w:hyperlink>
      <w:r w:rsidRPr="00940820">
        <w:rPr>
          <w:rFonts w:cstheme="minorHAnsi"/>
        </w:rPr>
        <w:t xml:space="preserve"> </w:t>
      </w:r>
    </w:p>
  </w:footnote>
  <w:footnote w:id="8">
    <w:p w14:paraId="482D7394" w14:textId="2DDA568D"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Scotland Act 2016, section 53 </w:t>
      </w:r>
      <w:hyperlink r:id="rId4" w:history="1">
        <w:r w:rsidRPr="00940820">
          <w:rPr>
            <w:rStyle w:val="Hyperlink"/>
            <w:rFonts w:cstheme="minorHAnsi"/>
          </w:rPr>
          <w:t>http://www.legislation.gov.uk/ukpga/2016/11/section/53/enacted</w:t>
        </w:r>
      </w:hyperlink>
      <w:r w:rsidRPr="00940820">
        <w:rPr>
          <w:rFonts w:cstheme="minorHAnsi"/>
        </w:rPr>
        <w:t>; evidence from John F. Larkin QC, Attorney General for Northern Ireland.</w:t>
      </w:r>
    </w:p>
  </w:footnote>
  <w:footnote w:id="9">
    <w:p w14:paraId="2A92C1F0" w14:textId="16F30104" w:rsidR="00695A01" w:rsidRPr="00940820" w:rsidRDefault="00695A01" w:rsidP="00940820">
      <w:pPr>
        <w:pStyle w:val="FootnoteText"/>
        <w:rPr>
          <w:rFonts w:cstheme="minorHAnsi"/>
        </w:rPr>
      </w:pPr>
      <w:r w:rsidRPr="00940820">
        <w:rPr>
          <w:rStyle w:val="FootnoteReference"/>
          <w:rFonts w:cstheme="minorHAnsi"/>
        </w:rPr>
        <w:footnoteRef/>
      </w:r>
      <w:hyperlink r:id="rId5" w:history="1">
        <w:r w:rsidRPr="00940820">
          <w:rPr>
            <w:rStyle w:val="Hyperlink"/>
            <w:rFonts w:cstheme="minorHAnsi"/>
          </w:rPr>
          <w:t>https://legislation.gov.im/cms/images/LEGISLATION/PRINCIPAL/2019/2019-0001/AbortionReformAct2019_1.pdf</w:t>
        </w:r>
      </w:hyperlink>
      <w:r w:rsidRPr="00940820">
        <w:rPr>
          <w:rFonts w:cstheme="minorHAnsi"/>
        </w:rPr>
        <w:t xml:space="preserve"> </w:t>
      </w:r>
    </w:p>
  </w:footnote>
  <w:footnote w:id="10">
    <w:p w14:paraId="3890C212" w14:textId="28DB9D0A"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6" w:history="1">
        <w:r w:rsidRPr="00940820">
          <w:rPr>
            <w:rStyle w:val="Hyperlink"/>
            <w:rFonts w:cstheme="minorHAnsi"/>
          </w:rPr>
          <w:t>http://www.legislation.gov.im/cms/images/LEGISLATION/PRINCIPAL/1995/1995-0014/TerminationofPregnancyMedicalDefencesAct1995_1.pdf</w:t>
        </w:r>
      </w:hyperlink>
      <w:r w:rsidRPr="00940820">
        <w:rPr>
          <w:rFonts w:cstheme="minorHAnsi"/>
        </w:rPr>
        <w:t xml:space="preserve"> </w:t>
      </w:r>
    </w:p>
  </w:footnote>
  <w:footnote w:id="11">
    <w:p w14:paraId="2E5C6215" w14:textId="2613DC16"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Abortion Reform Act, Part 2, section 4(a),</w:t>
      </w:r>
      <w:r>
        <w:rPr>
          <w:rFonts w:cstheme="minorHAnsi"/>
        </w:rPr>
        <w:t xml:space="preserve"> </w:t>
      </w:r>
      <w:hyperlink r:id="rId7" w:history="1">
        <w:r w:rsidRPr="00FF3630">
          <w:rPr>
            <w:rStyle w:val="Hyperlink"/>
            <w:rFonts w:cstheme="minorHAnsi"/>
          </w:rPr>
          <w:t>https://legislation.gov.im/cms/images/LEGISLATION/PRINCIPAL/2019/2019-0001/AbortionReformAct2019_1.pdf</w:t>
        </w:r>
      </w:hyperlink>
    </w:p>
  </w:footnote>
  <w:footnote w:id="12">
    <w:p w14:paraId="37F73603" w14:textId="77777777"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BMA views, </w:t>
      </w:r>
      <w:r w:rsidRPr="00940820">
        <w:rPr>
          <w:rFonts w:cstheme="minorHAnsi"/>
          <w:i/>
        </w:rPr>
        <w:t>The law and ethics of abortion</w:t>
      </w:r>
      <w:r w:rsidRPr="00940820">
        <w:rPr>
          <w:rFonts w:cstheme="minorHAnsi"/>
        </w:rPr>
        <w:t>, November 2014 (updated October 2018), p13</w:t>
      </w:r>
    </w:p>
  </w:footnote>
  <w:footnote w:id="13">
    <w:p w14:paraId="64B3E77A" w14:textId="254697C8"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BMA views, </w:t>
      </w:r>
      <w:r w:rsidRPr="00940820">
        <w:rPr>
          <w:rFonts w:cstheme="minorHAnsi"/>
          <w:i/>
        </w:rPr>
        <w:t>The law and ethics of abortion</w:t>
      </w:r>
      <w:r w:rsidRPr="00940820">
        <w:rPr>
          <w:rFonts w:cstheme="minorHAnsi"/>
        </w:rPr>
        <w:t>, November 2014 (updated October 2018), p13</w:t>
      </w:r>
    </w:p>
  </w:footnote>
  <w:footnote w:id="14">
    <w:p w14:paraId="4D26D69A" w14:textId="0D8A660D"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8" w:history="1">
        <w:r w:rsidRPr="00940820">
          <w:rPr>
            <w:rStyle w:val="Hyperlink"/>
            <w:rFonts w:cstheme="minorHAnsi"/>
          </w:rPr>
          <w:t>http://www.irishstatutebook.ie/eli/1992/ca/13/enacted/en/print</w:t>
        </w:r>
      </w:hyperlink>
      <w:r w:rsidRPr="00940820">
        <w:rPr>
          <w:rFonts w:cstheme="minorHAnsi"/>
        </w:rPr>
        <w:t xml:space="preserve">; </w:t>
      </w:r>
      <w:hyperlink r:id="rId9" w:history="1">
        <w:r w:rsidRPr="00940820">
          <w:rPr>
            <w:rStyle w:val="Hyperlink"/>
            <w:rFonts w:cstheme="minorHAnsi"/>
          </w:rPr>
          <w:t>http://www.irishstatutebook.ie/eli/1992/ca/14/enacted/en/print</w:t>
        </w:r>
      </w:hyperlink>
      <w:r w:rsidRPr="00940820">
        <w:rPr>
          <w:rFonts w:cstheme="minorHAnsi"/>
        </w:rPr>
        <w:t xml:space="preserve"> </w:t>
      </w:r>
    </w:p>
  </w:footnote>
  <w:footnote w:id="15">
    <w:p w14:paraId="72FBD03E" w14:textId="770EECA0"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10" w:history="1">
        <w:r w:rsidRPr="00940820">
          <w:rPr>
            <w:rStyle w:val="Hyperlink"/>
            <w:rFonts w:cstheme="minorHAnsi"/>
          </w:rPr>
          <w:t>http://www.irishstatutebook.ie/eli/2013/act/35/enacted/en/pdf</w:t>
        </w:r>
      </w:hyperlink>
      <w:r w:rsidRPr="00940820">
        <w:rPr>
          <w:rFonts w:cstheme="minorHAnsi"/>
        </w:rPr>
        <w:t xml:space="preserve"> </w:t>
      </w:r>
    </w:p>
  </w:footnote>
  <w:footnote w:id="16">
    <w:p w14:paraId="5E0E7F5B" w14:textId="64732F81"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11" w:history="1">
        <w:r w:rsidRPr="00940820">
          <w:rPr>
            <w:rStyle w:val="Hyperlink"/>
            <w:rFonts w:cstheme="minorHAnsi"/>
          </w:rPr>
          <w:t>https://data.oireachtas.ie/ie/oireachtas/committee/dail/32/joint_committee_on_the_eighth_amendment_of_the_constitution/reports/2017/2017-12-20_report-of-the-joint-committee-on-the-eighth-amendment-of-the-constitution_en.pdf</w:t>
        </w:r>
      </w:hyperlink>
      <w:r w:rsidRPr="00940820">
        <w:rPr>
          <w:rFonts w:cstheme="minorHAnsi"/>
        </w:rPr>
        <w:t xml:space="preserve"> </w:t>
      </w:r>
    </w:p>
  </w:footnote>
  <w:footnote w:id="17">
    <w:p w14:paraId="5ED278B9" w14:textId="16FC3D71"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12" w:history="1">
        <w:r w:rsidRPr="00940820">
          <w:rPr>
            <w:rStyle w:val="Hyperlink"/>
            <w:rFonts w:cstheme="minorHAnsi"/>
          </w:rPr>
          <w:t>https://data.oireachtas.ie/ie/oireachtas/act/2018/31/eng/enacted/a3118.pdf</w:t>
        </w:r>
      </w:hyperlink>
      <w:r w:rsidRPr="00940820">
        <w:rPr>
          <w:rFonts w:cstheme="minorHAnsi"/>
        </w:rPr>
        <w:t xml:space="preserve"> </w:t>
      </w:r>
    </w:p>
  </w:footnote>
  <w:footnote w:id="18">
    <w:p w14:paraId="5381FC9D" w14:textId="5BAEDC38"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Peter D. Williams, Executive Consultant, Right to Life.</w:t>
      </w:r>
    </w:p>
  </w:footnote>
  <w:footnote w:id="19">
    <w:p w14:paraId="3BB2D6DD" w14:textId="0D3BD3A3"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13" w:history="1">
        <w:r w:rsidRPr="00940820">
          <w:rPr>
            <w:rStyle w:val="Hyperlink"/>
            <w:rFonts w:cstheme="minorHAnsi"/>
          </w:rPr>
          <w:t>https://www.health-ni.gov.uk/news/northern-ireland-termination-pregnancy-statistics-2016-17</w:t>
        </w:r>
      </w:hyperlink>
      <w:r w:rsidRPr="00940820">
        <w:rPr>
          <w:rFonts w:cstheme="minorHAnsi"/>
        </w:rPr>
        <w:t xml:space="preserve"> </w:t>
      </w:r>
    </w:p>
  </w:footnote>
  <w:footnote w:id="20">
    <w:p w14:paraId="55E36EA3" w14:textId="749DE7A9"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Liam Gibson, Northern Ireland Executive Officer, Society for the Protection of Unborn Children. </w:t>
      </w:r>
    </w:p>
  </w:footnote>
  <w:footnote w:id="21">
    <w:p w14:paraId="5524545C" w14:textId="534CC81E"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14" w:history="1">
        <w:r w:rsidRPr="00940820">
          <w:rPr>
            <w:rStyle w:val="Hyperlink"/>
            <w:rFonts w:cstheme="minorHAnsi"/>
          </w:rPr>
          <w:t>https://publications.parliament.uk/pa/cm201719/cmselect/cmwomeq/1584/158411.htm</w:t>
        </w:r>
      </w:hyperlink>
      <w:r w:rsidRPr="00940820">
        <w:rPr>
          <w:rFonts w:cstheme="minorHAnsi"/>
        </w:rPr>
        <w:t xml:space="preserve"> </w:t>
      </w:r>
    </w:p>
  </w:footnote>
  <w:footnote w:id="22">
    <w:p w14:paraId="5146F4F3" w14:textId="50879437"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15" w:history="1">
        <w:r w:rsidRPr="00940820">
          <w:rPr>
            <w:rStyle w:val="Hyperlink"/>
            <w:rFonts w:cstheme="minorHAnsi"/>
          </w:rPr>
          <w:t>https://publications.parliament.uk/pa/cm201719/cmselect/cmwomeq/1584/158411.htm</w:t>
        </w:r>
      </w:hyperlink>
      <w:r w:rsidRPr="00940820">
        <w:rPr>
          <w:rFonts w:cstheme="minorHAnsi"/>
        </w:rPr>
        <w:t xml:space="preserve"> </w:t>
      </w:r>
    </w:p>
  </w:footnote>
  <w:footnote w:id="23">
    <w:p w14:paraId="170B37FC" w14:textId="78BD18B4"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16" w:history="1">
        <w:r w:rsidRPr="00940820">
          <w:rPr>
            <w:rStyle w:val="Hyperlink"/>
            <w:rFonts w:cstheme="minorHAnsi"/>
          </w:rPr>
          <w:t>https://publications.parliament.uk/pa/cm201719/cmselect/cmwomeq/1584/1584.pdf</w:t>
        </w:r>
      </w:hyperlink>
      <w:r w:rsidRPr="00940820">
        <w:rPr>
          <w:rFonts w:cstheme="minorHAnsi"/>
        </w:rPr>
        <w:t>, p23</w:t>
      </w:r>
    </w:p>
  </w:footnote>
  <w:footnote w:id="24">
    <w:p w14:paraId="70C9E994" w14:textId="5224B42B"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It should be noted that there are differing opinions about whether or not human rights is a devolved responsibility. Under Schedule 2 of The Northern Ireland Act 1998, international relations fall under excepted matters. However, under Schedule 2 para 3(c) of that Act, this does not include “observing and implementing international obligations”, including the European Convention on Human Rights. The Northern Ireland Office made this suggestion in their written submission to the Women and Equalities Committee report. Written submission from the Northern Ireland Office (ANI0411) to the Women &amp; Equalities Committee Abortion Law in Northern Ireland inquiry, </w:t>
      </w:r>
      <w:hyperlink r:id="rId17" w:history="1">
        <w:r w:rsidRPr="00940820">
          <w:rPr>
            <w:rStyle w:val="Hyperlink"/>
            <w:rFonts w:cstheme="minorHAnsi"/>
          </w:rPr>
          <w:t>https://bit.ly/2GHf96w</w:t>
        </w:r>
      </w:hyperlink>
      <w:r w:rsidRPr="00940820">
        <w:rPr>
          <w:rFonts w:cstheme="minorHAnsi"/>
        </w:rPr>
        <w:t>, para 17; evidence from John F. Larkin QC, Attorney General for Northern Ireland.</w:t>
      </w:r>
    </w:p>
  </w:footnote>
  <w:footnote w:id="25">
    <w:p w14:paraId="26FDC5A6" w14:textId="77777777"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18" w:history="1">
        <w:r w:rsidRPr="00940820">
          <w:rPr>
            <w:rStyle w:val="Hyperlink"/>
            <w:rFonts w:cstheme="minorHAnsi"/>
          </w:rPr>
          <w:t>https://tbinternet.ohchr.org/Treaties/CEDAW/Shared%20Documents/GBR/INT_CEDAW_ITB_GBR_8637_E.pdf</w:t>
        </w:r>
      </w:hyperlink>
      <w:r w:rsidRPr="00940820">
        <w:rPr>
          <w:rFonts w:cstheme="minorHAnsi"/>
        </w:rPr>
        <w:t xml:space="preserve"> </w:t>
      </w:r>
    </w:p>
  </w:footnote>
  <w:footnote w:id="26">
    <w:p w14:paraId="5A7EBF70" w14:textId="40A17901"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19" w:history="1">
        <w:r w:rsidRPr="00940820">
          <w:rPr>
            <w:rStyle w:val="Hyperlink"/>
            <w:rFonts w:cstheme="minorHAnsi"/>
          </w:rPr>
          <w:t>https://publications.parliament.uk/pa/cm201719/cmselect/cmwomeq/1584/1584.pdf</w:t>
        </w:r>
      </w:hyperlink>
      <w:r w:rsidRPr="00940820">
        <w:rPr>
          <w:rFonts w:cstheme="minorHAnsi"/>
        </w:rPr>
        <w:t>, p27</w:t>
      </w:r>
    </w:p>
  </w:footnote>
  <w:footnote w:id="27">
    <w:p w14:paraId="77978F43" w14:textId="3EAE0561"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20" w:history="1">
        <w:r w:rsidRPr="00940820">
          <w:rPr>
            <w:rStyle w:val="Hyperlink"/>
            <w:rFonts w:cstheme="minorHAnsi"/>
          </w:rPr>
          <w:t>https://publications.parliament.uk/pa/cm201719/cmselect/cmwomeq/1584/1584.pdf</w:t>
        </w:r>
      </w:hyperlink>
      <w:r w:rsidRPr="00940820">
        <w:rPr>
          <w:rFonts w:cstheme="minorHAnsi"/>
        </w:rPr>
        <w:t>, p28</w:t>
      </w:r>
    </w:p>
  </w:footnote>
  <w:footnote w:id="28">
    <w:p w14:paraId="60F38AA7" w14:textId="351131E8"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21" w:history="1">
        <w:r w:rsidRPr="00940820">
          <w:rPr>
            <w:rStyle w:val="Hyperlink"/>
            <w:rFonts w:cstheme="minorHAnsi"/>
          </w:rPr>
          <w:t>https://publications.parliament.uk/pa/cm201719/cmselect/cmwomeq/1584/1584.pdf</w:t>
        </w:r>
      </w:hyperlink>
      <w:r w:rsidRPr="00940820">
        <w:rPr>
          <w:rFonts w:cstheme="minorHAnsi"/>
        </w:rPr>
        <w:t>, p32</w:t>
      </w:r>
    </w:p>
  </w:footnote>
  <w:footnote w:id="29">
    <w:p w14:paraId="6007BF84" w14:textId="1FC9D217"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22" w:history="1">
        <w:r w:rsidRPr="00940820">
          <w:rPr>
            <w:rStyle w:val="Hyperlink"/>
            <w:rFonts w:cstheme="minorHAnsi"/>
          </w:rPr>
          <w:t>https://www.bbc.com/news/uk-northern-ireland-47389854</w:t>
        </w:r>
      </w:hyperlink>
      <w:r w:rsidRPr="00940820">
        <w:rPr>
          <w:rFonts w:cstheme="minorHAnsi"/>
        </w:rPr>
        <w:t xml:space="preserve"> </w:t>
      </w:r>
    </w:p>
  </w:footnote>
  <w:footnote w:id="30">
    <w:p w14:paraId="107037B4" w14:textId="461E5D48" w:rsidR="00695A01" w:rsidRPr="00940820" w:rsidRDefault="00695A01" w:rsidP="00940820">
      <w:pPr>
        <w:pStyle w:val="FootnoteText"/>
        <w:rPr>
          <w:rFonts w:cstheme="minorHAnsi"/>
        </w:rPr>
      </w:pPr>
      <w:r w:rsidRPr="00695A01">
        <w:rPr>
          <w:rStyle w:val="FootnoteReference"/>
          <w:rFonts w:cstheme="minorHAnsi"/>
        </w:rPr>
        <w:footnoteRef/>
      </w:r>
      <w:r w:rsidRPr="00695A01">
        <w:rPr>
          <w:rFonts w:cstheme="minorHAnsi"/>
        </w:rPr>
        <w:t xml:space="preserve"> </w:t>
      </w:r>
      <w:hyperlink r:id="rId23" w:history="1">
        <w:r w:rsidRPr="00695A01">
          <w:rPr>
            <w:rStyle w:val="Hyperlink"/>
            <w:rFonts w:cstheme="minorHAnsi"/>
          </w:rPr>
          <w:t>https://www.bbc.co.uk/news/uk-northern-ireland-47058629</w:t>
        </w:r>
      </w:hyperlink>
      <w:r w:rsidRPr="00695A01">
        <w:rPr>
          <w:rFonts w:cstheme="minorHAnsi"/>
        </w:rPr>
        <w:t>; see p4 above.</w:t>
      </w:r>
    </w:p>
  </w:footnote>
  <w:footnote w:id="31">
    <w:p w14:paraId="432F7912" w14:textId="2308C66E"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Dawn McAvoy, Co-founder, Both Lives Matter.</w:t>
      </w:r>
    </w:p>
  </w:footnote>
  <w:footnote w:id="32">
    <w:p w14:paraId="46CCBB90" w14:textId="1B45ECFA"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24" w:history="1">
        <w:r w:rsidRPr="00940820">
          <w:rPr>
            <w:rStyle w:val="Hyperlink"/>
            <w:rFonts w:cstheme="minorHAnsi"/>
          </w:rPr>
          <w:t>https://www.bbc.co.uk/news/uk-northern-ireland-44395150</w:t>
        </w:r>
      </w:hyperlink>
      <w:r w:rsidRPr="00940820">
        <w:rPr>
          <w:rFonts w:cstheme="minorHAnsi"/>
        </w:rPr>
        <w:t xml:space="preserve"> </w:t>
      </w:r>
    </w:p>
  </w:footnote>
  <w:footnote w:id="33">
    <w:p w14:paraId="4E19EB67" w14:textId="14FF4ECC" w:rsidR="00695A01" w:rsidRPr="00940820" w:rsidRDefault="00695A01" w:rsidP="00940820">
      <w:pPr>
        <w:pStyle w:val="FootnoteText"/>
        <w:tabs>
          <w:tab w:val="left" w:pos="360"/>
        </w:tabs>
        <w:rPr>
          <w:rFonts w:cstheme="minorHAnsi"/>
        </w:rPr>
      </w:pPr>
      <w:r w:rsidRPr="00940820">
        <w:rPr>
          <w:rStyle w:val="FootnoteReference"/>
          <w:rFonts w:cstheme="minorHAnsi"/>
        </w:rPr>
        <w:footnoteRef/>
      </w:r>
      <w:r w:rsidRPr="00940820">
        <w:rPr>
          <w:rFonts w:cstheme="minorHAnsi"/>
        </w:rPr>
        <w:t xml:space="preserve"> </w:t>
      </w:r>
      <w:hyperlink r:id="rId25" w:history="1">
        <w:r w:rsidRPr="00940820">
          <w:rPr>
            <w:rStyle w:val="Hyperlink"/>
            <w:rFonts w:cstheme="minorHAnsi"/>
          </w:rPr>
          <w:t>https://publications.parliament.uk/pa/cm201719/cmselect/cmwomeq/1584/1584.pdf</w:t>
        </w:r>
      </w:hyperlink>
      <w:r w:rsidRPr="00940820">
        <w:rPr>
          <w:rFonts w:cstheme="minorHAnsi"/>
        </w:rPr>
        <w:t>, p23</w:t>
      </w:r>
    </w:p>
  </w:footnote>
  <w:footnote w:id="34">
    <w:p w14:paraId="1485653A" w14:textId="67BA357C" w:rsidR="00695A01" w:rsidRPr="00940820" w:rsidRDefault="00695A01" w:rsidP="00940820">
      <w:pPr>
        <w:pStyle w:val="FootnoteText"/>
        <w:rPr>
          <w:rFonts w:cstheme="minorHAnsi"/>
          <w:b/>
        </w:rPr>
      </w:pPr>
      <w:r w:rsidRPr="00940820">
        <w:rPr>
          <w:rStyle w:val="FootnoteReference"/>
          <w:rFonts w:cstheme="minorHAnsi"/>
        </w:rPr>
        <w:footnoteRef/>
      </w:r>
      <w:r w:rsidRPr="00940820">
        <w:rPr>
          <w:rFonts w:cstheme="minorHAnsi"/>
        </w:rPr>
        <w:t xml:space="preserve"> It may be, for example, that women who are unsure of their precise gestation dates will travel to Great Britain within this additional 12-week period. Cf. evidence from Dr Tony </w:t>
      </w:r>
      <w:r w:rsidRPr="00940820">
        <w:rPr>
          <w:rFonts w:cstheme="minorHAnsi"/>
        </w:rPr>
        <w:t>Holohan, Chief Medical Officer at the Irish Department of Health.</w:t>
      </w:r>
    </w:p>
  </w:footnote>
  <w:footnote w:id="35">
    <w:p w14:paraId="4EBEE39A" w14:textId="7E0B2F14"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Professor Lesley Regan, President, Royal College of Gynaecologists and Obstetricians.</w:t>
      </w:r>
    </w:p>
  </w:footnote>
  <w:footnote w:id="36">
    <w:p w14:paraId="3712BC13" w14:textId="22FF7214"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Bernie Smyth, Founder and Director of Precious Life.</w:t>
      </w:r>
    </w:p>
  </w:footnote>
  <w:footnote w:id="37">
    <w:p w14:paraId="00E923C8" w14:textId="4EDB319C"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Professor Lesley Regan, President, Royal College of Gynaecologists and Obstetricians.</w:t>
      </w:r>
    </w:p>
  </w:footnote>
  <w:footnote w:id="38">
    <w:p w14:paraId="75D445F2" w14:textId="61FB136A"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26" w:history="1">
        <w:r w:rsidRPr="00940820">
          <w:rPr>
            <w:rStyle w:val="Hyperlink"/>
            <w:rFonts w:cstheme="minorHAnsi"/>
          </w:rPr>
          <w:t>https://www.gov.uk/government/statistics/report-on-abortion-statistics-in-england-and-wales-for-2014</w:t>
        </w:r>
      </w:hyperlink>
      <w:r w:rsidRPr="00940820">
        <w:rPr>
          <w:rFonts w:cstheme="minorHAnsi"/>
        </w:rPr>
        <w:t xml:space="preserve"> </w:t>
      </w:r>
    </w:p>
  </w:footnote>
  <w:footnote w:id="39">
    <w:p w14:paraId="4AB87D1B" w14:textId="1B43FBFF"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w:t>
      </w:r>
      <w:r w:rsidRPr="00940820">
        <w:rPr>
          <w:rFonts w:cstheme="minorHAnsi"/>
        </w:rPr>
        <w:t>Breedagh Hughes, Northern Ireland Director, Royal College of Midwives.</w:t>
      </w:r>
    </w:p>
  </w:footnote>
  <w:footnote w:id="40">
    <w:p w14:paraId="06501DB2" w14:textId="3057196D"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Emma Campbell, Co-chair of Alliance for Choice Northern Ireland.</w:t>
      </w:r>
    </w:p>
  </w:footnote>
  <w:footnote w:id="41">
    <w:p w14:paraId="05F77913" w14:textId="3CC83804"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Dr John Chisholm, BMA Medical Ethics Committee; evidence from Grainne </w:t>
      </w:r>
      <w:r w:rsidRPr="00940820">
        <w:rPr>
          <w:rFonts w:cstheme="minorHAnsi"/>
        </w:rPr>
        <w:t>Teggart, Campaigns Manager, Amnesty International Northern Ireland.</w:t>
      </w:r>
    </w:p>
  </w:footnote>
  <w:footnote w:id="42">
    <w:p w14:paraId="4B183DAA" w14:textId="2026E01F"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Tony </w:t>
      </w:r>
      <w:r w:rsidRPr="00940820">
        <w:rPr>
          <w:rFonts w:cstheme="minorHAnsi"/>
        </w:rPr>
        <w:t>Holohan, Chief Medical Officer at the Irish Department of Health.</w:t>
      </w:r>
    </w:p>
  </w:footnote>
  <w:footnote w:id="43">
    <w:p w14:paraId="5F78AE1F" w14:textId="3206FF29"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Siobhan Donohue, Chairperson of Termination for Medical Reasons.</w:t>
      </w:r>
    </w:p>
  </w:footnote>
  <w:footnote w:id="44">
    <w:p w14:paraId="6A22A9F6" w14:textId="5784402A"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Fiona Bloomer, Lecturer in Social Policy, Ulster University.</w:t>
      </w:r>
    </w:p>
  </w:footnote>
  <w:footnote w:id="45">
    <w:p w14:paraId="3BE5221C" w14:textId="303B104C"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Ruth Fletcher, Senior Lecturer in Medical Law, Queen Mary University of London.</w:t>
      </w:r>
    </w:p>
  </w:footnote>
  <w:footnote w:id="46">
    <w:p w14:paraId="22FB1906" w14:textId="7B4C24C0"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Sarah Cooper, Lecturer in Politics, University of Exeter.</w:t>
      </w:r>
    </w:p>
  </w:footnote>
  <w:footnote w:id="47">
    <w:p w14:paraId="33175DDC" w14:textId="60111E52"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Goretti Horgan, Lecturer in Social Policy, University of Ulster; evidence from Dr Sheelagh McGuinness, Reader in Law, University of Bristol.</w:t>
      </w:r>
    </w:p>
  </w:footnote>
  <w:footnote w:id="48">
    <w:p w14:paraId="2DC7B509" w14:textId="2228A182"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Emma Campbell, Co-chair of Alliance for Choice Northern Ireland.</w:t>
      </w:r>
    </w:p>
  </w:footnote>
  <w:footnote w:id="49">
    <w:p w14:paraId="428F31B5" w14:textId="69B637D8"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Orla O’Connor, Director, the National Women’s Council of Ireland.</w:t>
      </w:r>
    </w:p>
  </w:footnote>
  <w:footnote w:id="50">
    <w:p w14:paraId="460B4F9D" w14:textId="33EA472F"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Emma Campbell, Co-chair of Alliance for Choice Northern Ireland.</w:t>
      </w:r>
    </w:p>
  </w:footnote>
  <w:footnote w:id="51">
    <w:p w14:paraId="19D6E512" w14:textId="456561E3"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Les Allamby, Chief Commissioner, Northern Ireland Human Rights Commission. </w:t>
      </w:r>
    </w:p>
  </w:footnote>
  <w:footnote w:id="52">
    <w:p w14:paraId="25F331A0" w14:textId="64387431"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John Chisholm, BMA Medical Ethics Committee.</w:t>
      </w:r>
    </w:p>
  </w:footnote>
  <w:footnote w:id="53">
    <w:p w14:paraId="5BDCB7AA" w14:textId="1E717B0D"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Tony </w:t>
      </w:r>
      <w:r w:rsidRPr="00940820">
        <w:rPr>
          <w:rFonts w:cstheme="minorHAnsi"/>
        </w:rPr>
        <w:t>Holohan, Chief Medical Officer at the Irish Department of Health.</w:t>
      </w:r>
    </w:p>
  </w:footnote>
  <w:footnote w:id="54">
    <w:p w14:paraId="364C751A" w14:textId="08020F7B"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Tony </w:t>
      </w:r>
      <w:r w:rsidRPr="00940820">
        <w:rPr>
          <w:rFonts w:cstheme="minorHAnsi"/>
        </w:rPr>
        <w:t>Holohan, Chief Medical Officer at the Irish Department of Health.</w:t>
      </w:r>
    </w:p>
  </w:footnote>
  <w:footnote w:id="55">
    <w:p w14:paraId="0468B5CC" w14:textId="6819C79E"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Imogen Stephens, Medical Director and Responsible Officer, Marie Stopes UK.</w:t>
      </w:r>
    </w:p>
  </w:footnote>
  <w:footnote w:id="56">
    <w:p w14:paraId="705AC547" w14:textId="6ECD4110"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Ann </w:t>
      </w:r>
      <w:r w:rsidRPr="00940820">
        <w:rPr>
          <w:rFonts w:cstheme="minorHAnsi"/>
        </w:rPr>
        <w:t>Furedi, Chief Executive, British Pregnancy Advisory Service; evidence from Dr Sarah Cooper, Lecturer in Politics, University of Exeter; evidence from Dawn Purvis, former Director of Marie Stopes Northern Ireland Clinic.</w:t>
      </w:r>
    </w:p>
  </w:footnote>
  <w:footnote w:id="57">
    <w:p w14:paraId="44E7B293" w14:textId="77777777"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Fiona Bloomer, Lecturer in Social Policy, Ulster University.</w:t>
      </w:r>
    </w:p>
  </w:footnote>
  <w:footnote w:id="58">
    <w:p w14:paraId="54DF89CC" w14:textId="27B1AEE5"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Fiona Bloomer, Lecturer in Social Policy, Ulster University.</w:t>
      </w:r>
    </w:p>
  </w:footnote>
  <w:footnote w:id="59">
    <w:p w14:paraId="75351119" w14:textId="4998B14C"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27" w:history="1">
        <w:r w:rsidRPr="00940820">
          <w:rPr>
            <w:rStyle w:val="Hyperlink"/>
            <w:rFonts w:cstheme="minorHAnsi"/>
          </w:rPr>
          <w:t>https://publications.parliament.uk/pa/cm201719/cmselect/cmwomeq/1584/1584.pdf</w:t>
        </w:r>
      </w:hyperlink>
      <w:r w:rsidRPr="00940820">
        <w:rPr>
          <w:rFonts w:cstheme="minorHAnsi"/>
        </w:rPr>
        <w:t>, p40</w:t>
      </w:r>
    </w:p>
  </w:footnote>
  <w:footnote w:id="60">
    <w:p w14:paraId="2D2FADFA" w14:textId="021B9FBA"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Sheelagh McGuinness, Reader in Law, University of Bristol.</w:t>
      </w:r>
    </w:p>
  </w:footnote>
  <w:footnote w:id="61">
    <w:p w14:paraId="6D732440" w14:textId="13F3553E"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Sheelagh McGuinness, Reader in Law, University of Bristol.</w:t>
      </w:r>
    </w:p>
  </w:footnote>
  <w:footnote w:id="62">
    <w:p w14:paraId="063B51E4" w14:textId="77777777"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Dawn Purvis, former Director of Marie Stopes Northern Ireland Clinic; evidence from Emma Campbell, Co-chair of Alliance for Choice Northern Ireland.</w:t>
      </w:r>
    </w:p>
  </w:footnote>
  <w:footnote w:id="63">
    <w:p w14:paraId="18ABBF4B" w14:textId="579D6B9A"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Dawn Purvis, former Director of Marie Stopes Northern Ireland Clinic.</w:t>
      </w:r>
    </w:p>
  </w:footnote>
  <w:footnote w:id="64">
    <w:p w14:paraId="2C7F1F05" w14:textId="7199910F"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Ruairi Rowan, Senior Advocacy Officer, Family Planning Association.</w:t>
      </w:r>
    </w:p>
  </w:footnote>
  <w:footnote w:id="65">
    <w:p w14:paraId="2090DAE9" w14:textId="71455009"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Les Allamby, Chief Commissioner, Northern Ireland Human Rights Commission.</w:t>
      </w:r>
    </w:p>
  </w:footnote>
  <w:footnote w:id="66">
    <w:p w14:paraId="7E3380B0" w14:textId="2B5EDCB2"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Siobhan Donohue, Chairperson of Termination for Medical Reasons.</w:t>
      </w:r>
    </w:p>
  </w:footnote>
  <w:footnote w:id="67">
    <w:p w14:paraId="2AFAEFF2" w14:textId="474EB49B" w:rsidR="00695A01" w:rsidRPr="00940820" w:rsidRDefault="00695A01" w:rsidP="00940820">
      <w:pPr>
        <w:pStyle w:val="FootnoteText"/>
        <w:tabs>
          <w:tab w:val="left" w:pos="360"/>
        </w:tabs>
        <w:rPr>
          <w:rFonts w:cstheme="minorHAnsi"/>
        </w:rPr>
      </w:pPr>
      <w:r w:rsidRPr="00940820">
        <w:rPr>
          <w:rStyle w:val="FootnoteReference"/>
          <w:rFonts w:cstheme="minorHAnsi"/>
        </w:rPr>
        <w:footnoteRef/>
      </w:r>
      <w:r w:rsidRPr="00940820">
        <w:rPr>
          <w:rFonts w:cstheme="minorHAnsi"/>
        </w:rPr>
        <w:t xml:space="preserve"> </w:t>
      </w:r>
      <w:hyperlink r:id="rId28" w:history="1">
        <w:r w:rsidRPr="00940820">
          <w:rPr>
            <w:rStyle w:val="Hyperlink1"/>
            <w:rFonts w:cstheme="minorHAnsi"/>
            <w:bdr w:val="none" w:sz="0" w:space="0" w:color="auto" w:frame="1"/>
            <w:shd w:val="clear" w:color="auto" w:fill="FFFFFF"/>
          </w:rPr>
          <w:t>Guidance for Health and Social Care Professionals on Termination of Pregnancy in Northern Ireland</w:t>
        </w:r>
      </w:hyperlink>
      <w:r w:rsidRPr="00940820">
        <w:rPr>
          <w:rFonts w:cstheme="minorHAnsi"/>
          <w:shd w:val="clear" w:color="auto" w:fill="FFFFFF"/>
        </w:rPr>
        <w:t xml:space="preserve">, March 2016, paragraph 5.13, p18; </w:t>
      </w:r>
      <w:hyperlink r:id="rId29" w:history="1">
        <w:r w:rsidRPr="00940820">
          <w:rPr>
            <w:rStyle w:val="Hyperlink"/>
            <w:rFonts w:cstheme="minorHAnsi"/>
            <w:shd w:val="clear" w:color="auto" w:fill="FFFFFF"/>
          </w:rPr>
          <w:t>https://www.parliament.uk/documents/commons-committees/women-and-equalities/Correspondence/Letter-from-Jackie-Doyle-Price-MP-regarding-Abortion-in-Northern-Ireland-190328.pdf</w:t>
        </w:r>
      </w:hyperlink>
      <w:r w:rsidRPr="00940820">
        <w:rPr>
          <w:rFonts w:cstheme="minorHAnsi"/>
          <w:shd w:val="clear" w:color="auto" w:fill="FFFFFF"/>
        </w:rPr>
        <w:t xml:space="preserve"> </w:t>
      </w:r>
    </w:p>
  </w:footnote>
  <w:footnote w:id="68">
    <w:p w14:paraId="657AC4D2" w14:textId="1539AA6C"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Dawn Purvis, former Director of Marie Stopes Northern Ireland Clinic.</w:t>
      </w:r>
    </w:p>
  </w:footnote>
  <w:footnote w:id="69">
    <w:p w14:paraId="6880D394" w14:textId="77777777"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30" w:history="1">
        <w:r w:rsidRPr="00940820">
          <w:rPr>
            <w:rStyle w:val="Hyperlink"/>
            <w:rFonts w:cstheme="minorHAnsi"/>
          </w:rPr>
          <w:t>https://publications.parliament.uk/pa/cm201719/cmselect/cmwomeq/1584/1584.pdf</w:t>
        </w:r>
      </w:hyperlink>
      <w:r w:rsidRPr="00940820">
        <w:rPr>
          <w:rFonts w:cstheme="minorHAnsi"/>
        </w:rPr>
        <w:t>, p28</w:t>
      </w:r>
    </w:p>
  </w:footnote>
  <w:footnote w:id="70">
    <w:p w14:paraId="1939F520" w14:textId="33081B22"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John F. Larkin QC, Attorney General for Northern Ireland.</w:t>
      </w:r>
    </w:p>
  </w:footnote>
  <w:footnote w:id="71">
    <w:p w14:paraId="502B0042" w14:textId="2DF7C385"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Les Allamby, Chief Commissioner, Northern Ireland Human Rights Commission.</w:t>
      </w:r>
    </w:p>
  </w:footnote>
  <w:footnote w:id="72">
    <w:p w14:paraId="630B8AB8" w14:textId="5A482A6B"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Les Allamby, Chief Commissioner, Northern Ireland Human Rights Commission.</w:t>
      </w:r>
    </w:p>
  </w:footnote>
  <w:footnote w:id="73">
    <w:p w14:paraId="3FB77673" w14:textId="79F83230"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Grainne </w:t>
      </w:r>
      <w:r w:rsidRPr="00940820">
        <w:rPr>
          <w:rFonts w:cstheme="minorHAnsi"/>
        </w:rPr>
        <w:t>Teggart, Campaigns Manager, Amnesty International Northern Ireland.</w:t>
      </w:r>
    </w:p>
  </w:footnote>
  <w:footnote w:id="74">
    <w:p w14:paraId="78C72CC6" w14:textId="53332F08"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Anne Scanlan, Director of Education and Media, Life Matters</w:t>
      </w:r>
    </w:p>
  </w:footnote>
  <w:footnote w:id="75">
    <w:p w14:paraId="05FAC24B" w14:textId="56F38E39"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Siobhan Donohue, Chairperson of Termination for Medical Reasons; evidence from Orla O’Connor, Director, the National Women’s Council of Ireland.</w:t>
      </w:r>
    </w:p>
  </w:footnote>
  <w:footnote w:id="76">
    <w:p w14:paraId="291CB883" w14:textId="7E68D456"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Ruth Fletcher, Senior Lecturer in Medical Law, Queen Mary University of London; evidence from Dr Jane Suiter, Dublin City University.</w:t>
      </w:r>
    </w:p>
  </w:footnote>
  <w:footnote w:id="77">
    <w:p w14:paraId="2AFE11A1" w14:textId="6F4739CE"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Peter D. Williams, Executive Consultant, Right to Life.</w:t>
      </w:r>
    </w:p>
  </w:footnote>
  <w:footnote w:id="78">
    <w:p w14:paraId="0B828F2A" w14:textId="25A6451F"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Dawn Purvis, former Director of Marie Stopes Northern Ireland Clinic.</w:t>
      </w:r>
    </w:p>
  </w:footnote>
  <w:footnote w:id="79">
    <w:p w14:paraId="7EB7027C" w14:textId="65249CDC"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w:t>
      </w:r>
      <w:hyperlink r:id="rId31" w:history="1">
        <w:r w:rsidRPr="00940820">
          <w:rPr>
            <w:rStyle w:val="Hyperlink"/>
            <w:rFonts w:cstheme="minorHAnsi"/>
          </w:rPr>
          <w:t>https://www.bmj.com/content/357/bmj.j2011</w:t>
        </w:r>
      </w:hyperlink>
      <w:r w:rsidRPr="00940820">
        <w:rPr>
          <w:rFonts w:cstheme="minorHAnsi"/>
        </w:rPr>
        <w:t xml:space="preserve"> </w:t>
      </w:r>
    </w:p>
  </w:footnote>
  <w:footnote w:id="80">
    <w:p w14:paraId="3F98E41D" w14:textId="295FE87A"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w:t>
      </w:r>
      <w:r w:rsidRPr="00940820">
        <w:rPr>
          <w:rFonts w:cstheme="minorHAnsi"/>
        </w:rPr>
        <w:t>Breedagh Hughes, Northern Ireland Director, Royal College of Midwives.</w:t>
      </w:r>
    </w:p>
  </w:footnote>
  <w:footnote w:id="81">
    <w:p w14:paraId="6031DDB1" w14:textId="093E2568"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John Chisholm, BMA Medical Ethics Committee.</w:t>
      </w:r>
    </w:p>
  </w:footnote>
  <w:footnote w:id="82">
    <w:p w14:paraId="308770AD" w14:textId="75E7608B"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Ruth Fletcher, Senior Lecturer in Medical Law, Queen Mary University of London; evidence from </w:t>
      </w:r>
      <w:r w:rsidRPr="00940820">
        <w:rPr>
          <w:rFonts w:cstheme="minorHAnsi"/>
        </w:rPr>
        <w:t>Breedagh Hughes, Northern Ireland Director, Royal College of Midwives; evidence from Dr Sheelagh McGuinness, Reader in Law, University of Bristol.</w:t>
      </w:r>
    </w:p>
  </w:footnote>
  <w:footnote w:id="83">
    <w:p w14:paraId="18D0F14F" w14:textId="68A2684D"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Evidence from Dr Sheelagh McGuinness, Reader in Law, University of Bristol; evidence from Ruairi Rowan, Senior Advocacy Officer, Family Planning Association.</w:t>
      </w:r>
    </w:p>
  </w:footnote>
  <w:footnote w:id="84">
    <w:p w14:paraId="3023D130" w14:textId="58CE4D77"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The decision of the European Court on Human Rights in </w:t>
      </w:r>
      <w:r w:rsidRPr="00940820">
        <w:rPr>
          <w:rFonts w:asciiTheme="minorHAnsi" w:hAnsiTheme="minorHAnsi" w:cstheme="minorHAnsi"/>
          <w:i/>
          <w:sz w:val="20"/>
          <w:szCs w:val="20"/>
        </w:rPr>
        <w:t>Vo v France</w:t>
      </w:r>
      <w:r w:rsidRPr="00940820">
        <w:rPr>
          <w:rFonts w:asciiTheme="minorHAnsi" w:hAnsiTheme="minorHAnsi" w:cstheme="minorHAnsi"/>
          <w:sz w:val="20"/>
          <w:szCs w:val="20"/>
        </w:rPr>
        <w:t xml:space="preserve"> [2004] ECHR 326 remains the position of the </w:t>
      </w:r>
      <w:r>
        <w:rPr>
          <w:rFonts w:asciiTheme="minorHAnsi" w:hAnsiTheme="minorHAnsi" w:cstheme="minorHAnsi"/>
          <w:sz w:val="20"/>
          <w:szCs w:val="20"/>
        </w:rPr>
        <w:t>C</w:t>
      </w:r>
      <w:r w:rsidRPr="00940820">
        <w:rPr>
          <w:rFonts w:asciiTheme="minorHAnsi" w:hAnsiTheme="minorHAnsi" w:cstheme="minorHAnsi"/>
          <w:sz w:val="20"/>
          <w:szCs w:val="20"/>
        </w:rPr>
        <w:t xml:space="preserve">ourt to this day: “It follows that the issue of when the right to life begins comes within the margin of appreciation which the Court generally considers that States should enjoy in this sphere, notwithstanding an evolutive interpretation of the Convention, a </w:t>
      </w:r>
      <w:r>
        <w:rPr>
          <w:rFonts w:asciiTheme="minorHAnsi" w:hAnsiTheme="minorHAnsi" w:cstheme="minorHAnsi"/>
          <w:sz w:val="20"/>
          <w:szCs w:val="20"/>
        </w:rPr>
        <w:t>‘</w:t>
      </w:r>
      <w:r w:rsidRPr="00940820">
        <w:rPr>
          <w:rFonts w:asciiTheme="minorHAnsi" w:hAnsiTheme="minorHAnsi" w:cstheme="minorHAnsi"/>
          <w:sz w:val="20"/>
          <w:szCs w:val="20"/>
        </w:rPr>
        <w:t>living instrument which must be interpreted in the light of present-day conditions</w:t>
      </w:r>
      <w:r>
        <w:rPr>
          <w:rFonts w:asciiTheme="minorHAnsi" w:hAnsiTheme="minorHAnsi" w:cstheme="minorHAnsi"/>
          <w:sz w:val="20"/>
          <w:szCs w:val="20"/>
        </w:rPr>
        <w:t>’</w:t>
      </w:r>
      <w:r w:rsidRPr="00940820">
        <w:rPr>
          <w:rFonts w:asciiTheme="minorHAnsi" w:hAnsiTheme="minorHAnsi" w:cstheme="minorHAnsi"/>
          <w:sz w:val="20"/>
          <w:szCs w:val="20"/>
        </w:rPr>
        <w:t xml:space="preserve"> (see </w:t>
      </w:r>
      <w:r w:rsidRPr="00940820">
        <w:rPr>
          <w:rFonts w:asciiTheme="minorHAnsi" w:hAnsiTheme="minorHAnsi" w:cstheme="minorHAnsi"/>
          <w:i/>
          <w:iCs/>
          <w:sz w:val="20"/>
          <w:szCs w:val="20"/>
        </w:rPr>
        <w:t>Tyrer v. the United Kingdom</w:t>
      </w:r>
      <w:r w:rsidRPr="00940820">
        <w:rPr>
          <w:rFonts w:asciiTheme="minorHAnsi" w:hAnsiTheme="minorHAnsi" w:cstheme="minorHAnsi"/>
          <w:sz w:val="20"/>
          <w:szCs w:val="20"/>
        </w:rPr>
        <w:t>, judgment of 25 April 1978, Series A no. 26, pp. 15-16, § 31, and subsequent case-law). The reasons for that conclusion are, firstly, that the issue of such protection has not been resolved within the majority of the Contracting States themselves…and, secondly, that there is no European consensus on the scientific and legal definition of the beginning of life</w:t>
      </w:r>
      <w:r>
        <w:rPr>
          <w:rFonts w:asciiTheme="minorHAnsi" w:hAnsiTheme="minorHAnsi" w:cstheme="minorHAnsi"/>
          <w:sz w:val="20"/>
          <w:szCs w:val="20"/>
        </w:rPr>
        <w:t>.</w:t>
      </w:r>
      <w:r w:rsidRPr="00940820">
        <w:rPr>
          <w:rFonts w:asciiTheme="minorHAnsi" w:hAnsiTheme="minorHAnsi" w:cstheme="minorHAnsi"/>
          <w:sz w:val="20"/>
          <w:szCs w:val="20"/>
        </w:rPr>
        <w:t>”</w:t>
      </w:r>
      <w:r w:rsidRPr="00940820">
        <w:rPr>
          <w:rFonts w:asciiTheme="minorHAnsi" w:hAnsiTheme="minorHAnsi" w:cstheme="minorHAnsi"/>
          <w:i/>
          <w:sz w:val="20"/>
          <w:szCs w:val="20"/>
        </w:rPr>
        <w:t xml:space="preserve"> </w:t>
      </w:r>
    </w:p>
  </w:footnote>
  <w:footnote w:id="85">
    <w:p w14:paraId="691CE1CC" w14:textId="5C0EFE6A"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See the varying non-binding views expressed by Supreme Court Judges in the Northern Ireland Human Rights Commission Supreme Court decision, </w:t>
      </w:r>
      <w:r w:rsidRPr="00940820">
        <w:rPr>
          <w:rFonts w:asciiTheme="minorHAnsi" w:hAnsiTheme="minorHAnsi" w:cstheme="minorHAnsi"/>
          <w:color w:val="000000"/>
          <w:sz w:val="20"/>
          <w:szCs w:val="20"/>
        </w:rPr>
        <w:t xml:space="preserve">[2018] </w:t>
      </w:r>
      <w:hyperlink r:id="rId32" w:history="1">
        <w:r w:rsidRPr="00940820">
          <w:rPr>
            <w:rStyle w:val="Hyperlink"/>
            <w:rFonts w:asciiTheme="minorHAnsi" w:hAnsiTheme="minorHAnsi" w:cstheme="minorHAnsi"/>
            <w:sz w:val="20"/>
            <w:szCs w:val="20"/>
          </w:rPr>
          <w:t>UKSC 27</w:t>
        </w:r>
      </w:hyperlink>
    </w:p>
  </w:footnote>
  <w:footnote w:id="86">
    <w:p w14:paraId="140F3444" w14:textId="55F2E4AE"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w:t>
      </w:r>
      <w:hyperlink r:id="rId33" w:history="1">
        <w:r w:rsidRPr="00B97590">
          <w:rPr>
            <w:rStyle w:val="Hyperlink"/>
            <w:rFonts w:asciiTheme="minorHAnsi" w:hAnsiTheme="minorHAnsi" w:cstheme="minorHAnsi"/>
            <w:sz w:val="20"/>
            <w:szCs w:val="20"/>
          </w:rPr>
          <w:t>http://hudoc.echr.coe.int/eng?i=001-61887</w:t>
        </w:r>
      </w:hyperlink>
      <w:r w:rsidRPr="00940820">
        <w:rPr>
          <w:rFonts w:asciiTheme="minorHAnsi" w:hAnsiTheme="minorHAnsi" w:cstheme="minorHAnsi"/>
          <w:sz w:val="20"/>
          <w:szCs w:val="20"/>
        </w:rPr>
        <w:t xml:space="preserve"> </w:t>
      </w:r>
    </w:p>
  </w:footnote>
  <w:footnote w:id="87">
    <w:p w14:paraId="2654D06C" w14:textId="623BBFA0"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w:t>
      </w:r>
      <w:hyperlink r:id="rId34" w:history="1">
        <w:r w:rsidRPr="00940820">
          <w:rPr>
            <w:rStyle w:val="Hyperlink"/>
            <w:rFonts w:asciiTheme="minorHAnsi" w:hAnsiTheme="minorHAnsi" w:cstheme="minorHAnsi"/>
            <w:sz w:val="20"/>
            <w:szCs w:val="20"/>
          </w:rPr>
          <w:t>Guidance for Health and Social Care Professionals on Termination of Pregnancy in Northern Ireland</w:t>
        </w:r>
      </w:hyperlink>
      <w:r w:rsidRPr="00940820">
        <w:rPr>
          <w:rFonts w:asciiTheme="minorHAnsi" w:hAnsiTheme="minorHAnsi" w:cstheme="minorHAnsi"/>
          <w:sz w:val="20"/>
          <w:szCs w:val="20"/>
        </w:rPr>
        <w:t>, Department of Health, Social Services and Public Safety, March 2016, page 8</w:t>
      </w:r>
    </w:p>
  </w:footnote>
  <w:footnote w:id="88">
    <w:p w14:paraId="1ECC9029" w14:textId="4CDFC3D5" w:rsidR="00695A01" w:rsidRPr="00940820" w:rsidRDefault="00695A01" w:rsidP="00940820">
      <w:pPr>
        <w:pStyle w:val="FootnoteText"/>
        <w:rPr>
          <w:rFonts w:cstheme="minorHAnsi"/>
        </w:rPr>
      </w:pPr>
      <w:r w:rsidRPr="00940820">
        <w:rPr>
          <w:rStyle w:val="FootnoteReference"/>
          <w:rFonts w:cstheme="minorHAnsi"/>
        </w:rPr>
        <w:footnoteRef/>
      </w:r>
      <w:r w:rsidRPr="00FA274D">
        <w:rPr>
          <w:rFonts w:cstheme="minorHAnsi"/>
          <w:highlight w:val="cyan"/>
        </w:rPr>
        <w:t xml:space="preserve"> </w:t>
      </w:r>
      <w:r w:rsidRPr="00940820">
        <w:rPr>
          <w:rFonts w:cstheme="minorHAnsi"/>
        </w:rPr>
        <w:t xml:space="preserve"> </w:t>
      </w:r>
      <w:hyperlink r:id="rId35" w:history="1">
        <w:r w:rsidRPr="00B97590">
          <w:rPr>
            <w:rStyle w:val="Hyperlink"/>
            <w:rFonts w:cstheme="minorHAnsi"/>
          </w:rPr>
          <w:t>https://tbinternet.ohchr.org/Treaties/CEDAW/Shared%20Documents/GBR/INT_CEDAW_ITB_GBR_8637_E.pdf</w:t>
        </w:r>
      </w:hyperlink>
      <w:r>
        <w:rPr>
          <w:rFonts w:cstheme="minorHAnsi"/>
        </w:rPr>
        <w:t xml:space="preserve"> </w:t>
      </w:r>
    </w:p>
  </w:footnote>
  <w:footnote w:id="89">
    <w:p w14:paraId="28C32EF7" w14:textId="2C0B4108" w:rsidR="00695A01" w:rsidRPr="00940820" w:rsidRDefault="00695A01" w:rsidP="00940820">
      <w:pPr>
        <w:pStyle w:val="FootnoteText"/>
        <w:tabs>
          <w:tab w:val="left" w:pos="450"/>
        </w:tabs>
        <w:rPr>
          <w:rFonts w:cstheme="minorHAnsi"/>
          <w:lang w:val="en-US"/>
        </w:rPr>
      </w:pPr>
      <w:r w:rsidRPr="00940820">
        <w:rPr>
          <w:rStyle w:val="FootnoteReference"/>
          <w:rFonts w:cstheme="minorHAnsi"/>
        </w:rPr>
        <w:footnoteRef/>
      </w:r>
      <w:r>
        <w:rPr>
          <w:rFonts w:cstheme="minorHAnsi"/>
        </w:rPr>
        <w:t xml:space="preserve"> </w:t>
      </w:r>
      <w:hyperlink r:id="rId36" w:history="1">
        <w:r w:rsidRPr="00B97590">
          <w:rPr>
            <w:rStyle w:val="Hyperlink"/>
            <w:rFonts w:cstheme="minorHAnsi"/>
          </w:rPr>
          <w:t>https://www.bma.org.uk/-/media/files/pdfs/employment%20advice/ethics/decriminalisation%20of%20abortion%20-%20march%202017%20update.pdf?la=en</w:t>
        </w:r>
      </w:hyperlink>
      <w:r w:rsidRPr="00940820">
        <w:rPr>
          <w:rFonts w:cstheme="minorHAnsi"/>
          <w:color w:val="7B012E"/>
        </w:rPr>
        <w:t xml:space="preserve"> </w:t>
      </w:r>
    </w:p>
  </w:footnote>
  <w:footnote w:id="90">
    <w:p w14:paraId="62ED8ACD" w14:textId="71EE2C0F" w:rsidR="00695A01" w:rsidRPr="00940820" w:rsidRDefault="00695A01" w:rsidP="00940820">
      <w:pPr>
        <w:pStyle w:val="FootnoteText"/>
        <w:rPr>
          <w:rFonts w:cstheme="minorHAnsi"/>
        </w:rPr>
      </w:pPr>
      <w:r w:rsidRPr="00940820">
        <w:rPr>
          <w:rStyle w:val="FootnoteReference"/>
          <w:rFonts w:cstheme="minorHAnsi"/>
        </w:rPr>
        <w:footnoteRef/>
      </w:r>
      <w:r>
        <w:rPr>
          <w:rFonts w:cstheme="minorHAnsi"/>
        </w:rPr>
        <w:t xml:space="preserve"> </w:t>
      </w:r>
      <w:r w:rsidRPr="00940820">
        <w:rPr>
          <w:rFonts w:cstheme="minorHAnsi"/>
        </w:rPr>
        <w:t xml:space="preserve">The Regulation and Quality Improvement Authority (RQIA) is often pointed to as the body </w:t>
      </w:r>
      <w:r>
        <w:rPr>
          <w:rFonts w:cstheme="minorHAnsi"/>
        </w:rPr>
        <w:t>which</w:t>
      </w:r>
      <w:r w:rsidRPr="00940820">
        <w:rPr>
          <w:rFonts w:cstheme="minorHAnsi"/>
        </w:rPr>
        <w:t xml:space="preserve"> would conduct such inspections. However, as became clear when Marie Stopes International opened a clinic in Belfast in 2012, the RQIA has limited powers in this regard which did not extend to requiring Marie Stopes to reveal how many legal abortions they conducted under the law in Northern Ireland in place at the time. The powers available to the RQIA are not the same as are available to the Care Quality Commission. </w:t>
      </w:r>
    </w:p>
  </w:footnote>
  <w:footnote w:id="91">
    <w:p w14:paraId="4DF2C8D7" w14:textId="14DADA3D" w:rsidR="00695A01" w:rsidRPr="00940820" w:rsidRDefault="00695A01" w:rsidP="00940820">
      <w:pPr>
        <w:pStyle w:val="FootnoteText"/>
        <w:rPr>
          <w:rFonts w:cstheme="minorHAnsi"/>
        </w:rPr>
      </w:pPr>
      <w:r w:rsidRPr="00940820">
        <w:rPr>
          <w:rStyle w:val="FootnoteReference"/>
          <w:rFonts w:cstheme="minorHAnsi"/>
        </w:rPr>
        <w:footnoteRef/>
      </w:r>
      <w:r>
        <w:rPr>
          <w:rFonts w:cstheme="minorHAnsi"/>
        </w:rPr>
        <w:t xml:space="preserve"> </w:t>
      </w:r>
      <w:r w:rsidRPr="00940820">
        <w:rPr>
          <w:rFonts w:cstheme="minorHAnsi"/>
        </w:rPr>
        <w:t>This opinion is available on request.</w:t>
      </w:r>
    </w:p>
  </w:footnote>
  <w:footnote w:id="92">
    <w:p w14:paraId="760FCF4C" w14:textId="0976BA85" w:rsidR="00695A01" w:rsidRPr="00940820" w:rsidRDefault="00695A01" w:rsidP="00940820">
      <w:pPr>
        <w:pStyle w:val="FootnoteText"/>
        <w:rPr>
          <w:rFonts w:cstheme="minorHAnsi"/>
        </w:rPr>
      </w:pPr>
      <w:r w:rsidRPr="00940820">
        <w:rPr>
          <w:rStyle w:val="FootnoteReference"/>
          <w:rFonts w:cstheme="minorHAnsi"/>
        </w:rPr>
        <w:footnoteRef/>
      </w:r>
      <w:r>
        <w:rPr>
          <w:rFonts w:cstheme="minorHAnsi"/>
        </w:rPr>
        <w:t xml:space="preserve"> </w:t>
      </w:r>
      <w:r w:rsidRPr="00940820">
        <w:rPr>
          <w:rFonts w:cstheme="minorHAnsi"/>
        </w:rPr>
        <w:t xml:space="preserve">Northern Ireland Office UK Government Guidance for Healthcare Professionals in Northern Ireland on Abortion Law and Terminations of Pregnancy in the Period 22 October 2019 to 31 March 2020 In Relation to the Northern Ireland (Executive Formation etc) Act 2019- </w:t>
      </w:r>
      <w:hyperlink r:id="rId37" w:history="1">
        <w:r w:rsidRPr="00940820">
          <w:rPr>
            <w:rStyle w:val="Hyperlink"/>
            <w:rFonts w:cstheme="minorHAnsi"/>
          </w:rPr>
          <w:t>https://assets.publishing.service.gov.uk/government/uploads/system/uploads/attachment_data/file/837166/Guidance_for_the_medical_profession_in_Northern_Ireland.pdf</w:t>
        </w:r>
      </w:hyperlink>
      <w:r w:rsidRPr="00940820">
        <w:rPr>
          <w:rFonts w:cstheme="minorHAnsi"/>
        </w:rPr>
        <w:t xml:space="preserve"> 4</w:t>
      </w:r>
    </w:p>
  </w:footnote>
  <w:footnote w:id="93">
    <w:p w14:paraId="579085BA" w14:textId="77777777"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Ibid 5.</w:t>
      </w:r>
    </w:p>
  </w:footnote>
  <w:footnote w:id="94">
    <w:p w14:paraId="5E6718CB" w14:textId="77777777"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Ibid 4. </w:t>
      </w:r>
    </w:p>
  </w:footnote>
  <w:footnote w:id="95">
    <w:p w14:paraId="342F16FD" w14:textId="081FDB5B" w:rsidR="00695A01" w:rsidRPr="00940820" w:rsidRDefault="00695A01" w:rsidP="00940820">
      <w:pPr>
        <w:pStyle w:val="FootnoteText"/>
        <w:rPr>
          <w:rFonts w:cstheme="minorHAnsi"/>
        </w:rPr>
      </w:pPr>
      <w:r w:rsidRPr="00940820">
        <w:rPr>
          <w:rStyle w:val="FootnoteReference"/>
          <w:rFonts w:cstheme="minorHAnsi"/>
        </w:rPr>
        <w:footnoteRef/>
      </w:r>
      <w:r>
        <w:rPr>
          <w:rFonts w:cstheme="minorHAnsi"/>
        </w:rPr>
        <w:t xml:space="preserve"> </w:t>
      </w:r>
      <w:hyperlink r:id="rId38" w:history="1">
        <w:r w:rsidRPr="00B97590">
          <w:rPr>
            <w:rStyle w:val="Hyperlink"/>
            <w:rFonts w:cstheme="minorHAnsi"/>
          </w:rPr>
          <w:t>http://data.niassembly.gov.uk/HansardXml/plenary-10-02-2016.pdf p120-121</w:t>
        </w:r>
      </w:hyperlink>
      <w:r w:rsidRPr="00940820">
        <w:rPr>
          <w:rFonts w:cstheme="minorHAnsi"/>
        </w:rPr>
        <w:t xml:space="preserve"> </w:t>
      </w:r>
    </w:p>
  </w:footnote>
  <w:footnote w:id="96">
    <w:p w14:paraId="0D91A953" w14:textId="2C43819A"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sidRPr="00940820">
        <w:rPr>
          <w:rFonts w:asciiTheme="minorHAnsi" w:hAnsiTheme="minorHAnsi" w:cstheme="minorHAnsi"/>
          <w:sz w:val="20"/>
          <w:szCs w:val="20"/>
        </w:rPr>
        <w:t>Evidence from Bernie Smyth, Director of Precious Life</w:t>
      </w:r>
      <w:r>
        <w:rPr>
          <w:rFonts w:asciiTheme="minorHAnsi" w:hAnsiTheme="minorHAnsi" w:cstheme="minorHAnsi"/>
          <w:sz w:val="20"/>
          <w:szCs w:val="20"/>
        </w:rPr>
        <w:t>;</w:t>
      </w:r>
      <w:r w:rsidRPr="00940820">
        <w:rPr>
          <w:rFonts w:asciiTheme="minorHAnsi" w:hAnsiTheme="minorHAnsi" w:cstheme="minorHAnsi"/>
          <w:sz w:val="20"/>
          <w:szCs w:val="20"/>
        </w:rPr>
        <w:t xml:space="preserve"> Liam Gibson, Northern Ireland Political Officer, Society for the Protection of Unborn Children</w:t>
      </w:r>
      <w:r>
        <w:rPr>
          <w:rFonts w:asciiTheme="minorHAnsi" w:hAnsiTheme="minorHAnsi" w:cstheme="minorHAnsi"/>
          <w:sz w:val="20"/>
          <w:szCs w:val="20"/>
        </w:rPr>
        <w:t>;</w:t>
      </w:r>
      <w:r w:rsidRPr="00940820">
        <w:rPr>
          <w:rFonts w:asciiTheme="minorHAnsi" w:hAnsiTheme="minorHAnsi" w:cstheme="minorHAnsi"/>
          <w:sz w:val="20"/>
          <w:szCs w:val="20"/>
        </w:rPr>
        <w:t xml:space="preserve"> and evidence from Dawn McAvoy, Co-founder, Both Lives Matter</w:t>
      </w:r>
    </w:p>
  </w:footnote>
  <w:footnote w:id="97">
    <w:p w14:paraId="28199E95" w14:textId="0F9F6931"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Northern Ireland Abortion Poll, </w:t>
      </w:r>
      <w:r w:rsidRPr="00940820">
        <w:rPr>
          <w:rFonts w:asciiTheme="minorHAnsi" w:hAnsiTheme="minorHAnsi" w:cstheme="minorHAnsi"/>
          <w:sz w:val="20"/>
          <w:szCs w:val="20"/>
        </w:rPr>
        <w:t xml:space="preserve">Comres, 21 October 2018 </w:t>
      </w:r>
      <w:hyperlink r:id="rId39" w:history="1">
        <w:r w:rsidRPr="00940820">
          <w:rPr>
            <w:rStyle w:val="Hyperlink"/>
            <w:rFonts w:asciiTheme="minorHAnsi" w:hAnsiTheme="minorHAnsi" w:cstheme="minorHAnsi"/>
            <w:sz w:val="20"/>
            <w:szCs w:val="20"/>
          </w:rPr>
          <w:t>https://www.comresglobal.com/polls/northern-ireland-abortion-poll/</w:t>
        </w:r>
      </w:hyperlink>
    </w:p>
  </w:footnote>
  <w:footnote w:id="98">
    <w:p w14:paraId="79E59444" w14:textId="622992BD"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sidRPr="00940820">
        <w:rPr>
          <w:rFonts w:asciiTheme="minorHAnsi" w:hAnsiTheme="minorHAnsi" w:cstheme="minorHAnsi"/>
          <w:sz w:val="20"/>
          <w:szCs w:val="20"/>
        </w:rPr>
        <w:t>Submission to the Women &amp; Equalities Committee Inquiry into Abortion in Northern Ireland from the Northern Ireland Office (</w:t>
      </w:r>
      <w:hyperlink r:id="rId40" w:history="1">
        <w:r w:rsidRPr="00940820">
          <w:rPr>
            <w:rStyle w:val="Hyperlink"/>
            <w:rFonts w:asciiTheme="minorHAnsi" w:hAnsiTheme="minorHAnsi" w:cstheme="minorHAnsi"/>
            <w:sz w:val="20"/>
            <w:szCs w:val="20"/>
          </w:rPr>
          <w:t>ANIO411</w:t>
        </w:r>
      </w:hyperlink>
      <w:r w:rsidRPr="00940820">
        <w:rPr>
          <w:rFonts w:asciiTheme="minorHAnsi" w:hAnsiTheme="minorHAnsi" w:cstheme="minorHAnsi"/>
          <w:sz w:val="20"/>
          <w:szCs w:val="20"/>
        </w:rPr>
        <w:t>), para 26</w:t>
      </w:r>
    </w:p>
  </w:footnote>
  <w:footnote w:id="99">
    <w:p w14:paraId="7775E23F" w14:textId="7CE66318"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sidRPr="00940820">
        <w:rPr>
          <w:rFonts w:asciiTheme="minorHAnsi" w:hAnsiTheme="minorHAnsi" w:cstheme="minorHAnsi"/>
          <w:i/>
          <w:sz w:val="20"/>
          <w:szCs w:val="20"/>
        </w:rPr>
        <w:t xml:space="preserve">Ibid, </w:t>
      </w:r>
      <w:r w:rsidRPr="00940820">
        <w:rPr>
          <w:rFonts w:asciiTheme="minorHAnsi" w:hAnsiTheme="minorHAnsi" w:cstheme="minorHAnsi"/>
          <w:sz w:val="20"/>
          <w:szCs w:val="20"/>
        </w:rPr>
        <w:t>Northern Ireland Office (</w:t>
      </w:r>
      <w:hyperlink r:id="rId41" w:history="1">
        <w:r w:rsidRPr="00940820">
          <w:rPr>
            <w:rStyle w:val="Hyperlink"/>
            <w:rFonts w:asciiTheme="minorHAnsi" w:hAnsiTheme="minorHAnsi" w:cstheme="minorHAnsi"/>
            <w:sz w:val="20"/>
            <w:szCs w:val="20"/>
          </w:rPr>
          <w:t>ANIO411</w:t>
        </w:r>
      </w:hyperlink>
      <w:r w:rsidRPr="00940820">
        <w:rPr>
          <w:rFonts w:asciiTheme="minorHAnsi" w:hAnsiTheme="minorHAnsi" w:cstheme="minorHAnsi"/>
          <w:sz w:val="20"/>
          <w:szCs w:val="20"/>
        </w:rPr>
        <w:t>), para 17</w:t>
      </w:r>
    </w:p>
  </w:footnote>
  <w:footnote w:id="100">
    <w:p w14:paraId="00757A4F" w14:textId="580D1616" w:rsidR="00695A01" w:rsidRPr="00940820" w:rsidRDefault="00695A01" w:rsidP="00940820">
      <w:pPr>
        <w:pStyle w:val="FootnoteText"/>
        <w:rPr>
          <w:rFonts w:cstheme="minorHAnsi"/>
        </w:rPr>
      </w:pPr>
      <w:r w:rsidRPr="00940820">
        <w:rPr>
          <w:rStyle w:val="FootnoteReference"/>
          <w:rFonts w:cstheme="minorHAnsi"/>
        </w:rPr>
        <w:footnoteRef/>
      </w:r>
      <w:r>
        <w:rPr>
          <w:rFonts w:cstheme="minorHAnsi"/>
        </w:rPr>
        <w:t xml:space="preserve"> </w:t>
      </w:r>
      <w:r w:rsidRPr="00940820">
        <w:rPr>
          <w:rFonts w:cstheme="minorHAnsi"/>
        </w:rPr>
        <w:t xml:space="preserve">Full </w:t>
      </w:r>
      <w:r>
        <w:rPr>
          <w:rFonts w:cstheme="minorHAnsi"/>
        </w:rPr>
        <w:t>o</w:t>
      </w:r>
      <w:r w:rsidRPr="00940820">
        <w:rPr>
          <w:rFonts w:cstheme="minorHAnsi"/>
        </w:rPr>
        <w:t xml:space="preserve">pinion is available on request. </w:t>
      </w:r>
    </w:p>
  </w:footnote>
  <w:footnote w:id="101">
    <w:p w14:paraId="35E1E012" w14:textId="427AFB57" w:rsidR="00695A01" w:rsidRPr="00940820" w:rsidRDefault="00695A01" w:rsidP="00940820">
      <w:pPr>
        <w:pStyle w:val="FootnoteText"/>
        <w:rPr>
          <w:rFonts w:cstheme="minorHAnsi"/>
        </w:rPr>
      </w:pPr>
      <w:r w:rsidRPr="00940820">
        <w:rPr>
          <w:rStyle w:val="FootnoteReference"/>
          <w:rFonts w:cstheme="minorHAnsi"/>
        </w:rPr>
        <w:footnoteRef/>
      </w:r>
      <w:r>
        <w:rPr>
          <w:rFonts w:cstheme="minorHAnsi"/>
        </w:rPr>
        <w:t xml:space="preserve"> </w:t>
      </w:r>
      <w:r w:rsidRPr="00940820">
        <w:rPr>
          <w:rFonts w:cstheme="minorHAnsi"/>
        </w:rPr>
        <w:t xml:space="preserve">Legal Opinion, Hill QC, Op </w:t>
      </w:r>
      <w:r w:rsidRPr="00940820">
        <w:rPr>
          <w:rFonts w:cstheme="minorHAnsi"/>
        </w:rPr>
        <w:t>Cit, para 4</w:t>
      </w:r>
    </w:p>
  </w:footnote>
  <w:footnote w:id="102">
    <w:p w14:paraId="355DF54C" w14:textId="3C9175E9"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hyperlink r:id="rId42" w:history="1">
        <w:r w:rsidRPr="00940820">
          <w:rPr>
            <w:rStyle w:val="Hyperlink"/>
            <w:rFonts w:asciiTheme="minorHAnsi" w:hAnsiTheme="minorHAnsi" w:cstheme="minorHAnsi"/>
            <w:bCs/>
            <w:sz w:val="20"/>
            <w:szCs w:val="20"/>
          </w:rPr>
          <w:t>CEDAW/C/OP.8/GBR/1</w:t>
        </w:r>
      </w:hyperlink>
      <w:r w:rsidRPr="00940820">
        <w:rPr>
          <w:rFonts w:asciiTheme="minorHAnsi" w:hAnsiTheme="minorHAnsi" w:cstheme="minorHAnsi"/>
          <w:bCs/>
          <w:sz w:val="20"/>
          <w:szCs w:val="20"/>
        </w:rPr>
        <w:t xml:space="preserve">, Op </w:t>
      </w:r>
      <w:r w:rsidRPr="00940820">
        <w:rPr>
          <w:rFonts w:asciiTheme="minorHAnsi" w:hAnsiTheme="minorHAnsi" w:cstheme="minorHAnsi"/>
          <w:bCs/>
          <w:sz w:val="20"/>
          <w:szCs w:val="20"/>
        </w:rPr>
        <w:t>Cit, paragraphs 5, 56 and 58</w:t>
      </w:r>
    </w:p>
  </w:footnote>
  <w:footnote w:id="103">
    <w:p w14:paraId="709832FB" w14:textId="5EF88410"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sidRPr="00940820">
        <w:rPr>
          <w:rFonts w:asciiTheme="minorHAnsi" w:hAnsiTheme="minorHAnsi" w:cstheme="minorHAnsi"/>
          <w:sz w:val="20"/>
          <w:szCs w:val="20"/>
        </w:rPr>
        <w:t xml:space="preserve">Oral </w:t>
      </w:r>
      <w:r>
        <w:rPr>
          <w:rFonts w:asciiTheme="minorHAnsi" w:hAnsiTheme="minorHAnsi" w:cstheme="minorHAnsi"/>
          <w:sz w:val="20"/>
          <w:szCs w:val="20"/>
        </w:rPr>
        <w:t>e</w:t>
      </w:r>
      <w:r w:rsidRPr="00940820">
        <w:rPr>
          <w:rFonts w:asciiTheme="minorHAnsi" w:hAnsiTheme="minorHAnsi" w:cstheme="minorHAnsi"/>
          <w:sz w:val="20"/>
          <w:szCs w:val="20"/>
        </w:rPr>
        <w:t xml:space="preserve">vidence to the Women &amp; Equalities Committee Inquiry into Abortion in Northern Ireland, 27 February 2019 </w:t>
      </w:r>
      <w:hyperlink r:id="rId43" w:history="1">
        <w:r w:rsidRPr="00940820">
          <w:rPr>
            <w:rStyle w:val="Hyperlink"/>
            <w:rFonts w:asciiTheme="minorHAnsi" w:hAnsiTheme="minorHAnsi" w:cstheme="minorHAnsi"/>
            <w:sz w:val="20"/>
            <w:szCs w:val="20"/>
          </w:rPr>
          <w:t>Q411</w:t>
        </w:r>
      </w:hyperlink>
    </w:p>
  </w:footnote>
  <w:footnote w:id="104">
    <w:p w14:paraId="19E8C73D" w14:textId="2E6E3D4A"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According to Professor Hill QC, the Committee “does not have the capacity or standing to give a binding adjudication on the United Kingdom’s obligations under CEDAW or on the proper interpretation of CEDAW.</w:t>
      </w:r>
      <w:r w:rsidRPr="00FA274D">
        <w:rPr>
          <w:rFonts w:asciiTheme="minorHAnsi" w:hAnsiTheme="minorHAnsi" w:cstheme="minorHAnsi"/>
          <w:sz w:val="20"/>
          <w:szCs w:val="20"/>
          <w:highlight w:val="cyan"/>
        </w:rPr>
        <w:t xml:space="preserve"> </w:t>
      </w:r>
      <w:r w:rsidRPr="00940820">
        <w:rPr>
          <w:rFonts w:asciiTheme="minorHAnsi" w:hAnsiTheme="minorHAnsi" w:cstheme="minorHAnsi"/>
          <w:sz w:val="20"/>
          <w:szCs w:val="20"/>
        </w:rPr>
        <w:t>The interpretative function under the CEDAW is reserved, not to Committee, but to the International Court of Justice”. See Legal Opinion, para 4 as part of Submission to the Women &amp; Equalities Committee Inquiry into Abortion in Northern Ireland from CARE in Northern Ireland (</w:t>
      </w:r>
      <w:hyperlink r:id="rId44" w:history="1">
        <w:r w:rsidRPr="00940820">
          <w:rPr>
            <w:rStyle w:val="Hyperlink"/>
            <w:rFonts w:asciiTheme="minorHAnsi" w:hAnsiTheme="minorHAnsi" w:cstheme="minorHAnsi"/>
            <w:sz w:val="20"/>
            <w:szCs w:val="20"/>
          </w:rPr>
          <w:t>ANI0190</w:t>
        </w:r>
      </w:hyperlink>
      <w:r w:rsidRPr="00940820">
        <w:rPr>
          <w:rFonts w:asciiTheme="minorHAnsi" w:hAnsiTheme="minorHAnsi" w:cstheme="minorHAnsi"/>
          <w:sz w:val="20"/>
          <w:szCs w:val="20"/>
        </w:rPr>
        <w:t>)</w:t>
      </w:r>
    </w:p>
  </w:footnote>
  <w:footnote w:id="105">
    <w:p w14:paraId="123032F9" w14:textId="43C44C4B"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sidRPr="00940820">
        <w:rPr>
          <w:rFonts w:asciiTheme="minorHAnsi" w:hAnsiTheme="minorHAnsi" w:cstheme="minorHAnsi"/>
          <w:sz w:val="20"/>
          <w:szCs w:val="20"/>
        </w:rPr>
        <w:t xml:space="preserve">Legal Opinion, Hill QC, Op </w:t>
      </w:r>
      <w:r w:rsidRPr="00940820">
        <w:rPr>
          <w:rFonts w:asciiTheme="minorHAnsi" w:hAnsiTheme="minorHAnsi" w:cstheme="minorHAnsi"/>
          <w:sz w:val="20"/>
          <w:szCs w:val="20"/>
        </w:rPr>
        <w:t>Cit, para 4</w:t>
      </w:r>
    </w:p>
  </w:footnote>
  <w:footnote w:id="106">
    <w:p w14:paraId="5E203CB1" w14:textId="67926E5A"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sidRPr="00940820">
        <w:rPr>
          <w:rFonts w:asciiTheme="minorHAnsi" w:hAnsiTheme="minorHAnsi" w:cstheme="minorHAnsi"/>
          <w:sz w:val="20"/>
          <w:szCs w:val="20"/>
        </w:rPr>
        <w:t xml:space="preserve">Evidence from John Larkin QC </w:t>
      </w:r>
    </w:p>
  </w:footnote>
  <w:footnote w:id="107">
    <w:p w14:paraId="15C54206" w14:textId="0D648D8F" w:rsidR="00695A01" w:rsidRPr="008D75AD"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8D75AD">
        <w:rPr>
          <w:rFonts w:asciiTheme="minorHAnsi" w:hAnsiTheme="minorHAnsi" w:cstheme="minorHAnsi"/>
          <w:sz w:val="20"/>
          <w:szCs w:val="20"/>
        </w:rPr>
        <w:t xml:space="preserve"> </w:t>
      </w:r>
      <w:r w:rsidRPr="008D75AD">
        <w:rPr>
          <w:rFonts w:asciiTheme="minorHAnsi" w:hAnsiTheme="minorHAnsi" w:cstheme="minorHAnsi"/>
          <w:color w:val="000000"/>
          <w:sz w:val="20"/>
          <w:szCs w:val="20"/>
        </w:rPr>
        <w:t xml:space="preserve">[2018] </w:t>
      </w:r>
      <w:hyperlink r:id="rId45" w:history="1">
        <w:r w:rsidRPr="008D75AD">
          <w:rPr>
            <w:rStyle w:val="Hyperlink"/>
            <w:rFonts w:asciiTheme="minorHAnsi" w:hAnsiTheme="minorHAnsi" w:cstheme="minorHAnsi"/>
            <w:sz w:val="20"/>
            <w:szCs w:val="20"/>
          </w:rPr>
          <w:t>UKSC 27</w:t>
        </w:r>
      </w:hyperlink>
    </w:p>
  </w:footnote>
  <w:footnote w:id="108">
    <w:p w14:paraId="4B828CFD" w14:textId="5CE752D4" w:rsidR="00695A01" w:rsidRPr="008D75AD" w:rsidRDefault="00695A01" w:rsidP="00940820">
      <w:pPr>
        <w:pStyle w:val="FootnoteText"/>
        <w:rPr>
          <w:rFonts w:cstheme="minorHAnsi"/>
        </w:rPr>
      </w:pPr>
      <w:r w:rsidRPr="00940820">
        <w:rPr>
          <w:rStyle w:val="FootnoteReference"/>
          <w:rFonts w:cstheme="minorHAnsi"/>
        </w:rPr>
        <w:footnoteRef/>
      </w:r>
      <w:r w:rsidRPr="008D75AD">
        <w:rPr>
          <w:rFonts w:cstheme="minorHAnsi"/>
        </w:rPr>
        <w:t xml:space="preserve"> </w:t>
      </w:r>
      <w:hyperlink r:id="rId46" w:history="1">
        <w:r w:rsidRPr="008D75AD">
          <w:rPr>
            <w:rStyle w:val="Hyperlink"/>
            <w:rFonts w:cstheme="minorHAnsi"/>
          </w:rPr>
          <w:t>https://judiciaryni.uk/judicial-decisions/summary-judgment-court-delivers-abortion-legislation-judgment</w:t>
        </w:r>
      </w:hyperlink>
      <w:r w:rsidRPr="008D75AD">
        <w:rPr>
          <w:rFonts w:cstheme="minorHAnsi"/>
        </w:rPr>
        <w:t xml:space="preserve"> </w:t>
      </w:r>
    </w:p>
  </w:footnote>
  <w:footnote w:id="109">
    <w:p w14:paraId="6A679136" w14:textId="3161663C"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Human Rights Act 1998, </w:t>
      </w:r>
      <w:hyperlink r:id="rId47" w:history="1">
        <w:r w:rsidRPr="00940820">
          <w:rPr>
            <w:rStyle w:val="Hyperlink"/>
            <w:rFonts w:asciiTheme="minorHAnsi" w:hAnsiTheme="minorHAnsi" w:cstheme="minorHAnsi"/>
            <w:sz w:val="20"/>
            <w:szCs w:val="20"/>
          </w:rPr>
          <w:t>section 4(6)</w:t>
        </w:r>
      </w:hyperlink>
    </w:p>
  </w:footnote>
  <w:footnote w:id="110">
    <w:p w14:paraId="223AB383" w14:textId="009BCFC3"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w:t>
      </w:r>
      <w:r w:rsidRPr="00940820">
        <w:rPr>
          <w:rFonts w:asciiTheme="minorHAnsi" w:hAnsiTheme="minorHAnsi" w:cstheme="minorHAnsi"/>
          <w:color w:val="000000"/>
          <w:sz w:val="20"/>
          <w:szCs w:val="20"/>
        </w:rPr>
        <w:t xml:space="preserve">[2018] </w:t>
      </w:r>
      <w:hyperlink r:id="rId48" w:history="1">
        <w:r w:rsidRPr="00940820">
          <w:rPr>
            <w:rStyle w:val="Hyperlink"/>
            <w:rFonts w:asciiTheme="minorHAnsi" w:hAnsiTheme="minorHAnsi" w:cstheme="minorHAnsi"/>
            <w:sz w:val="20"/>
            <w:szCs w:val="20"/>
          </w:rPr>
          <w:t>UKSC 27</w:t>
        </w:r>
      </w:hyperlink>
      <w:r w:rsidRPr="00940820">
        <w:rPr>
          <w:rFonts w:asciiTheme="minorHAnsi" w:hAnsiTheme="minorHAnsi" w:cstheme="minorHAnsi"/>
          <w:color w:val="000000"/>
          <w:sz w:val="20"/>
          <w:szCs w:val="20"/>
        </w:rPr>
        <w:t>, 39</w:t>
      </w:r>
    </w:p>
  </w:footnote>
  <w:footnote w:id="111">
    <w:p w14:paraId="41057BD6" w14:textId="47E999F5"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Evidence from Emma Campbell, Co-chair, Alliance for Choice</w:t>
      </w:r>
      <w:r>
        <w:rPr>
          <w:rFonts w:asciiTheme="minorHAnsi" w:hAnsiTheme="minorHAnsi" w:cstheme="minorHAnsi"/>
          <w:sz w:val="20"/>
          <w:szCs w:val="20"/>
        </w:rPr>
        <w:t>;</w:t>
      </w:r>
      <w:r w:rsidRPr="00940820">
        <w:rPr>
          <w:rFonts w:asciiTheme="minorHAnsi" w:hAnsiTheme="minorHAnsi" w:cstheme="minorHAnsi"/>
          <w:sz w:val="20"/>
          <w:szCs w:val="20"/>
        </w:rPr>
        <w:t xml:space="preserve"> Dawn Purvis, former Director, Belfast Marie Stopes Clinic</w:t>
      </w:r>
      <w:r>
        <w:rPr>
          <w:rFonts w:asciiTheme="minorHAnsi" w:hAnsiTheme="minorHAnsi" w:cstheme="minorHAnsi"/>
          <w:sz w:val="20"/>
          <w:szCs w:val="20"/>
        </w:rPr>
        <w:t>;</w:t>
      </w:r>
      <w:r w:rsidRPr="00940820">
        <w:rPr>
          <w:rFonts w:asciiTheme="minorHAnsi" w:hAnsiTheme="minorHAnsi" w:cstheme="minorHAnsi"/>
          <w:sz w:val="20"/>
          <w:szCs w:val="20"/>
        </w:rPr>
        <w:t xml:space="preserve"> and Grainne </w:t>
      </w:r>
      <w:r w:rsidRPr="00940820">
        <w:rPr>
          <w:rFonts w:asciiTheme="minorHAnsi" w:hAnsiTheme="minorHAnsi" w:cstheme="minorHAnsi"/>
          <w:sz w:val="20"/>
          <w:szCs w:val="20"/>
        </w:rPr>
        <w:t>Teggart, Campaigns Manager, Amnesty International Northern Ireland</w:t>
      </w:r>
    </w:p>
  </w:footnote>
  <w:footnote w:id="112">
    <w:p w14:paraId="0A6C9304" w14:textId="241168C9"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Evidence from Peter D Williams, Right to Life</w:t>
      </w:r>
    </w:p>
  </w:footnote>
  <w:footnote w:id="113">
    <w:p w14:paraId="0250C4DE" w14:textId="4AEDA031"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Evidence from Bernie Smyth, Director of Precious Life and Dawn McAvoy, Co-Founder Both Lives Matter </w:t>
      </w:r>
    </w:p>
  </w:footnote>
  <w:footnote w:id="114">
    <w:p w14:paraId="6F9D25E7" w14:textId="437BF0D0"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See the evidence of Peter D Williams Right to Life</w:t>
      </w:r>
      <w:r>
        <w:rPr>
          <w:rFonts w:asciiTheme="minorHAnsi" w:hAnsiTheme="minorHAnsi" w:cstheme="minorHAnsi"/>
          <w:sz w:val="20"/>
          <w:szCs w:val="20"/>
        </w:rPr>
        <w:t>;</w:t>
      </w:r>
      <w:r w:rsidRPr="00940820">
        <w:rPr>
          <w:rFonts w:asciiTheme="minorHAnsi" w:hAnsiTheme="minorHAnsi" w:cstheme="minorHAnsi"/>
          <w:sz w:val="20"/>
          <w:szCs w:val="20"/>
        </w:rPr>
        <w:t xml:space="preserve"> Anne Scanlan, Director of Education and Media, Life Matters</w:t>
      </w:r>
      <w:r>
        <w:rPr>
          <w:rFonts w:asciiTheme="minorHAnsi" w:hAnsiTheme="minorHAnsi" w:cstheme="minorHAnsi"/>
          <w:sz w:val="20"/>
          <w:szCs w:val="20"/>
        </w:rPr>
        <w:t xml:space="preserve">; </w:t>
      </w:r>
      <w:r w:rsidRPr="00940820">
        <w:rPr>
          <w:rFonts w:asciiTheme="minorHAnsi" w:hAnsiTheme="minorHAnsi" w:cstheme="minorHAnsi"/>
          <w:sz w:val="20"/>
          <w:szCs w:val="20"/>
        </w:rPr>
        <w:t>Helen Watt, Anscombe Bioethics Cent</w:t>
      </w:r>
      <w:r>
        <w:rPr>
          <w:rFonts w:asciiTheme="minorHAnsi" w:hAnsiTheme="minorHAnsi" w:cstheme="minorHAnsi"/>
          <w:sz w:val="20"/>
          <w:szCs w:val="20"/>
        </w:rPr>
        <w:t>re;</w:t>
      </w:r>
      <w:r w:rsidRPr="00940820">
        <w:rPr>
          <w:rFonts w:asciiTheme="minorHAnsi" w:hAnsiTheme="minorHAnsi" w:cstheme="minorHAnsi"/>
          <w:sz w:val="20"/>
          <w:szCs w:val="20"/>
        </w:rPr>
        <w:t xml:space="preserve"> Professor John Wyatt, Emeritus Professor of Neonatal Paediatrics, University College London</w:t>
      </w:r>
      <w:r>
        <w:rPr>
          <w:rFonts w:asciiTheme="minorHAnsi" w:hAnsiTheme="minorHAnsi" w:cstheme="minorHAnsi"/>
          <w:sz w:val="20"/>
          <w:szCs w:val="20"/>
        </w:rPr>
        <w:t>;</w:t>
      </w:r>
      <w:r w:rsidRPr="00940820">
        <w:rPr>
          <w:rFonts w:asciiTheme="minorHAnsi" w:hAnsiTheme="minorHAnsi" w:cstheme="minorHAnsi"/>
          <w:sz w:val="20"/>
          <w:szCs w:val="20"/>
        </w:rPr>
        <w:t xml:space="preserve"> Anthony McCarthy, Society for the Protection of Unborn Children</w:t>
      </w:r>
      <w:r>
        <w:rPr>
          <w:rFonts w:asciiTheme="minorHAnsi" w:hAnsiTheme="minorHAnsi" w:cstheme="minorHAnsi"/>
          <w:sz w:val="20"/>
          <w:szCs w:val="20"/>
        </w:rPr>
        <w:t>;</w:t>
      </w:r>
      <w:r w:rsidRPr="00940820">
        <w:rPr>
          <w:rFonts w:asciiTheme="minorHAnsi" w:hAnsiTheme="minorHAnsi" w:cstheme="minorHAnsi"/>
          <w:sz w:val="20"/>
          <w:szCs w:val="20"/>
        </w:rPr>
        <w:t xml:space="preserve"> Dawn McAvoy, Both Lives Matter</w:t>
      </w:r>
      <w:r>
        <w:rPr>
          <w:rFonts w:asciiTheme="minorHAnsi" w:hAnsiTheme="minorHAnsi" w:cstheme="minorHAnsi"/>
          <w:sz w:val="20"/>
          <w:szCs w:val="20"/>
        </w:rPr>
        <w:t xml:space="preserve">; </w:t>
      </w:r>
      <w:r w:rsidRPr="00940820">
        <w:rPr>
          <w:rFonts w:asciiTheme="minorHAnsi" w:hAnsiTheme="minorHAnsi" w:cstheme="minorHAnsi"/>
          <w:sz w:val="20"/>
          <w:szCs w:val="20"/>
        </w:rPr>
        <w:t>Bernie Smyth, Director of Precious Life</w:t>
      </w:r>
      <w:r>
        <w:rPr>
          <w:rFonts w:asciiTheme="minorHAnsi" w:hAnsiTheme="minorHAnsi" w:cstheme="minorHAnsi"/>
          <w:sz w:val="20"/>
          <w:szCs w:val="20"/>
        </w:rPr>
        <w:t>;</w:t>
      </w:r>
      <w:r w:rsidRPr="00940820">
        <w:rPr>
          <w:rFonts w:asciiTheme="minorHAnsi" w:hAnsiTheme="minorHAnsi" w:cstheme="minorHAnsi"/>
          <w:sz w:val="20"/>
          <w:szCs w:val="20"/>
        </w:rPr>
        <w:t xml:space="preserve"> and Liam Gibson, Northern Ireland Political Officer, Society for the Protection of Unborn Children. </w:t>
      </w:r>
    </w:p>
  </w:footnote>
  <w:footnote w:id="115">
    <w:p w14:paraId="7AC40408" w14:textId="0BCD26AA"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Evidence from Dawn McAvoy, Co-founder, Both Lives Matter</w:t>
      </w:r>
    </w:p>
  </w:footnote>
  <w:footnote w:id="116">
    <w:p w14:paraId="4CDB9414" w14:textId="36995BA0"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w:t>
      </w:r>
      <w:hyperlink r:id="rId49" w:history="1">
        <w:r w:rsidRPr="00B97590">
          <w:rPr>
            <w:rStyle w:val="Hyperlink"/>
            <w:rFonts w:asciiTheme="minorHAnsi" w:hAnsiTheme="minorHAnsi" w:cstheme="minorHAnsi"/>
            <w:sz w:val="20"/>
            <w:szCs w:val="20"/>
          </w:rPr>
          <w:t>https://www.asa.org.uk/rulings/both-lives-matter-a17-370344.html</w:t>
        </w:r>
      </w:hyperlink>
      <w:r w:rsidRPr="00940820">
        <w:rPr>
          <w:rFonts w:asciiTheme="minorHAnsi" w:hAnsiTheme="minorHAnsi" w:cstheme="minorHAnsi"/>
          <w:sz w:val="20"/>
          <w:szCs w:val="20"/>
        </w:rPr>
        <w:t xml:space="preserve"> </w:t>
      </w:r>
    </w:p>
  </w:footnote>
  <w:footnote w:id="117">
    <w:p w14:paraId="1ECC8FC5" w14:textId="345CDD7F"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Evidence from Dr Ruth Fletcher, Senior Lecturer in Medical Law, Queen Mary University of London</w:t>
      </w:r>
    </w:p>
  </w:footnote>
  <w:footnote w:id="118">
    <w:p w14:paraId="28B43D81" w14:textId="69AA18D7"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See Abortion Statistics England and Wales </w:t>
      </w:r>
      <w:hyperlink r:id="rId50" w:history="1">
        <w:r w:rsidRPr="00940820">
          <w:rPr>
            <w:rStyle w:val="Hyperlink"/>
            <w:rFonts w:asciiTheme="minorHAnsi" w:hAnsiTheme="minorHAnsi" w:cstheme="minorHAnsi"/>
            <w:sz w:val="20"/>
            <w:szCs w:val="20"/>
          </w:rPr>
          <w:t>2018</w:t>
        </w:r>
      </w:hyperlink>
      <w:r w:rsidRPr="00940820">
        <w:rPr>
          <w:rFonts w:asciiTheme="minorHAnsi" w:hAnsiTheme="minorHAnsi" w:cstheme="minorHAnsi"/>
          <w:sz w:val="20"/>
          <w:szCs w:val="20"/>
        </w:rPr>
        <w:t xml:space="preserve">: Table 1. </w:t>
      </w:r>
    </w:p>
  </w:footnote>
  <w:footnote w:id="119">
    <w:p w14:paraId="25A83589" w14:textId="376A51CE"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i/>
          <w:iCs/>
          <w:sz w:val="20"/>
          <w:szCs w:val="20"/>
        </w:rPr>
        <w:footnoteRef/>
      </w:r>
      <w:r w:rsidRPr="00940820">
        <w:rPr>
          <w:rFonts w:asciiTheme="minorHAnsi" w:hAnsiTheme="minorHAnsi" w:cstheme="minorHAnsi"/>
          <w:i/>
          <w:iCs/>
          <w:sz w:val="20"/>
          <w:szCs w:val="20"/>
        </w:rPr>
        <w:t xml:space="preserve"> </w:t>
      </w:r>
      <w:r w:rsidRPr="003B23F3">
        <w:rPr>
          <w:rFonts w:asciiTheme="minorHAnsi" w:hAnsiTheme="minorHAnsi" w:cstheme="minorHAnsi"/>
          <w:iCs/>
          <w:sz w:val="20"/>
          <w:szCs w:val="20"/>
        </w:rPr>
        <w:t>“The Department of Health expected that legal abortion would be provided through existing gynaecological services without any additional funding; the extra case load was expected to be small. In practice, referrals increased rapidly and competed with the care of other gynaecological patients</w:t>
      </w:r>
      <w:r>
        <w:rPr>
          <w:rFonts w:asciiTheme="minorHAnsi" w:hAnsiTheme="minorHAnsi" w:cstheme="minorHAnsi"/>
          <w:iCs/>
          <w:sz w:val="20"/>
          <w:szCs w:val="20"/>
        </w:rPr>
        <w:t>,</w:t>
      </w:r>
      <w:r w:rsidRPr="003B23F3">
        <w:rPr>
          <w:rFonts w:asciiTheme="minorHAnsi" w:hAnsiTheme="minorHAnsi" w:cstheme="minorHAnsi"/>
          <w:iCs/>
          <w:sz w:val="20"/>
          <w:szCs w:val="20"/>
        </w:rPr>
        <w:t>”</w:t>
      </w:r>
      <w:r w:rsidRPr="00940820">
        <w:rPr>
          <w:rFonts w:asciiTheme="minorHAnsi" w:hAnsiTheme="minorHAnsi" w:cstheme="minorHAnsi"/>
          <w:sz w:val="20"/>
          <w:szCs w:val="20"/>
        </w:rPr>
        <w:t xml:space="preserve"> David </w:t>
      </w:r>
      <w:r w:rsidRPr="00940820">
        <w:rPr>
          <w:rFonts w:asciiTheme="minorHAnsi" w:hAnsiTheme="minorHAnsi" w:cstheme="minorHAnsi"/>
          <w:sz w:val="20"/>
          <w:szCs w:val="20"/>
        </w:rPr>
        <w:t>Paintin,</w:t>
      </w:r>
      <w:hyperlink r:id="rId51" w:history="1">
        <w:r w:rsidRPr="00940820">
          <w:rPr>
            <w:rStyle w:val="Hyperlink"/>
            <w:rFonts w:asciiTheme="minorHAnsi" w:hAnsiTheme="minorHAnsi" w:cstheme="minorHAnsi"/>
            <w:sz w:val="20"/>
            <w:szCs w:val="20"/>
          </w:rPr>
          <w:t xml:space="preserve"> ‘Abortion law reform in Britain 1964-2003: A Personal Account’,</w:t>
        </w:r>
      </w:hyperlink>
      <w:r w:rsidRPr="00940820">
        <w:rPr>
          <w:rFonts w:asciiTheme="minorHAnsi" w:hAnsiTheme="minorHAnsi" w:cstheme="minorHAnsi"/>
          <w:sz w:val="20"/>
          <w:szCs w:val="20"/>
        </w:rPr>
        <w:t xml:space="preserve"> BPAS, 2015. In addition, </w:t>
      </w:r>
      <w:r w:rsidRPr="003B23F3">
        <w:rPr>
          <w:rFonts w:asciiTheme="minorHAnsi" w:hAnsiTheme="minorHAnsi" w:cstheme="minorHAnsi"/>
          <w:iCs/>
          <w:sz w:val="20"/>
          <w:szCs w:val="20"/>
        </w:rPr>
        <w:t>“The rate of legal abortions rose sharply after the introduction of the Act. While 2,800 legal terminations were reported in the whole of 1962, almost 10,000 were performed in the fourth quarter of 1968 alone. Numbers continued to increase rapidly over subsequent years, reaching 167,149 in 1973 for England and Wales alone, before declining slightly over subsequent years.”</w:t>
      </w:r>
      <w:r w:rsidRPr="00940820">
        <w:rPr>
          <w:rFonts w:asciiTheme="minorHAnsi" w:hAnsiTheme="minorHAnsi" w:cstheme="minorHAnsi"/>
          <w:sz w:val="20"/>
          <w:szCs w:val="20"/>
        </w:rPr>
        <w:t xml:space="preserve"> Sheldon et al, </w:t>
      </w:r>
      <w:hyperlink r:id="rId52" w:history="1">
        <w:r w:rsidRPr="00940820">
          <w:rPr>
            <w:rStyle w:val="Hyperlink"/>
            <w:rFonts w:asciiTheme="minorHAnsi" w:hAnsiTheme="minorHAnsi" w:cstheme="minorHAnsi"/>
            <w:sz w:val="20"/>
            <w:szCs w:val="20"/>
          </w:rPr>
          <w:t>‘The Abortion Act (1967): a biography’,</w:t>
        </w:r>
      </w:hyperlink>
      <w:r w:rsidRPr="00940820">
        <w:rPr>
          <w:rFonts w:asciiTheme="minorHAnsi" w:hAnsiTheme="minorHAnsi" w:cstheme="minorHAnsi"/>
          <w:sz w:val="20"/>
          <w:szCs w:val="20"/>
        </w:rPr>
        <w:t xml:space="preserve"> </w:t>
      </w:r>
      <w:r w:rsidRPr="00940820">
        <w:rPr>
          <w:rFonts w:asciiTheme="minorHAnsi" w:hAnsiTheme="minorHAnsi" w:cstheme="minorHAnsi"/>
          <w:i/>
          <w:iCs/>
          <w:sz w:val="20"/>
          <w:szCs w:val="20"/>
        </w:rPr>
        <w:t>Legal Studies</w:t>
      </w:r>
      <w:r w:rsidRPr="00940820">
        <w:rPr>
          <w:rFonts w:asciiTheme="minorHAnsi" w:hAnsiTheme="minorHAnsi" w:cstheme="minorHAnsi"/>
          <w:sz w:val="20"/>
          <w:szCs w:val="20"/>
        </w:rPr>
        <w:t xml:space="preserve"> (2019), 39, 18–35</w:t>
      </w:r>
    </w:p>
  </w:footnote>
  <w:footnote w:id="120">
    <w:p w14:paraId="411AA109" w14:textId="3A34171C"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hyperlink r:id="rId53" w:history="1">
        <w:r w:rsidRPr="00B97590">
          <w:rPr>
            <w:rStyle w:val="Hyperlink"/>
            <w:rFonts w:asciiTheme="minorHAnsi" w:hAnsiTheme="minorHAnsi" w:cstheme="minorHAnsi"/>
            <w:sz w:val="20"/>
            <w:szCs w:val="20"/>
          </w:rPr>
          <w:t>https://www.nisra.gov.uk/publications/birth-statistics</w:t>
        </w:r>
      </w:hyperlink>
      <w:r w:rsidRPr="00940820">
        <w:rPr>
          <w:rFonts w:asciiTheme="minorHAnsi" w:hAnsiTheme="minorHAnsi" w:cstheme="minorHAnsi"/>
          <w:sz w:val="20"/>
          <w:szCs w:val="20"/>
        </w:rPr>
        <w:t xml:space="preserve"> </w:t>
      </w:r>
    </w:p>
  </w:footnote>
  <w:footnote w:id="121">
    <w:p w14:paraId="35A0AF0F" w14:textId="4D9DBC09"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In 2017 in England and Wales, there were </w:t>
      </w:r>
      <w:hyperlink r:id="rId54" w:history="1">
        <w:r w:rsidRPr="00940820">
          <w:rPr>
            <w:rStyle w:val="Hyperlink"/>
            <w:rFonts w:asciiTheme="minorHAnsi" w:hAnsiTheme="minorHAnsi" w:cstheme="minorHAnsi"/>
            <w:sz w:val="20"/>
            <w:szCs w:val="20"/>
          </w:rPr>
          <w:t>679,106 live births</w:t>
        </w:r>
      </w:hyperlink>
      <w:r w:rsidRPr="00940820">
        <w:rPr>
          <w:rFonts w:asciiTheme="minorHAnsi" w:hAnsiTheme="minorHAnsi" w:cstheme="minorHAnsi"/>
          <w:sz w:val="20"/>
          <w:szCs w:val="20"/>
        </w:rPr>
        <w:t xml:space="preserve"> and </w:t>
      </w:r>
      <w:hyperlink r:id="rId55" w:history="1">
        <w:r w:rsidRPr="00940820">
          <w:rPr>
            <w:rStyle w:val="Hyperlink"/>
            <w:rFonts w:asciiTheme="minorHAnsi" w:hAnsiTheme="minorHAnsi" w:cstheme="minorHAnsi"/>
            <w:sz w:val="20"/>
            <w:szCs w:val="20"/>
          </w:rPr>
          <w:t>192,900 abortions</w:t>
        </w:r>
      </w:hyperlink>
      <w:r w:rsidRPr="00940820">
        <w:rPr>
          <w:rFonts w:asciiTheme="minorHAnsi" w:hAnsiTheme="minorHAnsi" w:cstheme="minorHAnsi"/>
          <w:sz w:val="20"/>
          <w:szCs w:val="20"/>
        </w:rPr>
        <w:t xml:space="preserve"> for residents of England and Wales.</w:t>
      </w:r>
      <w:r>
        <w:rPr>
          <w:rFonts w:asciiTheme="minorHAnsi" w:hAnsiTheme="minorHAnsi" w:cstheme="minorHAnsi"/>
          <w:sz w:val="20"/>
          <w:szCs w:val="20"/>
        </w:rPr>
        <w:t xml:space="preserve"> </w:t>
      </w:r>
      <w:r w:rsidRPr="00940820">
        <w:rPr>
          <w:rFonts w:asciiTheme="minorHAnsi" w:hAnsiTheme="minorHAnsi" w:cstheme="minorHAnsi"/>
          <w:sz w:val="20"/>
          <w:szCs w:val="20"/>
        </w:rPr>
        <w:t>Were the same rate of abortions compared to live births to occur in NI, it would be expected there would be 6,554 abortions.</w:t>
      </w:r>
      <w:r>
        <w:rPr>
          <w:rFonts w:asciiTheme="minorHAnsi" w:hAnsiTheme="minorHAnsi" w:cstheme="minorHAnsi"/>
          <w:sz w:val="20"/>
          <w:szCs w:val="20"/>
        </w:rPr>
        <w:t xml:space="preserve"> </w:t>
      </w:r>
      <w:r w:rsidRPr="00940820">
        <w:rPr>
          <w:rFonts w:asciiTheme="minorHAnsi" w:hAnsiTheme="minorHAnsi" w:cstheme="minorHAnsi"/>
          <w:sz w:val="20"/>
          <w:szCs w:val="20"/>
        </w:rPr>
        <w:t xml:space="preserve">The rate of abortions for women aged 15-44 in 2017 in E&amp;W as </w:t>
      </w:r>
      <w:hyperlink r:id="rId56" w:history="1">
        <w:r w:rsidRPr="00940820">
          <w:rPr>
            <w:rStyle w:val="Hyperlink"/>
            <w:rFonts w:asciiTheme="minorHAnsi" w:hAnsiTheme="minorHAnsi" w:cstheme="minorHAnsi"/>
            <w:sz w:val="20"/>
            <w:szCs w:val="20"/>
          </w:rPr>
          <w:t>16.7 per 1,000 resident women</w:t>
        </w:r>
      </w:hyperlink>
      <w:r w:rsidRPr="00940820">
        <w:rPr>
          <w:rFonts w:asciiTheme="minorHAnsi" w:hAnsiTheme="minorHAnsi" w:cstheme="minorHAnsi"/>
          <w:sz w:val="20"/>
          <w:szCs w:val="20"/>
        </w:rPr>
        <w:t>. Using this rate and the population statistics for the number of women in Northern Ireland aged 15-44 (</w:t>
      </w:r>
      <w:hyperlink r:id="rId57" w:history="1">
        <w:r w:rsidRPr="00940820">
          <w:rPr>
            <w:rStyle w:val="Hyperlink"/>
            <w:rFonts w:asciiTheme="minorHAnsi" w:hAnsiTheme="minorHAnsi" w:cstheme="minorHAnsi"/>
            <w:sz w:val="20"/>
            <w:szCs w:val="20"/>
          </w:rPr>
          <w:t>Table A1</w:t>
        </w:r>
      </w:hyperlink>
      <w:r w:rsidRPr="00940820">
        <w:rPr>
          <w:rFonts w:asciiTheme="minorHAnsi" w:hAnsiTheme="minorHAnsi" w:cstheme="minorHAnsi"/>
          <w:sz w:val="20"/>
          <w:szCs w:val="20"/>
        </w:rPr>
        <w:t>) 2017 Mid-year Population Estimates for Northern Ireland, were the same rate of abortions to occur, the number of abortions would be 6,024.</w:t>
      </w:r>
    </w:p>
  </w:footnote>
  <w:footnote w:id="122">
    <w:p w14:paraId="7068B5A7" w14:textId="6DBF8334"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w:t>
      </w:r>
      <w:hyperlink r:id="rId58" w:history="1">
        <w:r w:rsidRPr="00940820">
          <w:rPr>
            <w:rStyle w:val="Hyperlink"/>
            <w:rFonts w:asciiTheme="minorHAnsi" w:hAnsiTheme="minorHAnsi" w:cstheme="minorHAnsi"/>
            <w:sz w:val="20"/>
            <w:szCs w:val="20"/>
          </w:rPr>
          <w:t>Guidance for Health and Social Care Professionals on Termination of Pregnancy in Northern Ireland</w:t>
        </w:r>
      </w:hyperlink>
      <w:r w:rsidRPr="00940820">
        <w:rPr>
          <w:rFonts w:asciiTheme="minorHAnsi" w:hAnsiTheme="minorHAnsi" w:cstheme="minorHAnsi"/>
          <w:sz w:val="20"/>
          <w:szCs w:val="20"/>
        </w:rPr>
        <w:t>, Department of Health, Social Services and Public Safety, March 2016, para 5.11, p18</w:t>
      </w:r>
    </w:p>
  </w:footnote>
  <w:footnote w:id="123">
    <w:p w14:paraId="7C0DB463" w14:textId="5590332C" w:rsidR="00695A01" w:rsidRPr="00940820" w:rsidRDefault="00695A01" w:rsidP="00940820">
      <w:pPr>
        <w:pStyle w:val="Footnote"/>
        <w:ind w:left="0" w:firstLine="0"/>
        <w:rPr>
          <w:rFonts w:asciiTheme="minorHAnsi" w:hAnsiTheme="minorHAnsi" w:cstheme="minorHAnsi"/>
          <w:i/>
          <w:iCs/>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w:t>
      </w:r>
      <w:r w:rsidRPr="00940820">
        <w:rPr>
          <w:rFonts w:asciiTheme="minorHAnsi" w:hAnsiTheme="minorHAnsi" w:cstheme="minorHAnsi"/>
          <w:i/>
          <w:iCs/>
          <w:sz w:val="20"/>
          <w:szCs w:val="20"/>
        </w:rPr>
        <w:t xml:space="preserve">Ibid, </w:t>
      </w:r>
      <w:r w:rsidRPr="00940820">
        <w:rPr>
          <w:rFonts w:asciiTheme="minorHAnsi" w:hAnsiTheme="minorHAnsi" w:cstheme="minorHAnsi"/>
          <w:sz w:val="20"/>
          <w:szCs w:val="20"/>
        </w:rPr>
        <w:t>para 5.13, p 18</w:t>
      </w:r>
      <w:r>
        <w:rPr>
          <w:rFonts w:asciiTheme="minorHAnsi" w:hAnsiTheme="minorHAnsi" w:cstheme="minorHAnsi"/>
          <w:sz w:val="20"/>
          <w:szCs w:val="20"/>
        </w:rPr>
        <w:t xml:space="preserve">. </w:t>
      </w:r>
      <w:r w:rsidRPr="00940820">
        <w:rPr>
          <w:rFonts w:asciiTheme="minorHAnsi" w:hAnsiTheme="minorHAnsi" w:cstheme="minorHAnsi"/>
          <w:sz w:val="20"/>
          <w:szCs w:val="20"/>
        </w:rPr>
        <w:t xml:space="preserve">See also </w:t>
      </w:r>
      <w:hyperlink r:id="rId59" w:history="1">
        <w:r w:rsidRPr="00940820">
          <w:rPr>
            <w:rStyle w:val="Hyperlink"/>
            <w:rFonts w:asciiTheme="minorHAnsi" w:hAnsiTheme="minorHAnsi" w:cstheme="minorHAnsi"/>
            <w:sz w:val="20"/>
            <w:szCs w:val="20"/>
          </w:rPr>
          <w:t>Q287</w:t>
        </w:r>
      </w:hyperlink>
      <w:r w:rsidRPr="00940820">
        <w:rPr>
          <w:rFonts w:asciiTheme="minorHAnsi" w:hAnsiTheme="minorHAnsi" w:cstheme="minorHAnsi"/>
          <w:sz w:val="20"/>
          <w:szCs w:val="20"/>
        </w:rPr>
        <w:t xml:space="preserve">, Oral </w:t>
      </w:r>
      <w:r>
        <w:rPr>
          <w:rFonts w:asciiTheme="minorHAnsi" w:hAnsiTheme="minorHAnsi" w:cstheme="minorHAnsi"/>
          <w:sz w:val="20"/>
          <w:szCs w:val="20"/>
        </w:rPr>
        <w:t>e</w:t>
      </w:r>
      <w:r w:rsidRPr="00940820">
        <w:rPr>
          <w:rFonts w:asciiTheme="minorHAnsi" w:hAnsiTheme="minorHAnsi" w:cstheme="minorHAnsi"/>
          <w:sz w:val="20"/>
          <w:szCs w:val="20"/>
        </w:rPr>
        <w:t>vidence to the Women and Equalities Committee, 25 Jan</w:t>
      </w:r>
      <w:r>
        <w:rPr>
          <w:rFonts w:asciiTheme="minorHAnsi" w:hAnsiTheme="minorHAnsi" w:cstheme="minorHAnsi"/>
          <w:sz w:val="20"/>
          <w:szCs w:val="20"/>
        </w:rPr>
        <w:t>uary</w:t>
      </w:r>
      <w:r w:rsidRPr="00940820">
        <w:rPr>
          <w:rFonts w:asciiTheme="minorHAnsi" w:hAnsiTheme="minorHAnsi" w:cstheme="minorHAnsi"/>
          <w:sz w:val="20"/>
          <w:szCs w:val="20"/>
        </w:rPr>
        <w:t xml:space="preserve"> 2019</w:t>
      </w:r>
    </w:p>
  </w:footnote>
  <w:footnote w:id="124">
    <w:p w14:paraId="34CE2962" w14:textId="03E1B3D7" w:rsidR="00695A01" w:rsidRPr="00940820" w:rsidRDefault="00695A01" w:rsidP="00940820">
      <w:pPr>
        <w:pStyle w:val="FootnoteText"/>
        <w:rPr>
          <w:rFonts w:cstheme="minorHAnsi"/>
        </w:rPr>
      </w:pPr>
      <w:r w:rsidRPr="00940820">
        <w:rPr>
          <w:rStyle w:val="FootnoteReference"/>
          <w:rFonts w:cstheme="minorHAnsi"/>
        </w:rPr>
        <w:footnoteRef/>
      </w:r>
      <w:r>
        <w:rPr>
          <w:rFonts w:cstheme="minorHAnsi"/>
        </w:rPr>
        <w:t xml:space="preserve"> </w:t>
      </w:r>
      <w:r w:rsidRPr="00940820">
        <w:rPr>
          <w:rFonts w:cstheme="minorHAnsi"/>
        </w:rPr>
        <w:t xml:space="preserve">Op </w:t>
      </w:r>
      <w:r>
        <w:rPr>
          <w:rFonts w:cstheme="minorHAnsi"/>
        </w:rPr>
        <w:t>C</w:t>
      </w:r>
      <w:r w:rsidRPr="00940820">
        <w:rPr>
          <w:rFonts w:cstheme="minorHAnsi"/>
        </w:rPr>
        <w:t>it NIO Guidelines, p5</w:t>
      </w:r>
    </w:p>
  </w:footnote>
  <w:footnote w:id="125">
    <w:p w14:paraId="64167256" w14:textId="03FD2D5A"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Abortion Statistics England and Wales </w:t>
      </w:r>
      <w:hyperlink r:id="rId60" w:history="1">
        <w:r w:rsidRPr="00940820">
          <w:rPr>
            <w:rStyle w:val="Hyperlink"/>
            <w:rFonts w:asciiTheme="minorHAnsi" w:hAnsiTheme="minorHAnsi" w:cstheme="minorHAnsi"/>
            <w:sz w:val="20"/>
            <w:szCs w:val="20"/>
          </w:rPr>
          <w:t>2016</w:t>
        </w:r>
      </w:hyperlink>
      <w:r w:rsidRPr="00940820">
        <w:rPr>
          <w:rFonts w:asciiTheme="minorHAnsi" w:hAnsiTheme="minorHAnsi" w:cstheme="minorHAnsi"/>
          <w:sz w:val="20"/>
          <w:szCs w:val="20"/>
        </w:rPr>
        <w:t>, Table 12A</w:t>
      </w:r>
    </w:p>
  </w:footnote>
  <w:footnote w:id="126">
    <w:p w14:paraId="4C2D2FFF" w14:textId="22C18248"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Abortion Statistics England and Wales </w:t>
      </w:r>
      <w:hyperlink r:id="rId61" w:history="1">
        <w:r w:rsidRPr="00940820">
          <w:rPr>
            <w:rStyle w:val="Hyperlink"/>
            <w:rFonts w:asciiTheme="minorHAnsi" w:hAnsiTheme="minorHAnsi" w:cstheme="minorHAnsi"/>
            <w:sz w:val="20"/>
            <w:szCs w:val="20"/>
          </w:rPr>
          <w:t>2016</w:t>
        </w:r>
      </w:hyperlink>
      <w:r w:rsidRPr="00940820">
        <w:rPr>
          <w:rFonts w:asciiTheme="minorHAnsi" w:hAnsiTheme="minorHAnsi" w:cstheme="minorHAnsi"/>
          <w:sz w:val="20"/>
          <w:szCs w:val="20"/>
        </w:rPr>
        <w:t xml:space="preserve">, Table 12A </w:t>
      </w:r>
    </w:p>
  </w:footnote>
  <w:footnote w:id="127">
    <w:p w14:paraId="7C9732E8" w14:textId="6132B309" w:rsidR="00695A01" w:rsidRPr="00940820" w:rsidRDefault="00695A01" w:rsidP="00940820">
      <w:pPr>
        <w:pStyle w:val="FootnoteText"/>
        <w:rPr>
          <w:rFonts w:cstheme="minorHAnsi"/>
        </w:rPr>
      </w:pPr>
      <w:r w:rsidRPr="00940820">
        <w:rPr>
          <w:rStyle w:val="FootnoteReference"/>
          <w:rFonts w:cstheme="minorHAnsi"/>
        </w:rPr>
        <w:footnoteRef/>
      </w:r>
      <w:r w:rsidRPr="00940820">
        <w:rPr>
          <w:rFonts w:cstheme="minorHAnsi"/>
        </w:rPr>
        <w:t xml:space="preserve"> Abortion Statistics England and Wales </w:t>
      </w:r>
      <w:hyperlink r:id="rId62" w:history="1">
        <w:r w:rsidRPr="00940820">
          <w:rPr>
            <w:rStyle w:val="Hyperlink"/>
            <w:rFonts w:cstheme="minorHAnsi"/>
          </w:rPr>
          <w:t>2018</w:t>
        </w:r>
      </w:hyperlink>
      <w:r w:rsidRPr="00940820">
        <w:rPr>
          <w:rFonts w:cstheme="minorHAnsi"/>
        </w:rPr>
        <w:t>, Table 12A</w:t>
      </w:r>
      <w:r w:rsidRPr="00FA274D">
        <w:rPr>
          <w:rFonts w:cstheme="minorHAnsi"/>
          <w:highlight w:val="cyan"/>
        </w:rPr>
        <w:t xml:space="preserve"> </w:t>
      </w:r>
    </w:p>
  </w:footnote>
  <w:footnote w:id="128">
    <w:p w14:paraId="4F88F65A" w14:textId="64707580"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The 2018 report stated that “</w:t>
      </w:r>
      <w:r>
        <w:rPr>
          <w:rFonts w:asciiTheme="minorHAnsi" w:hAnsiTheme="minorHAnsi" w:cstheme="minorHAnsi"/>
          <w:sz w:val="20"/>
          <w:szCs w:val="20"/>
        </w:rPr>
        <w:t>b</w:t>
      </w:r>
      <w:r w:rsidRPr="00940820">
        <w:rPr>
          <w:rFonts w:asciiTheme="minorHAnsi" w:hAnsiTheme="minorHAnsi" w:cstheme="minorHAnsi"/>
          <w:sz w:val="20"/>
          <w:szCs w:val="20"/>
        </w:rPr>
        <w:t xml:space="preserve">ased on the last ten years of data the NHS in Scotland dealt with nearly 20 terminations to women from Northern Ireland.” NHS Scotland Termination of Pregnancy Year Ending </w:t>
      </w:r>
      <w:hyperlink r:id="rId63" w:history="1">
        <w:r w:rsidRPr="00940820">
          <w:rPr>
            <w:rStyle w:val="Hyperlink"/>
            <w:rFonts w:asciiTheme="minorHAnsi" w:hAnsiTheme="minorHAnsi" w:cstheme="minorHAnsi"/>
            <w:sz w:val="20"/>
            <w:szCs w:val="20"/>
          </w:rPr>
          <w:t>December 2018</w:t>
        </w:r>
      </w:hyperlink>
      <w:r w:rsidRPr="00940820">
        <w:rPr>
          <w:rFonts w:asciiTheme="minorHAnsi" w:hAnsiTheme="minorHAnsi" w:cstheme="minorHAnsi"/>
          <w:sz w:val="20"/>
          <w:szCs w:val="20"/>
        </w:rPr>
        <w:t>, p19</w:t>
      </w:r>
    </w:p>
  </w:footnote>
  <w:footnote w:id="129">
    <w:p w14:paraId="545FAF23" w14:textId="565B7F38"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w:t>
      </w:r>
      <w:hyperlink r:id="rId64" w:history="1">
        <w:r w:rsidRPr="00940820">
          <w:rPr>
            <w:rStyle w:val="Hyperlink"/>
            <w:rFonts w:asciiTheme="minorHAnsi" w:hAnsiTheme="minorHAnsi" w:cstheme="minorHAnsi"/>
            <w:sz w:val="20"/>
            <w:szCs w:val="20"/>
          </w:rPr>
          <w:t>Guidance for Health and Social Care Professionals on Termination of Pregnancy in Northern Ireland</w:t>
        </w:r>
      </w:hyperlink>
      <w:r w:rsidRPr="00940820">
        <w:rPr>
          <w:rFonts w:asciiTheme="minorHAnsi" w:hAnsiTheme="minorHAnsi" w:cstheme="minorHAnsi"/>
          <w:sz w:val="20"/>
          <w:szCs w:val="20"/>
        </w:rPr>
        <w:t>, Department of Health, Social Services and Public Safety, March 2016,</w:t>
      </w:r>
      <w:r>
        <w:rPr>
          <w:rFonts w:asciiTheme="minorHAnsi" w:hAnsiTheme="minorHAnsi" w:cstheme="minorHAnsi"/>
          <w:sz w:val="20"/>
          <w:szCs w:val="20"/>
        </w:rPr>
        <w:t xml:space="preserve"> p</w:t>
      </w:r>
      <w:r w:rsidRPr="00940820">
        <w:rPr>
          <w:rFonts w:asciiTheme="minorHAnsi" w:hAnsiTheme="minorHAnsi" w:cstheme="minorHAnsi"/>
          <w:sz w:val="20"/>
          <w:szCs w:val="20"/>
        </w:rPr>
        <w:t>8</w:t>
      </w:r>
    </w:p>
  </w:footnote>
  <w:footnote w:id="130">
    <w:p w14:paraId="75CEC6C0" w14:textId="1C23B49C"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Article 18(1), 34 and 35 of the 2012 Human Medicines Regulations</w:t>
      </w:r>
    </w:p>
  </w:footnote>
  <w:footnote w:id="131">
    <w:p w14:paraId="0C8B3BC1" w14:textId="60941FFE"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w:t>
      </w:r>
      <w:hyperlink r:id="rId65" w:history="1">
        <w:r w:rsidRPr="00B97590">
          <w:rPr>
            <w:rStyle w:val="Hyperlink"/>
            <w:rFonts w:asciiTheme="minorHAnsi" w:hAnsiTheme="minorHAnsi" w:cstheme="minorHAnsi"/>
            <w:sz w:val="20"/>
            <w:szCs w:val="20"/>
          </w:rPr>
          <w:t>https://www.gov.uk/government/news/woman-sentenced-to-27-months-for-selling-abortion-pills-illegally</w:t>
        </w:r>
      </w:hyperlink>
      <w:r>
        <w:rPr>
          <w:rFonts w:asciiTheme="minorHAnsi" w:hAnsiTheme="minorHAnsi" w:cstheme="minorHAnsi"/>
          <w:sz w:val="20"/>
          <w:szCs w:val="20"/>
        </w:rPr>
        <w:t xml:space="preserve">; </w:t>
      </w:r>
      <w:hyperlink r:id="rId66" w:anchor=".Wzv6M_ZFwmI" w:history="1">
        <w:r w:rsidRPr="00B97590">
          <w:rPr>
            <w:rStyle w:val="Hyperlink"/>
            <w:rFonts w:asciiTheme="minorHAnsi" w:hAnsiTheme="minorHAnsi" w:cstheme="minorHAnsi"/>
            <w:sz w:val="20"/>
            <w:szCs w:val="20"/>
          </w:rPr>
          <w:t>https://www.securingindustry.com/pharmaceuticals/mhra-helps-track-and-charge-counterfeit-drugs-seller-/s40/a2225/#.Wzv6M_ZFwmI</w:t>
        </w:r>
      </w:hyperlink>
    </w:p>
  </w:footnote>
  <w:footnote w:id="132">
    <w:p w14:paraId="54801ED9" w14:textId="57567EB4"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sidRPr="00940820">
        <w:rPr>
          <w:rFonts w:asciiTheme="minorHAnsi" w:hAnsiTheme="minorHAnsi" w:cstheme="minorHAnsi"/>
          <w:sz w:val="20"/>
          <w:szCs w:val="20"/>
        </w:rPr>
        <w:t xml:space="preserve">‘The </w:t>
      </w:r>
      <w:r>
        <w:rPr>
          <w:rFonts w:asciiTheme="minorHAnsi" w:hAnsiTheme="minorHAnsi" w:cstheme="minorHAnsi"/>
          <w:sz w:val="20"/>
          <w:szCs w:val="20"/>
        </w:rPr>
        <w:t>c</w:t>
      </w:r>
      <w:r w:rsidRPr="00940820">
        <w:rPr>
          <w:rFonts w:asciiTheme="minorHAnsi" w:hAnsiTheme="minorHAnsi" w:cstheme="minorHAnsi"/>
          <w:sz w:val="20"/>
          <w:szCs w:val="20"/>
        </w:rPr>
        <w:t xml:space="preserve">are of </w:t>
      </w:r>
      <w:r>
        <w:rPr>
          <w:rFonts w:asciiTheme="minorHAnsi" w:hAnsiTheme="minorHAnsi" w:cstheme="minorHAnsi"/>
          <w:sz w:val="20"/>
          <w:szCs w:val="20"/>
        </w:rPr>
        <w:t>w</w:t>
      </w:r>
      <w:r w:rsidRPr="00940820">
        <w:rPr>
          <w:rFonts w:asciiTheme="minorHAnsi" w:hAnsiTheme="minorHAnsi" w:cstheme="minorHAnsi"/>
          <w:sz w:val="20"/>
          <w:szCs w:val="20"/>
        </w:rPr>
        <w:t xml:space="preserve">omen </w:t>
      </w:r>
      <w:r>
        <w:rPr>
          <w:rFonts w:asciiTheme="minorHAnsi" w:hAnsiTheme="minorHAnsi" w:cstheme="minorHAnsi"/>
          <w:sz w:val="20"/>
          <w:szCs w:val="20"/>
        </w:rPr>
        <w:t>r</w:t>
      </w:r>
      <w:r w:rsidRPr="00940820">
        <w:rPr>
          <w:rFonts w:asciiTheme="minorHAnsi" w:hAnsiTheme="minorHAnsi" w:cstheme="minorHAnsi"/>
          <w:sz w:val="20"/>
          <w:szCs w:val="20"/>
        </w:rPr>
        <w:t xml:space="preserve">equesting </w:t>
      </w:r>
      <w:r>
        <w:rPr>
          <w:rFonts w:asciiTheme="minorHAnsi" w:hAnsiTheme="minorHAnsi" w:cstheme="minorHAnsi"/>
          <w:sz w:val="20"/>
          <w:szCs w:val="20"/>
        </w:rPr>
        <w:t>i</w:t>
      </w:r>
      <w:r w:rsidRPr="00940820">
        <w:rPr>
          <w:rFonts w:asciiTheme="minorHAnsi" w:hAnsiTheme="minorHAnsi" w:cstheme="minorHAnsi"/>
          <w:sz w:val="20"/>
          <w:szCs w:val="20"/>
        </w:rPr>
        <w:t xml:space="preserve">nduced </w:t>
      </w:r>
      <w:r>
        <w:rPr>
          <w:rFonts w:asciiTheme="minorHAnsi" w:hAnsiTheme="minorHAnsi" w:cstheme="minorHAnsi"/>
          <w:sz w:val="20"/>
          <w:szCs w:val="20"/>
        </w:rPr>
        <w:t>a</w:t>
      </w:r>
      <w:r w:rsidRPr="00940820">
        <w:rPr>
          <w:rFonts w:asciiTheme="minorHAnsi" w:hAnsiTheme="minorHAnsi" w:cstheme="minorHAnsi"/>
          <w:sz w:val="20"/>
          <w:szCs w:val="20"/>
        </w:rPr>
        <w:t xml:space="preserve">bortion: </w:t>
      </w:r>
      <w:r>
        <w:rPr>
          <w:rFonts w:asciiTheme="minorHAnsi" w:hAnsiTheme="minorHAnsi" w:cstheme="minorHAnsi"/>
          <w:sz w:val="20"/>
          <w:szCs w:val="20"/>
        </w:rPr>
        <w:t>e</w:t>
      </w:r>
      <w:r w:rsidRPr="00940820">
        <w:rPr>
          <w:rFonts w:asciiTheme="minorHAnsi" w:hAnsiTheme="minorHAnsi" w:cstheme="minorHAnsi"/>
          <w:sz w:val="20"/>
          <w:szCs w:val="20"/>
        </w:rPr>
        <w:t xml:space="preserve">vidence-based </w:t>
      </w:r>
      <w:r>
        <w:rPr>
          <w:rFonts w:asciiTheme="minorHAnsi" w:hAnsiTheme="minorHAnsi" w:cstheme="minorHAnsi"/>
          <w:sz w:val="20"/>
          <w:szCs w:val="20"/>
        </w:rPr>
        <w:t>c</w:t>
      </w:r>
      <w:r w:rsidRPr="00940820">
        <w:rPr>
          <w:rFonts w:asciiTheme="minorHAnsi" w:hAnsiTheme="minorHAnsi" w:cstheme="minorHAnsi"/>
          <w:sz w:val="20"/>
          <w:szCs w:val="20"/>
        </w:rPr>
        <w:t xml:space="preserve">linical </w:t>
      </w:r>
      <w:r>
        <w:rPr>
          <w:rFonts w:asciiTheme="minorHAnsi" w:hAnsiTheme="minorHAnsi" w:cstheme="minorHAnsi"/>
          <w:sz w:val="20"/>
          <w:szCs w:val="20"/>
        </w:rPr>
        <w:t>g</w:t>
      </w:r>
      <w:r w:rsidRPr="00940820">
        <w:rPr>
          <w:rFonts w:asciiTheme="minorHAnsi" w:hAnsiTheme="minorHAnsi" w:cstheme="minorHAnsi"/>
          <w:sz w:val="20"/>
          <w:szCs w:val="20"/>
        </w:rPr>
        <w:t xml:space="preserve">uideline </w:t>
      </w:r>
      <w:r>
        <w:rPr>
          <w:rFonts w:asciiTheme="minorHAnsi" w:hAnsiTheme="minorHAnsi" w:cstheme="minorHAnsi"/>
          <w:sz w:val="20"/>
          <w:szCs w:val="20"/>
        </w:rPr>
        <w:t>n</w:t>
      </w:r>
      <w:r w:rsidRPr="00940820">
        <w:rPr>
          <w:rFonts w:asciiTheme="minorHAnsi" w:hAnsiTheme="minorHAnsi" w:cstheme="minorHAnsi"/>
          <w:sz w:val="20"/>
          <w:szCs w:val="20"/>
        </w:rPr>
        <w:t>umber 7’, Royal College of Obstetricians and Gynaecologists, November 2011, p. 34</w:t>
      </w:r>
    </w:p>
  </w:footnote>
  <w:footnote w:id="133">
    <w:p w14:paraId="087E3EB6" w14:textId="51D07904"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sidRPr="00940820">
        <w:rPr>
          <w:rFonts w:asciiTheme="minorHAnsi" w:hAnsiTheme="minorHAnsi" w:cstheme="minorHAnsi"/>
          <w:sz w:val="20"/>
          <w:szCs w:val="20"/>
        </w:rPr>
        <w:t>Niinimaki et al, ‘Immediate complications after medical compared with surgical termination of pregnancy’,</w:t>
      </w:r>
      <w:r w:rsidRPr="00940820">
        <w:rPr>
          <w:rFonts w:asciiTheme="minorHAnsi" w:hAnsiTheme="minorHAnsi" w:cstheme="minorHAnsi"/>
          <w:sz w:val="20"/>
          <w:szCs w:val="20"/>
          <w:shd w:val="clear" w:color="auto" w:fill="FFFFFF"/>
        </w:rPr>
        <w:t> </w:t>
      </w:r>
      <w:r w:rsidRPr="00940820">
        <w:rPr>
          <w:rFonts w:asciiTheme="minorHAnsi" w:hAnsiTheme="minorHAnsi" w:cstheme="minorHAnsi"/>
          <w:i/>
          <w:sz w:val="20"/>
          <w:szCs w:val="20"/>
          <w:shd w:val="clear" w:color="auto" w:fill="FFFFFF"/>
        </w:rPr>
        <w:t>Obstetrics &amp; Gynecology</w:t>
      </w:r>
      <w:r w:rsidRPr="00940820">
        <w:rPr>
          <w:rFonts w:asciiTheme="minorHAnsi" w:hAnsiTheme="minorHAnsi" w:cstheme="minorHAnsi"/>
          <w:sz w:val="20"/>
          <w:szCs w:val="20"/>
          <w:shd w:val="clear" w:color="auto" w:fill="FFFFFF"/>
        </w:rPr>
        <w:t>, 2009 Oct;</w:t>
      </w:r>
      <w:r>
        <w:rPr>
          <w:rFonts w:asciiTheme="minorHAnsi" w:hAnsiTheme="minorHAnsi" w:cstheme="minorHAnsi"/>
          <w:sz w:val="20"/>
          <w:szCs w:val="20"/>
          <w:shd w:val="clear" w:color="auto" w:fill="FFFFFF"/>
        </w:rPr>
        <w:t xml:space="preserve"> </w:t>
      </w:r>
      <w:r w:rsidRPr="00940820">
        <w:rPr>
          <w:rFonts w:asciiTheme="minorHAnsi" w:hAnsiTheme="minorHAnsi" w:cstheme="minorHAnsi"/>
          <w:sz w:val="20"/>
          <w:szCs w:val="20"/>
          <w:shd w:val="clear" w:color="auto" w:fill="FFFFFF"/>
        </w:rPr>
        <w:t>114(4):795-804</w:t>
      </w:r>
      <w:r>
        <w:rPr>
          <w:rFonts w:asciiTheme="minorHAnsi" w:hAnsiTheme="minorHAnsi" w:cstheme="minorHAnsi"/>
          <w:sz w:val="20"/>
          <w:szCs w:val="20"/>
        </w:rPr>
        <w:t xml:space="preserve"> </w:t>
      </w:r>
      <w:hyperlink r:id="rId67" w:history="1">
        <w:r w:rsidRPr="00940820">
          <w:rPr>
            <w:rStyle w:val="Hyperlink"/>
            <w:rFonts w:asciiTheme="minorHAnsi" w:hAnsiTheme="minorHAnsi" w:cstheme="minorHAnsi"/>
            <w:sz w:val="20"/>
            <w:szCs w:val="20"/>
          </w:rPr>
          <w:t>https://www.ncbi.nlm.nih.gov/pubmed/19888037</w:t>
        </w:r>
      </w:hyperlink>
    </w:p>
  </w:footnote>
  <w:footnote w:id="134">
    <w:p w14:paraId="6E38788C" w14:textId="7CA777C1" w:rsidR="00695A01" w:rsidRPr="00940820" w:rsidRDefault="00695A01" w:rsidP="00940820">
      <w:pPr>
        <w:pStyle w:val="Footnote"/>
        <w:ind w:left="0" w:firstLine="0"/>
        <w:rPr>
          <w:rFonts w:asciiTheme="minorHAnsi" w:hAnsiTheme="minorHAnsi" w:cstheme="minorHAnsi"/>
          <w:sz w:val="20"/>
          <w:szCs w:val="20"/>
          <w:lang w:val="en-US"/>
        </w:rPr>
      </w:pPr>
      <w:r w:rsidRPr="00940820">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sidRPr="00940820">
        <w:rPr>
          <w:rFonts w:asciiTheme="minorHAnsi" w:eastAsia="Times New Roman" w:hAnsiTheme="minorHAnsi" w:cstheme="minorHAnsi"/>
          <w:sz w:val="20"/>
          <w:szCs w:val="20"/>
        </w:rPr>
        <w:t xml:space="preserve">Niinimaki, Gissler et al, 2011. ‘Comparison of rates of adverse events in adolescent and adult women undergoing medical abortion: population register based study’, </w:t>
      </w:r>
      <w:r w:rsidRPr="00940820">
        <w:rPr>
          <w:rFonts w:asciiTheme="minorHAnsi" w:eastAsia="Times New Roman" w:hAnsiTheme="minorHAnsi" w:cstheme="minorHAnsi"/>
          <w:i/>
          <w:sz w:val="20"/>
          <w:szCs w:val="20"/>
        </w:rPr>
        <w:t>BMJ (Clinical research ed</w:t>
      </w:r>
      <w:r w:rsidRPr="00940820">
        <w:rPr>
          <w:rFonts w:asciiTheme="minorHAnsi" w:eastAsia="Times New Roman" w:hAnsiTheme="minorHAnsi" w:cstheme="minorHAnsi"/>
          <w:sz w:val="20"/>
          <w:szCs w:val="20"/>
        </w:rPr>
        <w:t xml:space="preserve">), 2011; 342 </w:t>
      </w:r>
      <w:hyperlink r:id="rId68" w:history="1">
        <w:r w:rsidRPr="00940820">
          <w:rPr>
            <w:rStyle w:val="Hyperlink"/>
            <w:rFonts w:asciiTheme="minorHAnsi" w:eastAsia="Times New Roman" w:hAnsiTheme="minorHAnsi" w:cstheme="minorHAnsi"/>
            <w:sz w:val="20"/>
            <w:szCs w:val="20"/>
          </w:rPr>
          <w:t>https://www.bmj.com/content/342/bmj.d2111</w:t>
        </w:r>
      </w:hyperlink>
      <w:r w:rsidRPr="00940820">
        <w:rPr>
          <w:rStyle w:val="Hyperlink"/>
          <w:rFonts w:asciiTheme="minorHAnsi" w:eastAsia="Times New Roman" w:hAnsiTheme="minorHAnsi" w:cstheme="minorHAnsi"/>
          <w:sz w:val="20"/>
          <w:szCs w:val="20"/>
        </w:rPr>
        <w:t>;</w:t>
      </w:r>
      <w:r w:rsidRPr="00940820">
        <w:rPr>
          <w:rFonts w:asciiTheme="minorHAnsi" w:hAnsiTheme="minorHAnsi" w:cstheme="minorHAnsi"/>
          <w:sz w:val="20"/>
          <w:szCs w:val="20"/>
        </w:rPr>
        <w:t xml:space="preserve"> Winikoff et al, ‘Two distinct oral routes of misoprostol in mifepristone medical abortion: a randomized controlled trial’,</w:t>
      </w:r>
      <w:r w:rsidRPr="00940820">
        <w:rPr>
          <w:rFonts w:asciiTheme="minorHAnsi" w:hAnsiTheme="minorHAnsi" w:cstheme="minorHAnsi"/>
          <w:sz w:val="20"/>
          <w:szCs w:val="20"/>
          <w:shd w:val="clear" w:color="auto" w:fill="FFFFFF"/>
        </w:rPr>
        <w:t> </w:t>
      </w:r>
      <w:r w:rsidRPr="00940820">
        <w:rPr>
          <w:rFonts w:asciiTheme="minorHAnsi" w:hAnsiTheme="minorHAnsi" w:cstheme="minorHAnsi"/>
          <w:i/>
          <w:sz w:val="20"/>
          <w:szCs w:val="20"/>
          <w:shd w:val="clear" w:color="auto" w:fill="FFFFFF"/>
        </w:rPr>
        <w:t xml:space="preserve">Obstetrics &amp; Gynecology, </w:t>
      </w:r>
      <w:r w:rsidRPr="00940820">
        <w:rPr>
          <w:rFonts w:asciiTheme="minorHAnsi" w:hAnsiTheme="minorHAnsi" w:cstheme="minorHAnsi"/>
          <w:sz w:val="20"/>
          <w:szCs w:val="20"/>
          <w:shd w:val="clear" w:color="auto" w:fill="FFFFFF"/>
        </w:rPr>
        <w:t>2008 Dec; 112(6): 1303-10</w:t>
      </w:r>
      <w:r w:rsidRPr="00940820">
        <w:rPr>
          <w:rStyle w:val="FootnoteTextChar"/>
          <w:rFonts w:asciiTheme="minorHAnsi" w:hAnsiTheme="minorHAnsi" w:cstheme="minorHAnsi"/>
        </w:rPr>
        <w:t xml:space="preserve"> </w:t>
      </w:r>
      <w:hyperlink r:id="rId69" w:history="1">
        <w:r w:rsidRPr="00940820">
          <w:rPr>
            <w:rStyle w:val="Hyperlink"/>
            <w:rFonts w:asciiTheme="minorHAnsi" w:hAnsiTheme="minorHAnsi" w:cstheme="minorHAnsi"/>
            <w:sz w:val="20"/>
            <w:szCs w:val="20"/>
          </w:rPr>
          <w:t>https://www.ncbi.nlm.nih.gov/pubmed/19037040</w:t>
        </w:r>
      </w:hyperlink>
      <w:r w:rsidRPr="00940820">
        <w:rPr>
          <w:rFonts w:asciiTheme="minorHAnsi" w:hAnsiTheme="minorHAnsi" w:cstheme="minorHAnsi"/>
          <w:sz w:val="20"/>
          <w:szCs w:val="20"/>
        </w:rPr>
        <w:t xml:space="preserve">; Raymond et al, ‘First-trimester medical abortion with mifepristone 200 mg and misoprostol: a systematic review’, </w:t>
      </w:r>
      <w:r w:rsidRPr="00940820">
        <w:rPr>
          <w:rFonts w:asciiTheme="minorHAnsi" w:hAnsiTheme="minorHAnsi" w:cstheme="minorHAnsi"/>
          <w:i/>
          <w:sz w:val="20"/>
          <w:szCs w:val="20"/>
        </w:rPr>
        <w:t>Contraception</w:t>
      </w:r>
      <w:r w:rsidRPr="00940820">
        <w:rPr>
          <w:rFonts w:asciiTheme="minorHAnsi" w:hAnsiTheme="minorHAnsi" w:cstheme="minorHAnsi"/>
          <w:sz w:val="20"/>
          <w:szCs w:val="20"/>
        </w:rPr>
        <w:t xml:space="preserve">, 2013 Jan: 87 (1) 26-37. </w:t>
      </w:r>
      <w:hyperlink r:id="rId70" w:history="1">
        <w:r w:rsidRPr="00940820">
          <w:rPr>
            <w:rStyle w:val="Hyperlink"/>
            <w:rFonts w:asciiTheme="minorHAnsi" w:hAnsiTheme="minorHAnsi" w:cstheme="minorHAnsi"/>
            <w:sz w:val="20"/>
            <w:szCs w:val="20"/>
          </w:rPr>
          <w:t>https://www.ncbi.nlm.nih.gov/pubmed/22898359</w:t>
        </w:r>
      </w:hyperlink>
      <w:r w:rsidRPr="00940820">
        <w:rPr>
          <w:rFonts w:asciiTheme="minorHAnsi" w:hAnsiTheme="minorHAnsi" w:cstheme="minorHAnsi"/>
          <w:sz w:val="20"/>
          <w:szCs w:val="20"/>
        </w:rPr>
        <w:t xml:space="preserve"> </w:t>
      </w:r>
    </w:p>
  </w:footnote>
  <w:footnote w:id="135">
    <w:p w14:paraId="0775880D" w14:textId="1E9131E5" w:rsidR="00695A01" w:rsidRPr="00940820" w:rsidRDefault="00695A01" w:rsidP="00940820">
      <w:pPr>
        <w:pStyle w:val="Footnote"/>
        <w:ind w:left="0" w:firstLine="0"/>
        <w:rPr>
          <w:rFonts w:asciiTheme="minorHAnsi" w:hAnsiTheme="minorHAnsi" w:cstheme="minorHAnsi"/>
          <w:sz w:val="20"/>
          <w:szCs w:val="20"/>
          <w:lang w:val="en-US"/>
        </w:rPr>
      </w:pPr>
      <w:r w:rsidRPr="00940820">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sidRPr="00940820">
        <w:rPr>
          <w:rFonts w:asciiTheme="minorHAnsi" w:hAnsiTheme="minorHAnsi" w:cstheme="minorHAnsi"/>
          <w:sz w:val="20"/>
          <w:szCs w:val="20"/>
        </w:rPr>
        <w:t>Mulligan, Messenger, ‘</w:t>
      </w:r>
      <w:hyperlink r:id="rId71" w:history="1">
        <w:r w:rsidRPr="00940820">
          <w:rPr>
            <w:rStyle w:val="Hyperlink"/>
            <w:rFonts w:asciiTheme="minorHAnsi" w:hAnsiTheme="minorHAnsi" w:cstheme="minorHAnsi"/>
            <w:bCs/>
            <w:sz w:val="20"/>
            <w:szCs w:val="20"/>
          </w:rPr>
          <w:t>Mifepristone in South Australia—</w:t>
        </w:r>
        <w:r w:rsidRPr="00940820">
          <w:rPr>
            <w:rStyle w:val="Hyperlink"/>
            <w:rFonts w:asciiTheme="minorHAnsi" w:hAnsiTheme="minorHAnsi" w:cstheme="minorHAnsi"/>
            <w:sz w:val="20"/>
            <w:szCs w:val="20"/>
          </w:rPr>
          <w:t>The first 1343 tablets</w:t>
        </w:r>
      </w:hyperlink>
      <w:r w:rsidRPr="00940820">
        <w:rPr>
          <w:rFonts w:asciiTheme="minorHAnsi" w:hAnsiTheme="minorHAnsi" w:cstheme="minorHAnsi"/>
          <w:sz w:val="20"/>
          <w:szCs w:val="20"/>
        </w:rPr>
        <w:t xml:space="preserve">’ </w:t>
      </w:r>
      <w:r w:rsidRPr="00940820">
        <w:rPr>
          <w:rFonts w:asciiTheme="minorHAnsi" w:hAnsiTheme="minorHAnsi" w:cstheme="minorHAnsi"/>
          <w:i/>
          <w:sz w:val="20"/>
          <w:szCs w:val="20"/>
        </w:rPr>
        <w:t>Australian Family Physician</w:t>
      </w:r>
      <w:r w:rsidRPr="00940820">
        <w:rPr>
          <w:rFonts w:asciiTheme="minorHAnsi" w:hAnsiTheme="minorHAnsi" w:cstheme="minorHAnsi"/>
          <w:sz w:val="20"/>
          <w:szCs w:val="20"/>
        </w:rPr>
        <w:t xml:space="preserve"> Vol. 40, </w:t>
      </w:r>
      <w:r>
        <w:rPr>
          <w:rFonts w:asciiTheme="minorHAnsi" w:hAnsiTheme="minorHAnsi" w:cstheme="minorHAnsi"/>
          <w:sz w:val="20"/>
          <w:szCs w:val="20"/>
        </w:rPr>
        <w:t>n</w:t>
      </w:r>
      <w:r w:rsidRPr="00940820">
        <w:rPr>
          <w:rFonts w:asciiTheme="minorHAnsi" w:hAnsiTheme="minorHAnsi" w:cstheme="minorHAnsi"/>
          <w:sz w:val="20"/>
          <w:szCs w:val="20"/>
        </w:rPr>
        <w:t>o. 5, May 2011: 342-345</w:t>
      </w:r>
    </w:p>
  </w:footnote>
  <w:footnote w:id="136">
    <w:p w14:paraId="42F1117F" w14:textId="158EC4D5" w:rsidR="00695A01" w:rsidRPr="00940820" w:rsidRDefault="00695A01" w:rsidP="00940820">
      <w:pPr>
        <w:pStyle w:val="Footnote"/>
        <w:ind w:left="0" w:firstLine="0"/>
        <w:rPr>
          <w:rFonts w:asciiTheme="minorHAnsi" w:hAnsiTheme="minorHAnsi" w:cstheme="minorHAnsi"/>
          <w:sz w:val="20"/>
          <w:szCs w:val="20"/>
          <w:lang w:val="en-US"/>
        </w:rPr>
      </w:pPr>
      <w:r w:rsidRPr="00940820">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sidRPr="00940820">
        <w:rPr>
          <w:rFonts w:asciiTheme="minorHAnsi" w:hAnsiTheme="minorHAnsi" w:cstheme="minorHAnsi"/>
          <w:bCs/>
          <w:sz w:val="20"/>
          <w:szCs w:val="20"/>
        </w:rPr>
        <w:t>Highlights of prescribing information, revised 2016.</w:t>
      </w:r>
      <w:r w:rsidRPr="00FA274D">
        <w:rPr>
          <w:rFonts w:asciiTheme="minorHAnsi" w:hAnsiTheme="minorHAnsi" w:cstheme="minorHAnsi"/>
          <w:b/>
          <w:bCs/>
          <w:sz w:val="20"/>
          <w:szCs w:val="20"/>
          <w:highlight w:val="cyan"/>
        </w:rPr>
        <w:t xml:space="preserve"> </w:t>
      </w:r>
      <w:hyperlink r:id="rId72" w:history="1">
        <w:r w:rsidRPr="00940820">
          <w:rPr>
            <w:rStyle w:val="Hyperlink"/>
            <w:rFonts w:asciiTheme="minorHAnsi" w:hAnsiTheme="minorHAnsi" w:cstheme="minorHAnsi"/>
            <w:sz w:val="20"/>
            <w:szCs w:val="20"/>
          </w:rPr>
          <w:t>https://www.accessdata.fda.gov/drugsatfda_docs/label/2016/020687s020lbl.pdf</w:t>
        </w:r>
      </w:hyperlink>
      <w:r w:rsidRPr="00940820">
        <w:rPr>
          <w:rFonts w:asciiTheme="minorHAnsi" w:hAnsiTheme="minorHAnsi" w:cstheme="minorHAnsi"/>
          <w:sz w:val="20"/>
          <w:szCs w:val="20"/>
        </w:rPr>
        <w:t xml:space="preserve">; ‘Early </w:t>
      </w:r>
      <w:r>
        <w:rPr>
          <w:rFonts w:asciiTheme="minorHAnsi" w:hAnsiTheme="minorHAnsi" w:cstheme="minorHAnsi"/>
          <w:sz w:val="20"/>
          <w:szCs w:val="20"/>
        </w:rPr>
        <w:t>m</w:t>
      </w:r>
      <w:r w:rsidRPr="00940820">
        <w:rPr>
          <w:rFonts w:asciiTheme="minorHAnsi" w:hAnsiTheme="minorHAnsi" w:cstheme="minorHAnsi"/>
          <w:sz w:val="20"/>
          <w:szCs w:val="20"/>
        </w:rPr>
        <w:t xml:space="preserve">edical </w:t>
      </w:r>
      <w:r>
        <w:rPr>
          <w:rFonts w:asciiTheme="minorHAnsi" w:hAnsiTheme="minorHAnsi" w:cstheme="minorHAnsi"/>
          <w:sz w:val="20"/>
          <w:szCs w:val="20"/>
        </w:rPr>
        <w:t>a</w:t>
      </w:r>
      <w:r w:rsidRPr="00940820">
        <w:rPr>
          <w:rFonts w:asciiTheme="minorHAnsi" w:hAnsiTheme="minorHAnsi" w:cstheme="minorHAnsi"/>
          <w:sz w:val="20"/>
          <w:szCs w:val="20"/>
        </w:rPr>
        <w:t xml:space="preserve">bortion at </w:t>
      </w:r>
      <w:r>
        <w:rPr>
          <w:rFonts w:asciiTheme="minorHAnsi" w:hAnsiTheme="minorHAnsi" w:cstheme="minorHAnsi"/>
          <w:sz w:val="20"/>
          <w:szCs w:val="20"/>
        </w:rPr>
        <w:t>h</w:t>
      </w:r>
      <w:r w:rsidRPr="00940820">
        <w:rPr>
          <w:rFonts w:asciiTheme="minorHAnsi" w:hAnsiTheme="minorHAnsi" w:cstheme="minorHAnsi"/>
          <w:sz w:val="20"/>
          <w:szCs w:val="20"/>
        </w:rPr>
        <w:t xml:space="preserve">ome up to 9 weeks + 6 Days gestation (EMAH) </w:t>
      </w:r>
      <w:r>
        <w:rPr>
          <w:rFonts w:asciiTheme="minorHAnsi" w:hAnsiTheme="minorHAnsi" w:cstheme="minorHAnsi"/>
          <w:sz w:val="20"/>
          <w:szCs w:val="20"/>
        </w:rPr>
        <w:t>g</w:t>
      </w:r>
      <w:r w:rsidRPr="00940820">
        <w:rPr>
          <w:rFonts w:asciiTheme="minorHAnsi" w:hAnsiTheme="minorHAnsi" w:cstheme="minorHAnsi"/>
          <w:sz w:val="20"/>
          <w:szCs w:val="20"/>
        </w:rPr>
        <w:t xml:space="preserve">uidelines for early medical abortion with self-administration of misoprostol in the home setting’, Annex B, Scottish Abortion Care Providers (SACP) Network, 2017 </w:t>
      </w:r>
      <w:hyperlink r:id="rId73" w:history="1">
        <w:r w:rsidRPr="00940820">
          <w:rPr>
            <w:rStyle w:val="Hyperlink"/>
            <w:rFonts w:asciiTheme="minorHAnsi" w:hAnsiTheme="minorHAnsi" w:cstheme="minorHAnsi"/>
            <w:sz w:val="20"/>
            <w:szCs w:val="20"/>
          </w:rPr>
          <w:t>https://www.sehd.scot.nhs.uk/cmo/CMO(2017)14.pdf</w:t>
        </w:r>
      </w:hyperlink>
      <w:r w:rsidRPr="00940820">
        <w:rPr>
          <w:rFonts w:asciiTheme="minorHAnsi" w:hAnsiTheme="minorHAnsi" w:cstheme="minorHAnsi"/>
          <w:sz w:val="20"/>
          <w:szCs w:val="20"/>
        </w:rPr>
        <w:t xml:space="preserve"> </w:t>
      </w:r>
    </w:p>
  </w:footnote>
  <w:footnote w:id="137">
    <w:p w14:paraId="35390683" w14:textId="27625038"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hyperlink r:id="rId74" w:history="1">
        <w:r w:rsidRPr="00B97590">
          <w:rPr>
            <w:rStyle w:val="Hyperlink"/>
            <w:rFonts w:asciiTheme="minorHAnsi" w:hAnsiTheme="minorHAnsi" w:cstheme="minorHAnsi"/>
            <w:sz w:val="20"/>
            <w:szCs w:val="20"/>
          </w:rPr>
          <w:t>https://www.bpas.org/abortion-care/abortion-treatments/the-abortion-pill/abortion-pill-up-to-10-weeks/</w:t>
        </w:r>
      </w:hyperlink>
      <w:r w:rsidRPr="00940820">
        <w:rPr>
          <w:rFonts w:asciiTheme="minorHAnsi" w:hAnsiTheme="minorHAnsi" w:cstheme="minorHAnsi"/>
          <w:sz w:val="20"/>
          <w:szCs w:val="20"/>
          <w:lang w:val="en-US"/>
        </w:rPr>
        <w:t xml:space="preserve"> See Options </w:t>
      </w:r>
      <w:r>
        <w:rPr>
          <w:rFonts w:asciiTheme="minorHAnsi" w:hAnsiTheme="minorHAnsi" w:cstheme="minorHAnsi"/>
          <w:sz w:val="20"/>
          <w:szCs w:val="20"/>
          <w:lang w:val="en-US"/>
        </w:rPr>
        <w:t>t</w:t>
      </w:r>
      <w:r w:rsidRPr="00940820">
        <w:rPr>
          <w:rFonts w:asciiTheme="minorHAnsi" w:hAnsiTheme="minorHAnsi" w:cstheme="minorHAnsi"/>
          <w:sz w:val="20"/>
          <w:szCs w:val="20"/>
          <w:lang w:val="en-US"/>
        </w:rPr>
        <w:t>able for</w:t>
      </w:r>
      <w:r>
        <w:rPr>
          <w:rFonts w:asciiTheme="minorHAnsi" w:hAnsiTheme="minorHAnsi" w:cstheme="minorHAnsi"/>
          <w:sz w:val="20"/>
          <w:szCs w:val="20"/>
          <w:lang w:val="en-US"/>
        </w:rPr>
        <w:t xml:space="preserve"> m</w:t>
      </w:r>
      <w:r w:rsidRPr="00940820">
        <w:rPr>
          <w:rFonts w:asciiTheme="minorHAnsi" w:hAnsiTheme="minorHAnsi" w:cstheme="minorHAnsi"/>
          <w:sz w:val="20"/>
          <w:szCs w:val="20"/>
          <w:lang w:val="en-US"/>
        </w:rPr>
        <w:t xml:space="preserve">edical </w:t>
      </w:r>
      <w:r>
        <w:rPr>
          <w:rFonts w:asciiTheme="minorHAnsi" w:hAnsiTheme="minorHAnsi" w:cstheme="minorHAnsi"/>
          <w:sz w:val="20"/>
          <w:szCs w:val="20"/>
          <w:lang w:val="en-US"/>
        </w:rPr>
        <w:t>a</w:t>
      </w:r>
      <w:r w:rsidRPr="00940820">
        <w:rPr>
          <w:rFonts w:asciiTheme="minorHAnsi" w:hAnsiTheme="minorHAnsi" w:cstheme="minorHAnsi"/>
          <w:sz w:val="20"/>
          <w:szCs w:val="20"/>
          <w:lang w:val="en-US"/>
        </w:rPr>
        <w:t>bortion up to 9 weeks of pregnancy</w:t>
      </w:r>
    </w:p>
  </w:footnote>
  <w:footnote w:id="138">
    <w:p w14:paraId="67BB8D1B" w14:textId="0D623854" w:rsidR="00695A01" w:rsidRPr="00940820" w:rsidRDefault="00695A01" w:rsidP="00940820">
      <w:pPr>
        <w:pStyle w:val="Footnote"/>
        <w:ind w:left="0" w:firstLine="0"/>
        <w:rPr>
          <w:rFonts w:asciiTheme="minorHAnsi" w:hAnsiTheme="minorHAnsi" w:cstheme="minorHAnsi"/>
          <w:sz w:val="20"/>
          <w:szCs w:val="20"/>
          <w:lang w:val="en-US"/>
        </w:rPr>
      </w:pPr>
      <w:r w:rsidRPr="00940820">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sidRPr="00940820">
        <w:rPr>
          <w:rFonts w:asciiTheme="minorHAnsi" w:hAnsiTheme="minorHAnsi" w:cstheme="minorHAnsi"/>
          <w:sz w:val="20"/>
          <w:szCs w:val="20"/>
        </w:rPr>
        <w:t xml:space="preserve">The </w:t>
      </w:r>
      <w:r>
        <w:rPr>
          <w:rFonts w:asciiTheme="minorHAnsi" w:hAnsiTheme="minorHAnsi" w:cstheme="minorHAnsi"/>
          <w:sz w:val="20"/>
          <w:szCs w:val="20"/>
        </w:rPr>
        <w:t>c</w:t>
      </w:r>
      <w:r w:rsidRPr="00940820">
        <w:rPr>
          <w:rFonts w:asciiTheme="minorHAnsi" w:hAnsiTheme="minorHAnsi" w:cstheme="minorHAnsi"/>
          <w:sz w:val="20"/>
          <w:szCs w:val="20"/>
        </w:rPr>
        <w:t xml:space="preserve">are of </w:t>
      </w:r>
      <w:r>
        <w:rPr>
          <w:rFonts w:asciiTheme="minorHAnsi" w:hAnsiTheme="minorHAnsi" w:cstheme="minorHAnsi"/>
          <w:sz w:val="20"/>
          <w:szCs w:val="20"/>
        </w:rPr>
        <w:t>w</w:t>
      </w:r>
      <w:r w:rsidRPr="00940820">
        <w:rPr>
          <w:rFonts w:asciiTheme="minorHAnsi" w:hAnsiTheme="minorHAnsi" w:cstheme="minorHAnsi"/>
          <w:sz w:val="20"/>
          <w:szCs w:val="20"/>
        </w:rPr>
        <w:t xml:space="preserve">omen </w:t>
      </w:r>
      <w:r>
        <w:rPr>
          <w:rFonts w:asciiTheme="minorHAnsi" w:hAnsiTheme="minorHAnsi" w:cstheme="minorHAnsi"/>
          <w:sz w:val="20"/>
          <w:szCs w:val="20"/>
        </w:rPr>
        <w:t>r</w:t>
      </w:r>
      <w:r w:rsidRPr="00940820">
        <w:rPr>
          <w:rFonts w:asciiTheme="minorHAnsi" w:hAnsiTheme="minorHAnsi" w:cstheme="minorHAnsi"/>
          <w:sz w:val="20"/>
          <w:szCs w:val="20"/>
        </w:rPr>
        <w:t xml:space="preserve">equesting </w:t>
      </w:r>
      <w:r>
        <w:rPr>
          <w:rFonts w:asciiTheme="minorHAnsi" w:hAnsiTheme="minorHAnsi" w:cstheme="minorHAnsi"/>
          <w:sz w:val="20"/>
          <w:szCs w:val="20"/>
        </w:rPr>
        <w:t>i</w:t>
      </w:r>
      <w:r w:rsidRPr="00940820">
        <w:rPr>
          <w:rFonts w:asciiTheme="minorHAnsi" w:hAnsiTheme="minorHAnsi" w:cstheme="minorHAnsi"/>
          <w:sz w:val="20"/>
          <w:szCs w:val="20"/>
        </w:rPr>
        <w:t xml:space="preserve">nduced </w:t>
      </w:r>
      <w:r>
        <w:rPr>
          <w:rFonts w:asciiTheme="minorHAnsi" w:hAnsiTheme="minorHAnsi" w:cstheme="minorHAnsi"/>
          <w:sz w:val="20"/>
          <w:szCs w:val="20"/>
        </w:rPr>
        <w:t>a</w:t>
      </w:r>
      <w:r w:rsidRPr="00940820">
        <w:rPr>
          <w:rFonts w:asciiTheme="minorHAnsi" w:hAnsiTheme="minorHAnsi" w:cstheme="minorHAnsi"/>
          <w:sz w:val="20"/>
          <w:szCs w:val="20"/>
        </w:rPr>
        <w:t xml:space="preserve">bortion: </w:t>
      </w:r>
      <w:r>
        <w:rPr>
          <w:rFonts w:asciiTheme="minorHAnsi" w:hAnsiTheme="minorHAnsi" w:cstheme="minorHAnsi"/>
          <w:sz w:val="20"/>
          <w:szCs w:val="20"/>
        </w:rPr>
        <w:t>e</w:t>
      </w:r>
      <w:r w:rsidRPr="00940820">
        <w:rPr>
          <w:rFonts w:asciiTheme="minorHAnsi" w:hAnsiTheme="minorHAnsi" w:cstheme="minorHAnsi"/>
          <w:sz w:val="20"/>
          <w:szCs w:val="20"/>
        </w:rPr>
        <w:t xml:space="preserve">vidence-based </w:t>
      </w:r>
      <w:r>
        <w:rPr>
          <w:rFonts w:asciiTheme="minorHAnsi" w:hAnsiTheme="minorHAnsi" w:cstheme="minorHAnsi"/>
          <w:sz w:val="20"/>
          <w:szCs w:val="20"/>
        </w:rPr>
        <w:t>c</w:t>
      </w:r>
      <w:r w:rsidRPr="00940820">
        <w:rPr>
          <w:rFonts w:asciiTheme="minorHAnsi" w:hAnsiTheme="minorHAnsi" w:cstheme="minorHAnsi"/>
          <w:sz w:val="20"/>
          <w:szCs w:val="20"/>
        </w:rPr>
        <w:t xml:space="preserve">linical </w:t>
      </w:r>
      <w:r>
        <w:rPr>
          <w:rFonts w:asciiTheme="minorHAnsi" w:hAnsiTheme="minorHAnsi" w:cstheme="minorHAnsi"/>
          <w:sz w:val="20"/>
          <w:szCs w:val="20"/>
        </w:rPr>
        <w:t>g</w:t>
      </w:r>
      <w:r w:rsidRPr="00940820">
        <w:rPr>
          <w:rFonts w:asciiTheme="minorHAnsi" w:hAnsiTheme="minorHAnsi" w:cstheme="minorHAnsi"/>
          <w:sz w:val="20"/>
          <w:szCs w:val="20"/>
        </w:rPr>
        <w:t xml:space="preserve">uideline </w:t>
      </w:r>
      <w:r>
        <w:rPr>
          <w:rFonts w:asciiTheme="minorHAnsi" w:hAnsiTheme="minorHAnsi" w:cstheme="minorHAnsi"/>
          <w:sz w:val="20"/>
          <w:szCs w:val="20"/>
        </w:rPr>
        <w:t>n</w:t>
      </w:r>
      <w:r w:rsidRPr="00940820">
        <w:rPr>
          <w:rFonts w:asciiTheme="minorHAnsi" w:hAnsiTheme="minorHAnsi" w:cstheme="minorHAnsi"/>
          <w:sz w:val="20"/>
          <w:szCs w:val="20"/>
        </w:rPr>
        <w:t xml:space="preserve">umber 7’, Royal College of Obstetricians and Gynaecologists, November 2011, pp. 70-71 </w:t>
      </w:r>
      <w:hyperlink r:id="rId75" w:history="1">
        <w:r w:rsidRPr="00940820">
          <w:rPr>
            <w:rStyle w:val="Hyperlink"/>
            <w:rFonts w:asciiTheme="minorHAnsi" w:hAnsiTheme="minorHAnsi" w:cstheme="minorHAnsi"/>
            <w:sz w:val="20"/>
            <w:szCs w:val="20"/>
          </w:rPr>
          <w:t>https://www.rcog.org.uk/globalassets/documents/guidelines/abortion-guideline_web_1.pdf</w:t>
        </w:r>
      </w:hyperlink>
      <w:r w:rsidRPr="00940820">
        <w:rPr>
          <w:rStyle w:val="Hyperlink"/>
          <w:rFonts w:asciiTheme="minorHAnsi" w:hAnsiTheme="minorHAnsi" w:cstheme="minorHAnsi"/>
          <w:sz w:val="20"/>
          <w:szCs w:val="20"/>
        </w:rPr>
        <w:t xml:space="preserve"> </w:t>
      </w:r>
    </w:p>
  </w:footnote>
  <w:footnote w:id="139">
    <w:p w14:paraId="21212385" w14:textId="1F771389"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Pr>
          <w:rFonts w:asciiTheme="minorHAnsi" w:hAnsiTheme="minorHAnsi" w:cstheme="minorHAnsi"/>
          <w:sz w:val="20"/>
          <w:szCs w:val="20"/>
        </w:rPr>
        <w:t xml:space="preserve"> </w:t>
      </w:r>
      <w:r w:rsidRPr="00940820">
        <w:rPr>
          <w:rFonts w:asciiTheme="minorHAnsi" w:hAnsiTheme="minorHAnsi" w:cstheme="minorHAnsi"/>
          <w:sz w:val="20"/>
          <w:szCs w:val="20"/>
        </w:rPr>
        <w:t>Lohr et al, ‘Oral mifepristone and buccal misoprostol administered simultaneously for abortion: a pilot study’,</w:t>
      </w:r>
      <w:r w:rsidRPr="00940820">
        <w:rPr>
          <w:rFonts w:asciiTheme="minorHAnsi" w:hAnsiTheme="minorHAnsi" w:cstheme="minorHAnsi"/>
          <w:i/>
          <w:sz w:val="20"/>
          <w:szCs w:val="20"/>
        </w:rPr>
        <w:t xml:space="preserve"> Contraception</w:t>
      </w:r>
      <w:r w:rsidRPr="00940820">
        <w:rPr>
          <w:rFonts w:asciiTheme="minorHAnsi" w:hAnsiTheme="minorHAnsi" w:cstheme="minorHAnsi"/>
          <w:sz w:val="20"/>
          <w:szCs w:val="20"/>
        </w:rPr>
        <w:t xml:space="preserve">, 2007, Sep; 76(3):215-20 </w:t>
      </w:r>
      <w:hyperlink r:id="rId76" w:history="1">
        <w:r w:rsidRPr="00940820">
          <w:rPr>
            <w:rStyle w:val="Hyperlink"/>
            <w:rFonts w:asciiTheme="minorHAnsi" w:hAnsiTheme="minorHAnsi" w:cstheme="minorHAnsi"/>
            <w:sz w:val="20"/>
            <w:szCs w:val="20"/>
          </w:rPr>
          <w:t>https://www.ncbi.nlm.nih.gov/pubmed/17707719</w:t>
        </w:r>
      </w:hyperlink>
    </w:p>
  </w:footnote>
  <w:footnote w:id="140">
    <w:p w14:paraId="0F5C6F93" w14:textId="2F5B5556" w:rsidR="00695A01" w:rsidRPr="00940820" w:rsidRDefault="00695A01" w:rsidP="00940820">
      <w:pPr>
        <w:pStyle w:val="FootnoteText"/>
        <w:rPr>
          <w:rFonts w:cstheme="minorHAnsi"/>
        </w:rPr>
      </w:pPr>
      <w:r w:rsidRPr="00940820">
        <w:rPr>
          <w:rStyle w:val="FootnoteReference"/>
          <w:rFonts w:cstheme="minorHAnsi"/>
        </w:rPr>
        <w:footnoteRef/>
      </w:r>
      <w:r>
        <w:rPr>
          <w:rFonts w:cstheme="minorHAnsi"/>
        </w:rPr>
        <w:t xml:space="preserve"> </w:t>
      </w:r>
      <w:r w:rsidRPr="00940820">
        <w:rPr>
          <w:rFonts w:cstheme="minorHAnsi"/>
        </w:rPr>
        <w:t xml:space="preserve">Op </w:t>
      </w:r>
      <w:r w:rsidRPr="00940820">
        <w:rPr>
          <w:rFonts w:cstheme="minorHAnsi"/>
        </w:rPr>
        <w:t>cit, NIO Guidelines p6</w:t>
      </w:r>
    </w:p>
  </w:footnote>
  <w:footnote w:id="141">
    <w:p w14:paraId="68310E1A" w14:textId="67CF6624"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Evidence from Ruari Rowan, Family Planning Association and </w:t>
      </w:r>
      <w:r w:rsidRPr="00940820">
        <w:rPr>
          <w:rFonts w:asciiTheme="minorHAnsi" w:hAnsiTheme="minorHAnsi" w:cstheme="minorHAnsi"/>
          <w:sz w:val="20"/>
          <w:szCs w:val="20"/>
        </w:rPr>
        <w:t>Breedagh Hughes, Northern Ireland Director, Royal College of Midwives</w:t>
      </w:r>
    </w:p>
  </w:footnote>
  <w:footnote w:id="142">
    <w:p w14:paraId="3CF6E206" w14:textId="2789DA63"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Evidence from </w:t>
      </w:r>
      <w:r w:rsidRPr="00940820">
        <w:rPr>
          <w:rFonts w:asciiTheme="minorHAnsi" w:hAnsiTheme="minorHAnsi" w:cstheme="minorHAnsi"/>
          <w:sz w:val="20"/>
          <w:szCs w:val="20"/>
        </w:rPr>
        <w:t>Breedagh Hughes, Northern Ireland Director, Royal College of Midwives</w:t>
      </w:r>
      <w:r>
        <w:rPr>
          <w:rFonts w:asciiTheme="minorHAnsi" w:hAnsiTheme="minorHAnsi" w:cstheme="minorHAnsi"/>
          <w:sz w:val="20"/>
          <w:szCs w:val="20"/>
        </w:rPr>
        <w:t>;</w:t>
      </w:r>
      <w:r w:rsidRPr="00940820">
        <w:rPr>
          <w:rFonts w:asciiTheme="minorHAnsi" w:hAnsiTheme="minorHAnsi" w:cstheme="minorHAnsi"/>
          <w:sz w:val="20"/>
          <w:szCs w:val="20"/>
        </w:rPr>
        <w:t xml:space="preserve"> Dawn McAvoy, Co-Founder of Both Lives Matter</w:t>
      </w:r>
      <w:r>
        <w:rPr>
          <w:rFonts w:asciiTheme="minorHAnsi" w:hAnsiTheme="minorHAnsi" w:cstheme="minorHAnsi"/>
          <w:sz w:val="20"/>
          <w:szCs w:val="20"/>
        </w:rPr>
        <w:t>;</w:t>
      </w:r>
      <w:r w:rsidRPr="00940820">
        <w:rPr>
          <w:rFonts w:asciiTheme="minorHAnsi" w:hAnsiTheme="minorHAnsi" w:cstheme="minorHAnsi"/>
          <w:sz w:val="20"/>
          <w:szCs w:val="20"/>
        </w:rPr>
        <w:t xml:space="preserve"> and Dawn Purvis, Former Director Marie Stopes Clinic. </w:t>
      </w:r>
    </w:p>
  </w:footnote>
  <w:footnote w:id="143">
    <w:p w14:paraId="6649CD34" w14:textId="61A23419"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Evidence from Dr John Wyatt, Emeritus Professor of Neonatal Paediatrics, University College, London</w:t>
      </w:r>
    </w:p>
  </w:footnote>
  <w:footnote w:id="144">
    <w:p w14:paraId="3852399B" w14:textId="26B5A010" w:rsidR="00695A01" w:rsidRPr="00940820" w:rsidRDefault="00695A01" w:rsidP="00940820">
      <w:pPr>
        <w:pStyle w:val="Footnote"/>
        <w:ind w:left="0" w:firstLine="0"/>
        <w:rPr>
          <w:rFonts w:asciiTheme="minorHAnsi" w:hAnsiTheme="minorHAnsi" w:cstheme="minorHAnsi"/>
          <w:sz w:val="20"/>
          <w:szCs w:val="20"/>
        </w:rPr>
      </w:pPr>
      <w:r w:rsidRPr="00940820">
        <w:rPr>
          <w:rStyle w:val="FootnoteReference"/>
          <w:rFonts w:asciiTheme="minorHAnsi" w:hAnsiTheme="minorHAnsi" w:cstheme="minorHAnsi"/>
          <w:sz w:val="20"/>
          <w:szCs w:val="20"/>
        </w:rPr>
        <w:footnoteRef/>
      </w:r>
      <w:r w:rsidRPr="00940820">
        <w:rPr>
          <w:rFonts w:asciiTheme="minorHAnsi" w:hAnsiTheme="minorHAnsi" w:cstheme="minorHAnsi"/>
          <w:sz w:val="20"/>
          <w:szCs w:val="20"/>
        </w:rPr>
        <w:t xml:space="preserve"> Evidence from Dawn McAvoy, Co-Founder of Both Lives Matter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7E9D" w14:textId="77777777" w:rsidR="00695A01" w:rsidRDefault="00695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FD35" w14:textId="77777777" w:rsidR="00695A01" w:rsidRDefault="00695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A0EA" w14:textId="77777777" w:rsidR="00695A01" w:rsidRDefault="00695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4F46"/>
    <w:multiLevelType w:val="hybridMultilevel"/>
    <w:tmpl w:val="1018C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C6110A"/>
    <w:multiLevelType w:val="hybridMultilevel"/>
    <w:tmpl w:val="BD0CF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84077"/>
    <w:multiLevelType w:val="hybridMultilevel"/>
    <w:tmpl w:val="DB2A6C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A2CE6"/>
    <w:multiLevelType w:val="hybridMultilevel"/>
    <w:tmpl w:val="69E60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C87096"/>
    <w:multiLevelType w:val="hybridMultilevel"/>
    <w:tmpl w:val="0512BDA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934FD"/>
    <w:multiLevelType w:val="hybridMultilevel"/>
    <w:tmpl w:val="FA7868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C47D4F"/>
    <w:multiLevelType w:val="hybridMultilevel"/>
    <w:tmpl w:val="04323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3D4793"/>
    <w:multiLevelType w:val="hybridMultilevel"/>
    <w:tmpl w:val="2C96D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867D9D"/>
    <w:multiLevelType w:val="hybridMultilevel"/>
    <w:tmpl w:val="33C8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A7F90"/>
    <w:multiLevelType w:val="hybridMultilevel"/>
    <w:tmpl w:val="CCA6A0FE"/>
    <w:lvl w:ilvl="0" w:tplc="BB9CC77E">
      <w:start w:val="1"/>
      <w:numFmt w:val="decimal"/>
      <w:lvlText w:val="%1."/>
      <w:lvlJc w:val="left"/>
      <w:pPr>
        <w:tabs>
          <w:tab w:val="num" w:pos="567"/>
        </w:tabs>
        <w:ind w:left="567" w:hanging="397"/>
      </w:pPr>
      <w:rPr>
        <w:rFonts w:ascii="Times New Roman" w:hAnsi="Times New Roman" w:cs="Times New Roman" w:hint="default"/>
        <w:b w:val="0"/>
        <w:i w:val="0"/>
        <w:sz w:val="26"/>
        <w:szCs w:val="26"/>
      </w:rPr>
    </w:lvl>
    <w:lvl w:ilvl="1" w:tplc="08090019">
      <w:start w:val="1"/>
      <w:numFmt w:val="lowerLetter"/>
      <w:lvlText w:val="%2."/>
      <w:lvlJc w:val="left"/>
      <w:pPr>
        <w:ind w:left="2520" w:hanging="360"/>
      </w:pPr>
    </w:lvl>
    <w:lvl w:ilvl="2" w:tplc="C3727BA2">
      <w:start w:val="1"/>
      <w:numFmt w:val="lowerLetter"/>
      <w:lvlText w:val="(%3)"/>
      <w:lvlJc w:val="left"/>
      <w:pPr>
        <w:ind w:left="3435" w:hanging="375"/>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2"/>
  </w:num>
  <w:num w:numId="2">
    <w:abstractNumId w:val="6"/>
  </w:num>
  <w:num w:numId="3">
    <w:abstractNumId w:val="0"/>
  </w:num>
  <w:num w:numId="4">
    <w:abstractNumId w:val="3"/>
  </w:num>
  <w:num w:numId="5">
    <w:abstractNumId w:val="1"/>
  </w:num>
  <w:num w:numId="6">
    <w:abstractNumId w:val="8"/>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D3"/>
    <w:rsid w:val="000033D2"/>
    <w:rsid w:val="0003405A"/>
    <w:rsid w:val="00040315"/>
    <w:rsid w:val="00045F3F"/>
    <w:rsid w:val="00056286"/>
    <w:rsid w:val="000732F6"/>
    <w:rsid w:val="000862FA"/>
    <w:rsid w:val="00092C44"/>
    <w:rsid w:val="00097E34"/>
    <w:rsid w:val="000F19F8"/>
    <w:rsid w:val="00120C5B"/>
    <w:rsid w:val="00123EE9"/>
    <w:rsid w:val="00147D5C"/>
    <w:rsid w:val="0016552C"/>
    <w:rsid w:val="0017164B"/>
    <w:rsid w:val="001A13BB"/>
    <w:rsid w:val="001B6022"/>
    <w:rsid w:val="001B67DE"/>
    <w:rsid w:val="001C54B6"/>
    <w:rsid w:val="001E500B"/>
    <w:rsid w:val="001F6C91"/>
    <w:rsid w:val="00216E7C"/>
    <w:rsid w:val="00225FC9"/>
    <w:rsid w:val="00245453"/>
    <w:rsid w:val="00245756"/>
    <w:rsid w:val="00246D1F"/>
    <w:rsid w:val="002470EF"/>
    <w:rsid w:val="00257457"/>
    <w:rsid w:val="0026230C"/>
    <w:rsid w:val="0027116D"/>
    <w:rsid w:val="002766D7"/>
    <w:rsid w:val="002F2DBC"/>
    <w:rsid w:val="002F2F1D"/>
    <w:rsid w:val="002F78EA"/>
    <w:rsid w:val="0035371D"/>
    <w:rsid w:val="003639B5"/>
    <w:rsid w:val="003747B5"/>
    <w:rsid w:val="00374D92"/>
    <w:rsid w:val="0037593C"/>
    <w:rsid w:val="0038182D"/>
    <w:rsid w:val="00382EBD"/>
    <w:rsid w:val="003867DA"/>
    <w:rsid w:val="003A7100"/>
    <w:rsid w:val="003B23F3"/>
    <w:rsid w:val="003B2E99"/>
    <w:rsid w:val="003C5283"/>
    <w:rsid w:val="003D0EBB"/>
    <w:rsid w:val="003D5545"/>
    <w:rsid w:val="003D68E6"/>
    <w:rsid w:val="003E0D55"/>
    <w:rsid w:val="003E2127"/>
    <w:rsid w:val="004043BB"/>
    <w:rsid w:val="0041026C"/>
    <w:rsid w:val="00416B6A"/>
    <w:rsid w:val="00420019"/>
    <w:rsid w:val="00434C43"/>
    <w:rsid w:val="00441563"/>
    <w:rsid w:val="0044729F"/>
    <w:rsid w:val="00447C29"/>
    <w:rsid w:val="004603C7"/>
    <w:rsid w:val="00465A95"/>
    <w:rsid w:val="004744F6"/>
    <w:rsid w:val="00474B61"/>
    <w:rsid w:val="004856E9"/>
    <w:rsid w:val="00495A05"/>
    <w:rsid w:val="004A02F7"/>
    <w:rsid w:val="004A3A5E"/>
    <w:rsid w:val="004A754F"/>
    <w:rsid w:val="004B21D6"/>
    <w:rsid w:val="004B53E6"/>
    <w:rsid w:val="004B71F8"/>
    <w:rsid w:val="004C188F"/>
    <w:rsid w:val="004D2E43"/>
    <w:rsid w:val="004D5562"/>
    <w:rsid w:val="004F0DFD"/>
    <w:rsid w:val="004F3045"/>
    <w:rsid w:val="004F6A9A"/>
    <w:rsid w:val="005030DA"/>
    <w:rsid w:val="00511C53"/>
    <w:rsid w:val="00525918"/>
    <w:rsid w:val="005360C9"/>
    <w:rsid w:val="00570198"/>
    <w:rsid w:val="0057051F"/>
    <w:rsid w:val="00570DFE"/>
    <w:rsid w:val="00587079"/>
    <w:rsid w:val="00593083"/>
    <w:rsid w:val="005B43BE"/>
    <w:rsid w:val="005B5501"/>
    <w:rsid w:val="005B5CA1"/>
    <w:rsid w:val="005C77FD"/>
    <w:rsid w:val="005E0DAF"/>
    <w:rsid w:val="005E3587"/>
    <w:rsid w:val="005F594A"/>
    <w:rsid w:val="00600A13"/>
    <w:rsid w:val="00607CDA"/>
    <w:rsid w:val="006125BE"/>
    <w:rsid w:val="0061314C"/>
    <w:rsid w:val="006210CD"/>
    <w:rsid w:val="00627222"/>
    <w:rsid w:val="00634420"/>
    <w:rsid w:val="006358F7"/>
    <w:rsid w:val="006574C4"/>
    <w:rsid w:val="0069165D"/>
    <w:rsid w:val="00691A51"/>
    <w:rsid w:val="00695A01"/>
    <w:rsid w:val="006A1CEE"/>
    <w:rsid w:val="006A1E6F"/>
    <w:rsid w:val="006A28B7"/>
    <w:rsid w:val="006A74E9"/>
    <w:rsid w:val="006D36B3"/>
    <w:rsid w:val="006D6239"/>
    <w:rsid w:val="006E0041"/>
    <w:rsid w:val="00733B3E"/>
    <w:rsid w:val="00737314"/>
    <w:rsid w:val="0075214A"/>
    <w:rsid w:val="00752B9E"/>
    <w:rsid w:val="007860EA"/>
    <w:rsid w:val="007866DA"/>
    <w:rsid w:val="007A7163"/>
    <w:rsid w:val="007A7F7A"/>
    <w:rsid w:val="007B1825"/>
    <w:rsid w:val="007D52C7"/>
    <w:rsid w:val="00836A6D"/>
    <w:rsid w:val="00842069"/>
    <w:rsid w:val="0085201E"/>
    <w:rsid w:val="008576E4"/>
    <w:rsid w:val="008607E4"/>
    <w:rsid w:val="008744D3"/>
    <w:rsid w:val="00885837"/>
    <w:rsid w:val="00890423"/>
    <w:rsid w:val="008A1928"/>
    <w:rsid w:val="008B2B25"/>
    <w:rsid w:val="008B6CB1"/>
    <w:rsid w:val="008D0686"/>
    <w:rsid w:val="008D44A3"/>
    <w:rsid w:val="008D57C0"/>
    <w:rsid w:val="008D75AD"/>
    <w:rsid w:val="008F0EE9"/>
    <w:rsid w:val="00903809"/>
    <w:rsid w:val="00922BCB"/>
    <w:rsid w:val="00927423"/>
    <w:rsid w:val="009303C2"/>
    <w:rsid w:val="00933A7C"/>
    <w:rsid w:val="00940820"/>
    <w:rsid w:val="0096318F"/>
    <w:rsid w:val="00981C99"/>
    <w:rsid w:val="00982233"/>
    <w:rsid w:val="00991FCE"/>
    <w:rsid w:val="00997FCB"/>
    <w:rsid w:val="009B6470"/>
    <w:rsid w:val="009D0DB1"/>
    <w:rsid w:val="009F38E7"/>
    <w:rsid w:val="00A049C5"/>
    <w:rsid w:val="00A34D28"/>
    <w:rsid w:val="00A40A11"/>
    <w:rsid w:val="00A60898"/>
    <w:rsid w:val="00A7246C"/>
    <w:rsid w:val="00A74A21"/>
    <w:rsid w:val="00A93A56"/>
    <w:rsid w:val="00AB4BBB"/>
    <w:rsid w:val="00AC50F5"/>
    <w:rsid w:val="00AC5618"/>
    <w:rsid w:val="00AD24E0"/>
    <w:rsid w:val="00B07DC1"/>
    <w:rsid w:val="00B315E9"/>
    <w:rsid w:val="00B406D0"/>
    <w:rsid w:val="00B535C9"/>
    <w:rsid w:val="00B545DD"/>
    <w:rsid w:val="00B87B99"/>
    <w:rsid w:val="00BB4602"/>
    <w:rsid w:val="00BC4F96"/>
    <w:rsid w:val="00BD53CA"/>
    <w:rsid w:val="00BD78EC"/>
    <w:rsid w:val="00BF62F5"/>
    <w:rsid w:val="00C043DD"/>
    <w:rsid w:val="00C0786B"/>
    <w:rsid w:val="00C07CB7"/>
    <w:rsid w:val="00C10EDD"/>
    <w:rsid w:val="00C13876"/>
    <w:rsid w:val="00C3150B"/>
    <w:rsid w:val="00C34CEE"/>
    <w:rsid w:val="00C350EE"/>
    <w:rsid w:val="00C57ACD"/>
    <w:rsid w:val="00C72577"/>
    <w:rsid w:val="00C75727"/>
    <w:rsid w:val="00C771BE"/>
    <w:rsid w:val="00C80374"/>
    <w:rsid w:val="00C83A4F"/>
    <w:rsid w:val="00C915A1"/>
    <w:rsid w:val="00CB3FCC"/>
    <w:rsid w:val="00CB6766"/>
    <w:rsid w:val="00CC25AB"/>
    <w:rsid w:val="00CC3EE0"/>
    <w:rsid w:val="00CD3BDB"/>
    <w:rsid w:val="00CD536A"/>
    <w:rsid w:val="00CF0318"/>
    <w:rsid w:val="00CF6189"/>
    <w:rsid w:val="00CF78EC"/>
    <w:rsid w:val="00D073B5"/>
    <w:rsid w:val="00D14AB5"/>
    <w:rsid w:val="00D14B0D"/>
    <w:rsid w:val="00D15369"/>
    <w:rsid w:val="00D3201C"/>
    <w:rsid w:val="00D32C1F"/>
    <w:rsid w:val="00D35CE6"/>
    <w:rsid w:val="00D44114"/>
    <w:rsid w:val="00D57430"/>
    <w:rsid w:val="00D63A93"/>
    <w:rsid w:val="00D7121C"/>
    <w:rsid w:val="00D71552"/>
    <w:rsid w:val="00D71F14"/>
    <w:rsid w:val="00DA2DD2"/>
    <w:rsid w:val="00DC3839"/>
    <w:rsid w:val="00DC678E"/>
    <w:rsid w:val="00DD650D"/>
    <w:rsid w:val="00DE0277"/>
    <w:rsid w:val="00E00E53"/>
    <w:rsid w:val="00E054AC"/>
    <w:rsid w:val="00E15E3B"/>
    <w:rsid w:val="00E2105A"/>
    <w:rsid w:val="00E22798"/>
    <w:rsid w:val="00E23F78"/>
    <w:rsid w:val="00E27DA2"/>
    <w:rsid w:val="00E34A58"/>
    <w:rsid w:val="00E40571"/>
    <w:rsid w:val="00E51E01"/>
    <w:rsid w:val="00E52E34"/>
    <w:rsid w:val="00E7517C"/>
    <w:rsid w:val="00E77895"/>
    <w:rsid w:val="00E82CDE"/>
    <w:rsid w:val="00EB02CE"/>
    <w:rsid w:val="00EB15E3"/>
    <w:rsid w:val="00ED2C0A"/>
    <w:rsid w:val="00ED2CE1"/>
    <w:rsid w:val="00EF2553"/>
    <w:rsid w:val="00F01E8D"/>
    <w:rsid w:val="00F2627A"/>
    <w:rsid w:val="00F408B3"/>
    <w:rsid w:val="00F5743E"/>
    <w:rsid w:val="00F74B52"/>
    <w:rsid w:val="00F74CFB"/>
    <w:rsid w:val="00F76D8E"/>
    <w:rsid w:val="00F94A7B"/>
    <w:rsid w:val="00FA274D"/>
    <w:rsid w:val="00FA66C9"/>
    <w:rsid w:val="00FB26F1"/>
    <w:rsid w:val="00FB58A2"/>
    <w:rsid w:val="00FD0B25"/>
    <w:rsid w:val="00FE72E5"/>
    <w:rsid w:val="00FF4478"/>
    <w:rsid w:val="00FF4C67"/>
    <w:rsid w:val="00FF5CB8"/>
    <w:rsid w:val="00FF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692C65"/>
  <w15:chartTrackingRefBased/>
  <w15:docId w15:val="{317BC420-5089-4DF6-8C56-626ABC1B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4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4D3"/>
    <w:rPr>
      <w:sz w:val="20"/>
      <w:szCs w:val="20"/>
    </w:rPr>
  </w:style>
  <w:style w:type="paragraph" w:styleId="NoSpacing">
    <w:name w:val="No Spacing"/>
    <w:uiPriority w:val="1"/>
    <w:qFormat/>
    <w:rsid w:val="008744D3"/>
    <w:pPr>
      <w:spacing w:after="0" w:line="240" w:lineRule="auto"/>
    </w:pPr>
  </w:style>
  <w:style w:type="character" w:styleId="FootnoteReference">
    <w:name w:val="footnote reference"/>
    <w:basedOn w:val="DefaultParagraphFont"/>
    <w:uiPriority w:val="99"/>
    <w:unhideWhenUsed/>
    <w:rsid w:val="008744D3"/>
    <w:rPr>
      <w:vertAlign w:val="superscript"/>
    </w:rPr>
  </w:style>
  <w:style w:type="paragraph" w:styleId="NormalWeb">
    <w:name w:val="Normal (Web)"/>
    <w:basedOn w:val="Normal"/>
    <w:uiPriority w:val="99"/>
    <w:unhideWhenUsed/>
    <w:rsid w:val="001F6C91"/>
    <w:pPr>
      <w:spacing w:after="0" w:line="240" w:lineRule="auto"/>
    </w:pPr>
    <w:rPr>
      <w:rFonts w:ascii="Times New Roman" w:hAnsi="Times New Roman" w:cs="Times New Roman"/>
      <w:sz w:val="24"/>
      <w:szCs w:val="24"/>
      <w:lang w:eastAsia="en-GB"/>
    </w:rPr>
  </w:style>
  <w:style w:type="paragraph" w:styleId="CommentText">
    <w:name w:val="annotation text"/>
    <w:basedOn w:val="Normal"/>
    <w:link w:val="CommentTextChar"/>
    <w:uiPriority w:val="99"/>
    <w:unhideWhenUsed/>
    <w:rsid w:val="001F6C91"/>
    <w:pPr>
      <w:spacing w:line="240" w:lineRule="auto"/>
    </w:pPr>
    <w:rPr>
      <w:sz w:val="20"/>
      <w:szCs w:val="20"/>
    </w:rPr>
  </w:style>
  <w:style w:type="character" w:customStyle="1" w:styleId="CommentTextChar">
    <w:name w:val="Comment Text Char"/>
    <w:basedOn w:val="DefaultParagraphFont"/>
    <w:link w:val="CommentText"/>
    <w:uiPriority w:val="99"/>
    <w:rsid w:val="001F6C91"/>
    <w:rPr>
      <w:sz w:val="20"/>
      <w:szCs w:val="20"/>
    </w:rPr>
  </w:style>
  <w:style w:type="paragraph" w:styleId="ListParagraph">
    <w:name w:val="List Paragraph"/>
    <w:basedOn w:val="Normal"/>
    <w:uiPriority w:val="34"/>
    <w:qFormat/>
    <w:rsid w:val="001F6C91"/>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1F6C91"/>
    <w:rPr>
      <w:sz w:val="16"/>
      <w:szCs w:val="16"/>
    </w:rPr>
  </w:style>
  <w:style w:type="paragraph" w:styleId="BalloonText">
    <w:name w:val="Balloon Text"/>
    <w:basedOn w:val="Normal"/>
    <w:link w:val="BalloonTextChar"/>
    <w:uiPriority w:val="99"/>
    <w:semiHidden/>
    <w:unhideWhenUsed/>
    <w:rsid w:val="001F6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C91"/>
    <w:rPr>
      <w:rFonts w:ascii="Segoe UI" w:hAnsi="Segoe UI" w:cs="Segoe UI"/>
      <w:sz w:val="18"/>
      <w:szCs w:val="18"/>
    </w:rPr>
  </w:style>
  <w:style w:type="character" w:styleId="Strong">
    <w:name w:val="Strong"/>
    <w:basedOn w:val="DefaultParagraphFont"/>
    <w:uiPriority w:val="22"/>
    <w:qFormat/>
    <w:rsid w:val="001F6C91"/>
    <w:rPr>
      <w:b/>
      <w:bCs/>
    </w:rPr>
  </w:style>
  <w:style w:type="paragraph" w:styleId="Header">
    <w:name w:val="header"/>
    <w:basedOn w:val="Normal"/>
    <w:link w:val="HeaderChar"/>
    <w:uiPriority w:val="99"/>
    <w:unhideWhenUsed/>
    <w:rsid w:val="002470EF"/>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2470EF"/>
    <w:rPr>
      <w:rFonts w:ascii="Times New Roman" w:hAnsi="Times New Roman" w:cs="Times New Roman"/>
      <w:sz w:val="24"/>
      <w:szCs w:val="24"/>
      <w:lang w:eastAsia="en-GB"/>
    </w:rPr>
  </w:style>
  <w:style w:type="paragraph" w:styleId="Footer">
    <w:name w:val="footer"/>
    <w:basedOn w:val="Normal"/>
    <w:link w:val="FooterChar"/>
    <w:uiPriority w:val="99"/>
    <w:unhideWhenUsed/>
    <w:rsid w:val="002470EF"/>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rsid w:val="002470EF"/>
    <w:rPr>
      <w:rFonts w:ascii="Times New Roman" w:hAnsi="Times New Roman" w:cs="Times New Roman"/>
      <w:sz w:val="24"/>
      <w:szCs w:val="24"/>
      <w:lang w:eastAsia="en-GB"/>
    </w:rPr>
  </w:style>
  <w:style w:type="character" w:styleId="Hyperlink">
    <w:name w:val="Hyperlink"/>
    <w:basedOn w:val="DefaultParagraphFont"/>
    <w:uiPriority w:val="99"/>
    <w:unhideWhenUsed/>
    <w:rsid w:val="002470EF"/>
    <w:rPr>
      <w:color w:val="0563C1" w:themeColor="hyperlink"/>
      <w:u w:val="single"/>
    </w:rPr>
  </w:style>
  <w:style w:type="character" w:styleId="UnresolvedMention">
    <w:name w:val="Unresolved Mention"/>
    <w:basedOn w:val="DefaultParagraphFont"/>
    <w:uiPriority w:val="99"/>
    <w:semiHidden/>
    <w:unhideWhenUsed/>
    <w:rsid w:val="00097E3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D0DB1"/>
    <w:rPr>
      <w:b/>
      <w:bCs/>
    </w:rPr>
  </w:style>
  <w:style w:type="character" w:customStyle="1" w:styleId="CommentSubjectChar">
    <w:name w:val="Comment Subject Char"/>
    <w:basedOn w:val="CommentTextChar"/>
    <w:link w:val="CommentSubject"/>
    <w:uiPriority w:val="99"/>
    <w:semiHidden/>
    <w:rsid w:val="009D0DB1"/>
    <w:rPr>
      <w:b/>
      <w:bCs/>
      <w:sz w:val="20"/>
      <w:szCs w:val="20"/>
    </w:rPr>
  </w:style>
  <w:style w:type="character" w:customStyle="1" w:styleId="footnote-reference">
    <w:name w:val="footnote-reference"/>
    <w:basedOn w:val="DefaultParagraphFont"/>
    <w:rsid w:val="00627222"/>
  </w:style>
  <w:style w:type="character" w:customStyle="1" w:styleId="Hyperlink1">
    <w:name w:val="Hyperlink1"/>
    <w:basedOn w:val="DefaultParagraphFont"/>
    <w:rsid w:val="00627222"/>
  </w:style>
  <w:style w:type="paragraph" w:customStyle="1" w:styleId="Footnote">
    <w:name w:val="Footnote"/>
    <w:basedOn w:val="FootnoteText"/>
    <w:link w:val="FootnoteChar"/>
    <w:qFormat/>
    <w:rsid w:val="00627222"/>
    <w:pPr>
      <w:ind w:left="357" w:hanging="357"/>
    </w:pPr>
    <w:rPr>
      <w:rFonts w:ascii="Arial" w:eastAsiaTheme="minorEastAsia" w:hAnsi="Arial" w:cs="Arial"/>
      <w:sz w:val="16"/>
      <w:szCs w:val="16"/>
      <w:lang w:eastAsia="en-GB"/>
    </w:rPr>
  </w:style>
  <w:style w:type="character" w:customStyle="1" w:styleId="FootnoteChar">
    <w:name w:val="Footnote Char"/>
    <w:basedOn w:val="FootnoteTextChar"/>
    <w:link w:val="Footnote"/>
    <w:rsid w:val="00627222"/>
    <w:rPr>
      <w:rFonts w:ascii="Arial" w:eastAsiaTheme="minorEastAsia" w:hAnsi="Arial" w:cs="Arial"/>
      <w:sz w:val="16"/>
      <w:szCs w:val="16"/>
      <w:lang w:eastAsia="en-GB"/>
    </w:rPr>
  </w:style>
  <w:style w:type="paragraph" w:customStyle="1" w:styleId="Default">
    <w:name w:val="Default"/>
    <w:rsid w:val="00E7789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40820"/>
    <w:pPr>
      <w:spacing w:after="0" w:line="240" w:lineRule="auto"/>
      <w:ind w:left="527" w:hanging="357"/>
      <w:jc w:val="both"/>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38300">
      <w:bodyDiv w:val="1"/>
      <w:marLeft w:val="0"/>
      <w:marRight w:val="0"/>
      <w:marTop w:val="0"/>
      <w:marBottom w:val="0"/>
      <w:divBdr>
        <w:top w:val="none" w:sz="0" w:space="0" w:color="auto"/>
        <w:left w:val="none" w:sz="0" w:space="0" w:color="auto"/>
        <w:bottom w:val="none" w:sz="0" w:space="0" w:color="auto"/>
        <w:right w:val="none" w:sz="0" w:space="0" w:color="auto"/>
      </w:divBdr>
    </w:div>
    <w:div w:id="1152868391">
      <w:bodyDiv w:val="1"/>
      <w:marLeft w:val="0"/>
      <w:marRight w:val="0"/>
      <w:marTop w:val="0"/>
      <w:marBottom w:val="0"/>
      <w:divBdr>
        <w:top w:val="none" w:sz="0" w:space="0" w:color="auto"/>
        <w:left w:val="none" w:sz="0" w:space="0" w:color="auto"/>
        <w:bottom w:val="none" w:sz="0" w:space="0" w:color="auto"/>
        <w:right w:val="none" w:sz="0" w:space="0" w:color="auto"/>
      </w:divBdr>
    </w:div>
    <w:div w:id="1349061288">
      <w:bodyDiv w:val="1"/>
      <w:marLeft w:val="0"/>
      <w:marRight w:val="0"/>
      <w:marTop w:val="0"/>
      <w:marBottom w:val="0"/>
      <w:divBdr>
        <w:top w:val="none" w:sz="0" w:space="0" w:color="auto"/>
        <w:left w:val="none" w:sz="0" w:space="0" w:color="auto"/>
        <w:bottom w:val="none" w:sz="0" w:space="0" w:color="auto"/>
        <w:right w:val="none" w:sz="0" w:space="0" w:color="auto"/>
      </w:divBdr>
    </w:div>
    <w:div w:id="1962612519">
      <w:bodyDiv w:val="1"/>
      <w:marLeft w:val="0"/>
      <w:marRight w:val="0"/>
      <w:marTop w:val="0"/>
      <w:marBottom w:val="0"/>
      <w:divBdr>
        <w:top w:val="none" w:sz="0" w:space="0" w:color="auto"/>
        <w:left w:val="none" w:sz="0" w:space="0" w:color="auto"/>
        <w:bottom w:val="none" w:sz="0" w:space="0" w:color="auto"/>
        <w:right w:val="none" w:sz="0" w:space="0" w:color="auto"/>
      </w:divBdr>
    </w:div>
    <w:div w:id="19742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health-ni.gov.uk/sites/default/files/publications/dhssps/guidance-termination-pregnancy.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ni.gov.uk/sites/default/files/publications/dhssps/guidance-termination-pregnancy.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i.gov.uk/sites/default/files/publications/dhssps/guidance-termination-pregnancy.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health-ni.gov.uk/news/northern-ireland-termination-pregnancy-statistics-2016-17" TargetMode="External"/><Relationship Id="rId18" Type="http://schemas.openxmlformats.org/officeDocument/2006/relationships/hyperlink" Target="https://tbinternet.ohchr.org/Treaties/CEDAW/Shared%20Documents/GBR/INT_CEDAW_ITB_GBR_8637_E.pdf" TargetMode="External"/><Relationship Id="rId26" Type="http://schemas.openxmlformats.org/officeDocument/2006/relationships/hyperlink" Target="https://www.gov.uk/government/statistics/report-on-abortion-statistics-in-england-and-wales-for-2014" TargetMode="External"/><Relationship Id="rId39" Type="http://schemas.openxmlformats.org/officeDocument/2006/relationships/hyperlink" Target="https://www.comresglobal.com/polls/northern-ireland-abortion-poll/" TargetMode="External"/><Relationship Id="rId21" Type="http://schemas.openxmlformats.org/officeDocument/2006/relationships/hyperlink" Target="https://publications.parliament.uk/pa/cm201719/cmselect/cmwomeq/1584/1584.pdf" TargetMode="External"/><Relationship Id="rId34" Type="http://schemas.openxmlformats.org/officeDocument/2006/relationships/hyperlink" Target="https://www.health-ni.gov.uk/sites/default/files/publications/dhssps/guidance-termination-pregnancy.pdf" TargetMode="External"/><Relationship Id="rId42" Type="http://schemas.openxmlformats.org/officeDocument/2006/relationships/hyperlink" Target="http://docstore.ohchr.org/SelfServices/FilesHandler.ashx?enc=6QkG1d%2fPPRiCAqhKb7yhslpSf4Lt4DUhQcPE9cYLQWXp9oGqAL3Woj45pH3yBTbo%2b0I6DYTNbR9SrwMeY01b%2b9zmLiHN6I5d56JFzEj8QUqzvfZmADyHJ%2bPVef401375" TargetMode="External"/><Relationship Id="rId47" Type="http://schemas.openxmlformats.org/officeDocument/2006/relationships/hyperlink" Target="https://www.legislation.gov.uk/ukpga/1998/42/section/4" TargetMode="External"/><Relationship Id="rId50" Type="http://schemas.openxmlformats.org/officeDocument/2006/relationships/hyperlink" Target="https://assets.publishing.service.gov.uk/government/uploads/system/uploads/attachment_data/file/808560/2018_Abortion_Statistics_-_Data_tables__1_.ods" TargetMode="External"/><Relationship Id="rId55" Type="http://schemas.openxmlformats.org/officeDocument/2006/relationships/hyperlink" Target="https://assets.publishing.service.gov.uk/government/uploads/system/uploads/attachment_data/file/763174/2017-abortion-statistics-for-england-and-wales-revised.pdf" TargetMode="External"/><Relationship Id="rId63" Type="http://schemas.openxmlformats.org/officeDocument/2006/relationships/hyperlink" Target="https://www.isdscotland.org/Health-Topics/Sexual-Health/Publications/2019-05-28/2019-05-28-Terminations-2018-Report.pdf" TargetMode="External"/><Relationship Id="rId68" Type="http://schemas.openxmlformats.org/officeDocument/2006/relationships/hyperlink" Target="https://www.bmj.com/content/342/bmj.d2111" TargetMode="External"/><Relationship Id="rId76" Type="http://schemas.openxmlformats.org/officeDocument/2006/relationships/hyperlink" Target="https://www.ncbi.nlm.nih.gov/pubmed/17707719" TargetMode="External"/><Relationship Id="rId7" Type="http://schemas.openxmlformats.org/officeDocument/2006/relationships/hyperlink" Target="https://legislation.gov.im/cms/images/LEGISLATION/PRINCIPAL/2019/2019-0001/AbortionReformAct2019_1.pdf" TargetMode="External"/><Relationship Id="rId71" Type="http://schemas.openxmlformats.org/officeDocument/2006/relationships/hyperlink" Target="https://www.racgp.org.au/download/documents/AFP/2011/May/201105mulligan.pdf" TargetMode="External"/><Relationship Id="rId2" Type="http://schemas.openxmlformats.org/officeDocument/2006/relationships/hyperlink" Target="https://www.legislation.gov.uk/ukpga/1967/87/section/1" TargetMode="External"/><Relationship Id="rId16" Type="http://schemas.openxmlformats.org/officeDocument/2006/relationships/hyperlink" Target="https://publications.parliament.uk/pa/cm201719/cmselect/cmwomeq/1584/1584.pdf" TargetMode="External"/><Relationship Id="rId29" Type="http://schemas.openxmlformats.org/officeDocument/2006/relationships/hyperlink" Target="https://www.parliament.uk/documents/commons-committees/women-and-equalities/Correspondence/Letter-from-Jackie-Doyle-Price-MP-regarding-Abortion-in-Northern-Ireland-190328.pdf" TargetMode="External"/><Relationship Id="rId11" Type="http://schemas.openxmlformats.org/officeDocument/2006/relationships/hyperlink" Target="https://data.oireachtas.ie/ie/oireachtas/committee/dail/32/joint_committee_on_the_eighth_amendment_of_the_constitution/reports/2017/2017-12-20_report-of-the-joint-committee-on-the-eighth-amendment-of-the-constitution_en.pdf" TargetMode="External"/><Relationship Id="rId24" Type="http://schemas.openxmlformats.org/officeDocument/2006/relationships/hyperlink" Target="https://www.bbc.co.uk/news/uk-northern-ireland-44395150" TargetMode="External"/><Relationship Id="rId32" Type="http://schemas.openxmlformats.org/officeDocument/2006/relationships/hyperlink" Target="https://www.supremecourt.uk/cases/docs/uksc-2017-0131-judgment.pdf" TargetMode="External"/><Relationship Id="rId37" Type="http://schemas.openxmlformats.org/officeDocument/2006/relationships/hyperlink" Target="https://assets.publishing.service.gov.uk/government/uploads/system/uploads/attachment_data/file/837166/Guidance_for_the_medical_profession_in_Northern_Ireland.pdf" TargetMode="External"/><Relationship Id="rId40" Type="http://schemas.openxmlformats.org/officeDocument/2006/relationships/hyperlink" Target="http://data.parliament.uk/writtenevidence/committeeevidence.svc/evidencedocument/women-and-equalities-committee/abortion-law-in-northern-ireland/written/93802.pdf" TargetMode="External"/><Relationship Id="rId45" Type="http://schemas.openxmlformats.org/officeDocument/2006/relationships/hyperlink" Target="https://www.supremecourt.uk/cases/docs/uksc-2017-0131-judgment.pdf" TargetMode="External"/><Relationship Id="rId53" Type="http://schemas.openxmlformats.org/officeDocument/2006/relationships/hyperlink" Target="https://www.nisra.gov.uk/publications/birth-statistics" TargetMode="External"/><Relationship Id="rId58" Type="http://schemas.openxmlformats.org/officeDocument/2006/relationships/hyperlink" Target="https://www.health-ni.gov.uk/sites/default/files/publications/dhssps/guidance-termination-pregnancy.pdf" TargetMode="External"/><Relationship Id="rId66" Type="http://schemas.openxmlformats.org/officeDocument/2006/relationships/hyperlink" Target="https://www.securingindustry.com/pharmaceuticals/mhra-helps-track-and-charge-counterfeit-drugs-seller-/s40/a2225/" TargetMode="External"/><Relationship Id="rId74" Type="http://schemas.openxmlformats.org/officeDocument/2006/relationships/hyperlink" Target="https://www.bpas.org/abortion-care/abortion-treatments/the-abortion-pill/abortion-pill-up-to-10-weeks/" TargetMode="External"/><Relationship Id="rId5" Type="http://schemas.openxmlformats.org/officeDocument/2006/relationships/hyperlink" Target="https://legislation.gov.im/cms/images/LEGISLATION/PRINCIPAL/2019/2019-0001/AbortionReformAct2019_1.pdf" TargetMode="External"/><Relationship Id="rId15" Type="http://schemas.openxmlformats.org/officeDocument/2006/relationships/hyperlink" Target="https://publications.parliament.uk/pa/cm201719/cmselect/cmwomeq/1584/158411.htm" TargetMode="External"/><Relationship Id="rId23" Type="http://schemas.openxmlformats.org/officeDocument/2006/relationships/hyperlink" Target="https://www.bbc.co.uk/news/uk-northern-ireland-47058629" TargetMode="External"/><Relationship Id="rId28" Type="http://schemas.openxmlformats.org/officeDocument/2006/relationships/hyperlink" Target="https://www.health-ni.gov.uk/sites/default/files/publications/dhssps/guidance-termination-pregnancy.pdf" TargetMode="External"/><Relationship Id="rId36" Type="http://schemas.openxmlformats.org/officeDocument/2006/relationships/hyperlink" Target="https://www.bma.org.uk/-/media/files/pdfs/employment%20advice/ethics/decriminalisation%20of%20abortion%20-%20march%202017%20update.pdf?la=en" TargetMode="External"/><Relationship Id="rId49" Type="http://schemas.openxmlformats.org/officeDocument/2006/relationships/hyperlink" Target="https://www.asa.org.uk/rulings/both-lives-matter-a17-370344.html" TargetMode="External"/><Relationship Id="rId57" Type="http://schemas.openxmlformats.org/officeDocument/2006/relationships/hyperlink" Target="https://www.nisra.gov.uk/sites/nisra.gov.uk/files/publications/MYE17-Bulletin.pdf" TargetMode="External"/><Relationship Id="rId61" Type="http://schemas.openxmlformats.org/officeDocument/2006/relationships/hyperlink" Target="https://www.gov.uk/government/statistics/report-on-abortion-statistics-in-england-and-wales-for-2016" TargetMode="External"/><Relationship Id="rId10" Type="http://schemas.openxmlformats.org/officeDocument/2006/relationships/hyperlink" Target="http://www.irishstatutebook.ie/eli/2013/act/35/enacted/en/pdf" TargetMode="External"/><Relationship Id="rId19" Type="http://schemas.openxmlformats.org/officeDocument/2006/relationships/hyperlink" Target="https://publications.parliament.uk/pa/cm201719/cmselect/cmwomeq/1584/1584.pdf" TargetMode="External"/><Relationship Id="rId31" Type="http://schemas.openxmlformats.org/officeDocument/2006/relationships/hyperlink" Target="https://www.bmj.com/content/357/bmj.j2011" TargetMode="External"/><Relationship Id="rId44" Type="http://schemas.openxmlformats.org/officeDocument/2006/relationships/hyperlink" Target="http://data.parliament.uk/writtenevidence/committeeevidence.svc/evidencedocument/women-and-equalities-committee/abortion-law-in-northern-ireland/written/93450.pdf" TargetMode="External"/><Relationship Id="rId52" Type="http://schemas.openxmlformats.org/officeDocument/2006/relationships/hyperlink" Target="https://www.cambridge.org/core/services/aop-cambridge-core/content/view/0154A74D64F785229FA26581BE7A8CC1/S0261387518000284a.pdf/abortion_act_1967_a_biography.pdf" TargetMode="External"/><Relationship Id="rId60" Type="http://schemas.openxmlformats.org/officeDocument/2006/relationships/hyperlink" Target="https://www.gov.uk/government/statistics/report-on-abortion-statistics-in-england-and-wales-for-2016" TargetMode="External"/><Relationship Id="rId65" Type="http://schemas.openxmlformats.org/officeDocument/2006/relationships/hyperlink" Target="https://www.gov.uk/government/news/woman-sentenced-to-27-months-for-selling-abortion-pills-illegally" TargetMode="External"/><Relationship Id="rId73" Type="http://schemas.openxmlformats.org/officeDocument/2006/relationships/hyperlink" Target="https://www.sehd.scot.nhs.uk/cmo/CMO(2017)14.pdf" TargetMode="External"/><Relationship Id="rId4" Type="http://schemas.openxmlformats.org/officeDocument/2006/relationships/hyperlink" Target="http://www.legislation.gov.uk/ukpga/2016/11/section/53/enacted" TargetMode="External"/><Relationship Id="rId9" Type="http://schemas.openxmlformats.org/officeDocument/2006/relationships/hyperlink" Target="http://www.irishstatutebook.ie/eli/1992/ca/14/enacted/en/print" TargetMode="External"/><Relationship Id="rId14" Type="http://schemas.openxmlformats.org/officeDocument/2006/relationships/hyperlink" Target="https://publications.parliament.uk/pa/cm201719/cmselect/cmwomeq/1584/158411.htm" TargetMode="External"/><Relationship Id="rId22" Type="http://schemas.openxmlformats.org/officeDocument/2006/relationships/hyperlink" Target="https://www.bbc.com/news/uk-northern-ireland-47389854" TargetMode="External"/><Relationship Id="rId27" Type="http://schemas.openxmlformats.org/officeDocument/2006/relationships/hyperlink" Target="https://publications.parliament.uk/pa/cm201719/cmselect/cmwomeq/1584/1584.pdf" TargetMode="External"/><Relationship Id="rId30" Type="http://schemas.openxmlformats.org/officeDocument/2006/relationships/hyperlink" Target="https://publications.parliament.uk/pa/cm201719/cmselect/cmwomeq/1584/1584.pdf" TargetMode="External"/><Relationship Id="rId35" Type="http://schemas.openxmlformats.org/officeDocument/2006/relationships/hyperlink" Target="https://tbinternet.ohchr.org/Treaties/CEDAW/Shared%20Documents/GBR/INT_CEDAW_ITB_GBR_8637_E.pdf" TargetMode="External"/><Relationship Id="rId43" Type="http://schemas.openxmlformats.org/officeDocument/2006/relationships/hyperlink" Target="http://data.parliament.uk/writtenevidence/committeeevidence.svc/evidencedocument/women-and-equalities-committee/abortion-law-in-northern-ireland/oral/97489.pdf" TargetMode="External"/><Relationship Id="rId48" Type="http://schemas.openxmlformats.org/officeDocument/2006/relationships/hyperlink" Target="https://www.supremecourt.uk/cases/docs/uksc-2017-0131-judgment.pdf" TargetMode="External"/><Relationship Id="rId56" Type="http://schemas.openxmlformats.org/officeDocument/2006/relationships/hyperlink" Target="https://assets.publishing.service.gov.uk/government/uploads/system/uploads/attachment_data/file/763174/2017-abortion-statistics-for-england-and-wales-revised.pdf" TargetMode="External"/><Relationship Id="rId64" Type="http://schemas.openxmlformats.org/officeDocument/2006/relationships/hyperlink" Target="https://www.health-ni.gov.uk/sites/default/files/publications/dhssps/guidance-termination-pregnancy.pdf" TargetMode="External"/><Relationship Id="rId69" Type="http://schemas.openxmlformats.org/officeDocument/2006/relationships/hyperlink" Target="https://www.ncbi.nlm.nih.gov/pubmed/19037040" TargetMode="External"/><Relationship Id="rId8" Type="http://schemas.openxmlformats.org/officeDocument/2006/relationships/hyperlink" Target="http://www.irishstatutebook.ie/eli/1992/ca/13/enacted/en/print" TargetMode="External"/><Relationship Id="rId51" Type="http://schemas.openxmlformats.org/officeDocument/2006/relationships/hyperlink" Target="http://www.abortionreview.org/images/uploads/Paintin_memoir.pdf" TargetMode="External"/><Relationship Id="rId72" Type="http://schemas.openxmlformats.org/officeDocument/2006/relationships/hyperlink" Target="https://www.accessdata.fda.gov/drugsatfda_docs/label/2016/020687s020lbl.pdf" TargetMode="External"/><Relationship Id="rId3" Type="http://schemas.openxmlformats.org/officeDocument/2006/relationships/hyperlink" Target="https://services.parliament.uk/bills/2017-19/abortion.html" TargetMode="External"/><Relationship Id="rId12" Type="http://schemas.openxmlformats.org/officeDocument/2006/relationships/hyperlink" Target="https://data.oireachtas.ie/ie/oireachtas/act/2018/31/eng/enacted/a3118.pdf" TargetMode="External"/><Relationship Id="rId17" Type="http://schemas.openxmlformats.org/officeDocument/2006/relationships/hyperlink" Target="https://bit.ly/2GHf96w" TargetMode="External"/><Relationship Id="rId25" Type="http://schemas.openxmlformats.org/officeDocument/2006/relationships/hyperlink" Target="https://publications.parliament.uk/pa/cm201719/cmselect/cmwomeq/1584/1584.pdf" TargetMode="External"/><Relationship Id="rId33" Type="http://schemas.openxmlformats.org/officeDocument/2006/relationships/hyperlink" Target="http://hudoc.echr.coe.int/eng?i=001-61887" TargetMode="External"/><Relationship Id="rId38" Type="http://schemas.openxmlformats.org/officeDocument/2006/relationships/hyperlink" Target="http://data.niassembly.gov.uk/HansardXml/plenary-10-02-2016.pdf%20p120-121" TargetMode="External"/><Relationship Id="rId46" Type="http://schemas.openxmlformats.org/officeDocument/2006/relationships/hyperlink" Target="https://judiciaryni.uk/judicial-decisions/summary-judgment-court-delivers-abortion-legislation-judgment" TargetMode="External"/><Relationship Id="rId59" Type="http://schemas.openxmlformats.org/officeDocument/2006/relationships/hyperlink" Target="http://data.parliament.uk/writtenevidence/committeeevidence.svc/evidencedocument/women-and-equalities-committee/abortion-law-in-northern-ireland/oral/96399.html" TargetMode="External"/><Relationship Id="rId67" Type="http://schemas.openxmlformats.org/officeDocument/2006/relationships/hyperlink" Target="https://www.ncbi.nlm.nih.gov/pubmed/19888037" TargetMode="External"/><Relationship Id="rId20" Type="http://schemas.openxmlformats.org/officeDocument/2006/relationships/hyperlink" Target="https://publications.parliament.uk/pa/cm201719/cmselect/cmwomeq/1584/1584.pdf" TargetMode="External"/><Relationship Id="rId41" Type="http://schemas.openxmlformats.org/officeDocument/2006/relationships/hyperlink" Target="http://data.parliament.uk/writtenevidence/committeeevidence.svc/evidencedocument/women-and-equalities-committee/abortion-law-in-northern-ireland/written/93802.pdf" TargetMode="External"/><Relationship Id="rId54" Type="http://schemas.openxmlformats.org/officeDocument/2006/relationships/hyperlink" Target="https://www.ons.gov.uk/peoplepopulationandcommunity/birthsdeathsandmarriages/livebirths/bulletins/birthsummarytablesenglandandwales/2017" TargetMode="External"/><Relationship Id="rId62" Type="http://schemas.openxmlformats.org/officeDocument/2006/relationships/hyperlink" Target="https://assets.publishing.service.gov.uk/government/uploads/system/uploads/attachment_data/file/808560/2018_Abortion_Statistics_-_Data_tables__1_.ods" TargetMode="External"/><Relationship Id="rId70" Type="http://schemas.openxmlformats.org/officeDocument/2006/relationships/hyperlink" Target="https://www.ncbi.nlm.nih.gov/pubmed/22898359" TargetMode="External"/><Relationship Id="rId75" Type="http://schemas.openxmlformats.org/officeDocument/2006/relationships/hyperlink" Target="https://www.rcog.org.uk/globalassets/documents/guidelines/abortion-guideline_web_1.pdf" TargetMode="External"/><Relationship Id="rId1" Type="http://schemas.openxmlformats.org/officeDocument/2006/relationships/hyperlink" Target="http://www.legislation.gov.uk/ukpga/2019/22/section/9/enacted" TargetMode="External"/><Relationship Id="rId6" Type="http://schemas.openxmlformats.org/officeDocument/2006/relationships/hyperlink" Target="http://www.legislation.gov.im/cms/images/LEGISLATION/PRINCIPAL/1995/1995-0014/TerminationofPregnancyMedicalDefencesAct1995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EC755-00AC-4FB9-B414-298A3014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14296</Words>
  <Characters>81493</Characters>
  <Application>Microsoft Office Word</Application>
  <DocSecurity>4</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Tristan</dc:creator>
  <cp:keywords/>
  <dc:description/>
  <cp:lastModifiedBy>STUBBS, Tristan</cp:lastModifiedBy>
  <cp:revision>2</cp:revision>
  <cp:lastPrinted>2019-10-20T08:16:00Z</cp:lastPrinted>
  <dcterms:created xsi:type="dcterms:W3CDTF">2020-09-24T14:46:00Z</dcterms:created>
  <dcterms:modified xsi:type="dcterms:W3CDTF">2020-09-24T14:46:00Z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iteId">
    <vt:lpwstr>1ce6dd9e-b337-4088-be5e-8dbbec04b34a</vt:lpwstr>
  </property>
  <property fmtid="{D5CDD505-2E9C-101B-9397-08002B2CF9AE}" pid="4" name="MSIP_Label_a8f77787-5df4-43b6-a2a8-8d8b678a318b_Owner">
    <vt:lpwstr>stubbst@parliament.uk</vt:lpwstr>
  </property>
  <property fmtid="{D5CDD505-2E9C-101B-9397-08002B2CF9AE}" pid="5" name="MSIP_Label_a8f77787-5df4-43b6-a2a8-8d8b678a318b_SetDate">
    <vt:lpwstr>2019-10-08T17:23:39.6526817Z</vt:lpwstr>
  </property>
  <property fmtid="{D5CDD505-2E9C-101B-9397-08002B2CF9AE}" pid="6" name="MSIP_Label_a8f77787-5df4-43b6-a2a8-8d8b678a318b_Name">
    <vt:lpwstr>Unrestricted</vt:lpwstr>
  </property>
  <property fmtid="{D5CDD505-2E9C-101B-9397-08002B2CF9AE}" pid="7" name="MSIP_Label_a8f77787-5df4-43b6-a2a8-8d8b678a318b_Application">
    <vt:lpwstr>Microsoft Azure Information Protection</vt:lpwstr>
  </property>
  <property fmtid="{D5CDD505-2E9C-101B-9397-08002B2CF9AE}" pid="8" name="MSIP_Label_a8f77787-5df4-43b6-a2a8-8d8b678a318b_ActionId">
    <vt:lpwstr>8875e28e-ab0c-4828-b75d-fb0108b1a1f0</vt:lpwstr>
  </property>
  <property fmtid="{D5CDD505-2E9C-101B-9397-08002B2CF9AE}" pid="9" name="MSIP_Label_a8f77787-5df4-43b6-a2a8-8d8b678a318b_Extended_MSFT_Method">
    <vt:lpwstr>Automatic</vt:lpwstr>
  </property>
  <property fmtid="{D5CDD505-2E9C-101B-9397-08002B2CF9AE}" pid="10" name="Sensitivity">
    <vt:lpwstr>Unrestricted</vt:lpwstr>
  </property>
</Properties>
</file>